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74DFE" w14:textId="77777777" w:rsidR="003C3EB9" w:rsidRDefault="003C3EB9" w:rsidP="003C3EB9">
      <w:pPr>
        <w:spacing w:after="120"/>
        <w:jc w:val="right"/>
        <w:rPr>
          <w:rFonts w:ascii="Times New Roman" w:hAnsi="Times New Roman" w:cs="Times New Roman"/>
        </w:rPr>
      </w:pPr>
    </w:p>
    <w:p w14:paraId="72394B38" w14:textId="77777777" w:rsidR="003C3EB9" w:rsidRDefault="003C3EB9" w:rsidP="003C3EB9">
      <w:pPr>
        <w:spacing w:after="120"/>
        <w:jc w:val="right"/>
        <w:rPr>
          <w:rFonts w:ascii="Times New Roman" w:hAnsi="Times New Roman" w:cs="Times New Roman"/>
        </w:rPr>
      </w:pPr>
    </w:p>
    <w:p w14:paraId="59DCEE77" w14:textId="26A82863" w:rsidR="00BE1E4C" w:rsidRDefault="00BE1E4C" w:rsidP="00BE1E4C">
      <w:pPr>
        <w:spacing w:after="120"/>
        <w:jc w:val="center"/>
        <w:rPr>
          <w:rFonts w:ascii="Times New Roman" w:hAnsi="Times New Roman" w:cs="Times New Roman"/>
          <w:b/>
          <w:bCs/>
          <w:sz w:val="36"/>
          <w:szCs w:val="36"/>
        </w:rPr>
      </w:pPr>
      <w:r w:rsidRPr="00BE1E4C">
        <w:rPr>
          <w:rFonts w:ascii="Times New Roman" w:hAnsi="Times New Roman" w:cs="Times New Roman"/>
          <w:b/>
          <w:bCs/>
          <w:sz w:val="36"/>
          <w:szCs w:val="36"/>
        </w:rPr>
        <w:t>Madre Maria Lorenza Longo</w:t>
      </w:r>
    </w:p>
    <w:p w14:paraId="1C221411" w14:textId="62688932" w:rsidR="006940EE" w:rsidRPr="00BE1E4C" w:rsidRDefault="006940EE" w:rsidP="00BE1E4C">
      <w:pPr>
        <w:spacing w:after="120"/>
        <w:jc w:val="center"/>
        <w:rPr>
          <w:rFonts w:ascii="Times New Roman" w:hAnsi="Times New Roman" w:cs="Times New Roman"/>
          <w:b/>
          <w:bCs/>
          <w:sz w:val="36"/>
          <w:szCs w:val="36"/>
        </w:rPr>
      </w:pPr>
      <w:r w:rsidRPr="005C666E">
        <w:rPr>
          <w:rFonts w:ascii="Times New Roman" w:hAnsi="Times New Roman" w:cs="Times New Roman"/>
          <w:b/>
        </w:rPr>
        <w:t>Lettera del Ministro Generale</w:t>
      </w:r>
      <w:r w:rsidRPr="005C666E">
        <w:rPr>
          <w:rFonts w:ascii="Times New Roman" w:hAnsi="Times New Roman" w:cs="Times New Roman"/>
          <w:b/>
        </w:rPr>
        <w:br/>
      </w:r>
    </w:p>
    <w:p w14:paraId="080FCBED" w14:textId="5CDB5488" w:rsidR="0099009A" w:rsidRPr="003C3EB9" w:rsidRDefault="0099009A" w:rsidP="006940EE">
      <w:pPr>
        <w:spacing w:after="120"/>
        <w:rPr>
          <w:rFonts w:ascii="Times New Roman" w:hAnsi="Times New Roman" w:cs="Times New Roman"/>
        </w:rPr>
      </w:pPr>
      <w:proofErr w:type="spellStart"/>
      <w:r>
        <w:rPr>
          <w:rFonts w:ascii="Times New Roman" w:hAnsi="Times New Roman" w:cs="Times New Roman"/>
        </w:rPr>
        <w:t>Prot</w:t>
      </w:r>
      <w:proofErr w:type="spellEnd"/>
      <w:r>
        <w:rPr>
          <w:rFonts w:ascii="Times New Roman" w:hAnsi="Times New Roman" w:cs="Times New Roman"/>
        </w:rPr>
        <w:t>. N. 00585/21</w:t>
      </w:r>
    </w:p>
    <w:p w14:paraId="0EA6AE25" w14:textId="18DE103C" w:rsidR="0099009A" w:rsidRPr="003C3EB9" w:rsidRDefault="0099009A" w:rsidP="0099009A">
      <w:pPr>
        <w:spacing w:after="120"/>
        <w:jc w:val="right"/>
        <w:rPr>
          <w:rFonts w:ascii="Times New Roman" w:hAnsi="Times New Roman" w:cs="Times New Roman"/>
        </w:rPr>
      </w:pPr>
      <w:r w:rsidRPr="003C3EB9">
        <w:rPr>
          <w:rFonts w:ascii="Times New Roman" w:hAnsi="Times New Roman" w:cs="Times New Roman"/>
        </w:rPr>
        <w:t>Alle monache Clarisse Cappuccine</w:t>
      </w:r>
      <w:r w:rsidR="00605228">
        <w:rPr>
          <w:rFonts w:ascii="Times New Roman" w:hAnsi="Times New Roman" w:cs="Times New Roman"/>
        </w:rPr>
        <w:t>.</w:t>
      </w:r>
    </w:p>
    <w:p w14:paraId="22BA91C4" w14:textId="77777777" w:rsidR="00190254" w:rsidRPr="003C3EB9" w:rsidRDefault="00190254" w:rsidP="00927769">
      <w:pPr>
        <w:spacing w:after="120"/>
        <w:jc w:val="right"/>
        <w:rPr>
          <w:rFonts w:ascii="Times New Roman" w:hAnsi="Times New Roman" w:cs="Times New Roman"/>
        </w:rPr>
      </w:pPr>
    </w:p>
    <w:p w14:paraId="2662258F" w14:textId="77777777" w:rsidR="00190254" w:rsidRPr="003C3EB9" w:rsidRDefault="00190254" w:rsidP="00927769">
      <w:pPr>
        <w:spacing w:after="120"/>
        <w:jc w:val="both"/>
        <w:rPr>
          <w:rFonts w:ascii="Times New Roman" w:hAnsi="Times New Roman" w:cs="Times New Roman"/>
        </w:rPr>
      </w:pPr>
    </w:p>
    <w:p w14:paraId="1E47AE3A" w14:textId="77777777" w:rsidR="00432BBA" w:rsidRPr="003C3EB9" w:rsidRDefault="00190254" w:rsidP="00927769">
      <w:pPr>
        <w:spacing w:after="120"/>
        <w:jc w:val="both"/>
        <w:rPr>
          <w:rFonts w:ascii="Times New Roman" w:hAnsi="Times New Roman" w:cs="Times New Roman"/>
        </w:rPr>
      </w:pPr>
      <w:r w:rsidRPr="003C3EB9">
        <w:rPr>
          <w:rFonts w:ascii="Times New Roman" w:hAnsi="Times New Roman" w:cs="Times New Roman"/>
        </w:rPr>
        <w:t>Mie carissime sorelle,</w:t>
      </w:r>
    </w:p>
    <w:p w14:paraId="3EF3A14A" w14:textId="77777777" w:rsidR="00432BBA" w:rsidRPr="003C3EB9" w:rsidRDefault="00432BBA" w:rsidP="00927769">
      <w:pPr>
        <w:spacing w:after="120"/>
        <w:jc w:val="both"/>
        <w:rPr>
          <w:rFonts w:ascii="Times New Roman" w:hAnsi="Times New Roman" w:cs="Times New Roman"/>
        </w:rPr>
      </w:pPr>
    </w:p>
    <w:p w14:paraId="237F72E5" w14:textId="77777777" w:rsidR="00432BBA" w:rsidRPr="003C3EB9" w:rsidRDefault="00432BBA" w:rsidP="00927769">
      <w:pPr>
        <w:spacing w:after="120"/>
        <w:jc w:val="center"/>
        <w:rPr>
          <w:rFonts w:ascii="Times New Roman" w:hAnsi="Times New Roman" w:cs="Times New Roman"/>
          <w:i/>
        </w:rPr>
      </w:pPr>
      <w:r w:rsidRPr="003C3EB9">
        <w:rPr>
          <w:rFonts w:ascii="Times New Roman" w:hAnsi="Times New Roman" w:cs="Times New Roman"/>
          <w:i/>
        </w:rPr>
        <w:t>La pace del Signore sia con voi!</w:t>
      </w:r>
    </w:p>
    <w:p w14:paraId="6B677AF4" w14:textId="77777777" w:rsidR="00432BBA" w:rsidRPr="003C3EB9" w:rsidRDefault="00432BBA" w:rsidP="0099009A">
      <w:pPr>
        <w:spacing w:after="120" w:line="276" w:lineRule="auto"/>
        <w:jc w:val="both"/>
        <w:rPr>
          <w:rFonts w:ascii="Times New Roman" w:hAnsi="Times New Roman" w:cs="Times New Roman"/>
        </w:rPr>
      </w:pPr>
      <w:r w:rsidRPr="003C3EB9">
        <w:rPr>
          <w:rFonts w:ascii="Times New Roman" w:hAnsi="Times New Roman" w:cs="Times New Roman"/>
        </w:rPr>
        <w:t>1. L'imminente beatificazione della venerabile madre Maria Lorenza Longo è un'ottima occasione per avviare un dialogo sulla fisionomia spirituale della fondatrice del vostro primo monastero e iniziatrice della riforma cappuccina al femminile, che fu certamente segnata dal suo spirito e dai suoi ideali e delineò una "propria" specificità all'interno del secondo Ordine Francescano.</w:t>
      </w:r>
    </w:p>
    <w:p w14:paraId="7BE4D295" w14:textId="77777777" w:rsidR="00432BBA" w:rsidRPr="003C3EB9" w:rsidRDefault="00432BBA" w:rsidP="0099009A">
      <w:pPr>
        <w:spacing w:after="120" w:line="276" w:lineRule="auto"/>
        <w:jc w:val="both"/>
        <w:rPr>
          <w:rFonts w:ascii="Times New Roman" w:hAnsi="Times New Roman" w:cs="Times New Roman"/>
        </w:rPr>
      </w:pPr>
      <w:r w:rsidRPr="003C3EB9">
        <w:rPr>
          <w:rFonts w:ascii="Times New Roman" w:hAnsi="Times New Roman" w:cs="Times New Roman"/>
        </w:rPr>
        <w:t xml:space="preserve">Ogni cristiano è chiamato dal Signore a incarnare la Parola, a fare della sua vita una missione. Come insegna papa Francesco, </w:t>
      </w:r>
      <w:r w:rsidRPr="003C3EB9">
        <w:rPr>
          <w:rFonts w:ascii="Times New Roman" w:hAnsi="Times New Roman" w:cs="Times New Roman"/>
          <w:i/>
        </w:rPr>
        <w:t>“ciascun santo è un messaggio che lo Spirito Santo trae dalla ricchezza di Gesù Cristo e dona al suo popolo”</w:t>
      </w:r>
      <w:r w:rsidRPr="003C3EB9">
        <w:rPr>
          <w:rStyle w:val="Rimandonotaapidipagina"/>
          <w:rFonts w:ascii="Times New Roman" w:hAnsi="Times New Roman" w:cs="Times New Roman"/>
        </w:rPr>
        <w:footnoteReference w:id="1"/>
      </w:r>
      <w:r w:rsidRPr="003C3EB9">
        <w:rPr>
          <w:rFonts w:ascii="Times New Roman" w:hAnsi="Times New Roman" w:cs="Times New Roman"/>
          <w:i/>
        </w:rPr>
        <w:t>.</w:t>
      </w:r>
      <w:r w:rsidRPr="003C3EB9">
        <w:rPr>
          <w:rFonts w:ascii="Times New Roman" w:hAnsi="Times New Roman" w:cs="Times New Roman"/>
        </w:rPr>
        <w:t xml:space="preserve"> E per conoscerlo non è necessario soffermarsi troppo sui dettagli, che possono benissimo essere soggetti a ombre e debolezze. “</w:t>
      </w:r>
      <w:r w:rsidRPr="003C3EB9">
        <w:rPr>
          <w:rFonts w:ascii="Times New Roman" w:hAnsi="Times New Roman" w:cs="Times New Roman"/>
          <w:i/>
        </w:rPr>
        <w:t>Ciò che bisogna contemplare è l’insieme della sua vita, il suo intero cammino di santificazione, quella figura che riflette qualcosa di Gesù Cristo e che emerge quando si riesce a comporre il senso della totalità della sua persona</w:t>
      </w:r>
      <w:r w:rsidRPr="003C3EB9">
        <w:rPr>
          <w:rFonts w:ascii="Times New Roman" w:hAnsi="Times New Roman" w:cs="Times New Roman"/>
        </w:rPr>
        <w:t>”</w:t>
      </w:r>
      <w:r w:rsidRPr="003C3EB9">
        <w:rPr>
          <w:rStyle w:val="Rimandonotaapidipagina"/>
          <w:rFonts w:ascii="Times New Roman" w:hAnsi="Times New Roman" w:cs="Times New Roman"/>
        </w:rPr>
        <w:footnoteReference w:id="2"/>
      </w:r>
      <w:r w:rsidR="00190254" w:rsidRPr="003C3EB9">
        <w:rPr>
          <w:rFonts w:ascii="Times New Roman" w:hAnsi="Times New Roman" w:cs="Times New Roman"/>
        </w:rPr>
        <w:t xml:space="preserve">. Cerchiamo allora </w:t>
      </w:r>
      <w:r w:rsidRPr="003C3EB9">
        <w:rPr>
          <w:rFonts w:ascii="Times New Roman" w:hAnsi="Times New Roman" w:cs="Times New Roman"/>
        </w:rPr>
        <w:t>di far emergere questa "forma" della santità di Madre Maria Lorenza, sapendo che anche ciascuno di noi è invitato a concepire la totalità della sua vita come una mis</w:t>
      </w:r>
      <w:r w:rsidR="00190254" w:rsidRPr="003C3EB9">
        <w:rPr>
          <w:rFonts w:ascii="Times New Roman" w:hAnsi="Times New Roman" w:cs="Times New Roman"/>
        </w:rPr>
        <w:t>sione. E quindi, a riconoscere</w:t>
      </w:r>
      <w:r w:rsidRPr="003C3EB9">
        <w:rPr>
          <w:rFonts w:ascii="Times New Roman" w:hAnsi="Times New Roman" w:cs="Times New Roman"/>
        </w:rPr>
        <w:t xml:space="preserve"> quella parola che Dio vuole dire al mondo attraverso di noi</w:t>
      </w:r>
      <w:r w:rsidRPr="003C3EB9">
        <w:rPr>
          <w:rStyle w:val="Rimandonotaapidipagina"/>
          <w:rFonts w:ascii="Times New Roman" w:hAnsi="Times New Roman" w:cs="Times New Roman"/>
        </w:rPr>
        <w:footnoteReference w:id="3"/>
      </w:r>
      <w:r w:rsidRPr="003C3EB9">
        <w:rPr>
          <w:rFonts w:ascii="Times New Roman" w:hAnsi="Times New Roman" w:cs="Times New Roman"/>
        </w:rPr>
        <w:t>.</w:t>
      </w:r>
    </w:p>
    <w:p w14:paraId="146F865B" w14:textId="77777777" w:rsidR="00432BBA" w:rsidRPr="003C3EB9" w:rsidRDefault="00432BBA" w:rsidP="0099009A">
      <w:pPr>
        <w:spacing w:after="120" w:line="276" w:lineRule="auto"/>
        <w:jc w:val="both"/>
        <w:rPr>
          <w:rFonts w:ascii="Times New Roman" w:hAnsi="Times New Roman" w:cs="Times New Roman"/>
        </w:rPr>
      </w:pPr>
    </w:p>
    <w:p w14:paraId="15821E03" w14:textId="76F36162" w:rsidR="00432BBA" w:rsidRPr="003C3EB9" w:rsidRDefault="00432BBA" w:rsidP="0099009A">
      <w:pPr>
        <w:spacing w:after="120" w:line="276" w:lineRule="auto"/>
        <w:jc w:val="both"/>
        <w:rPr>
          <w:rFonts w:ascii="Times New Roman" w:hAnsi="Times New Roman" w:cs="Times New Roman"/>
          <w:b/>
        </w:rPr>
      </w:pPr>
      <w:r w:rsidRPr="003C3EB9">
        <w:rPr>
          <w:rFonts w:ascii="Times New Roman" w:hAnsi="Times New Roman" w:cs="Times New Roman"/>
          <w:b/>
        </w:rPr>
        <w:t>I. Maria Lorenza: pellegrinaggio e disponibilità</w:t>
      </w:r>
    </w:p>
    <w:p w14:paraId="3BC62179" w14:textId="77777777" w:rsidR="00432BBA" w:rsidRPr="003C3EB9" w:rsidRDefault="00432BBA" w:rsidP="0099009A">
      <w:pPr>
        <w:spacing w:after="120" w:line="276" w:lineRule="auto"/>
        <w:jc w:val="both"/>
        <w:rPr>
          <w:rFonts w:ascii="Times New Roman" w:hAnsi="Times New Roman" w:cs="Times New Roman"/>
        </w:rPr>
      </w:pPr>
      <w:r w:rsidRPr="003C3EB9">
        <w:rPr>
          <w:rFonts w:ascii="Times New Roman" w:hAnsi="Times New Roman" w:cs="Times New Roman"/>
        </w:rPr>
        <w:t>2. La terra catalana vide la nascita di Maria Requenses, (probabilmente a Lleida, nel 1463) negli anni di transizione dal Medioevo all'età moderna. Ancor giovane sposò Joan Llonc, col quale ebbe diversi figli. In questi anni, Maria è stata fondamentalmente una moglie e una madre, vivendo una vita nascosta di servizio e di dedizione nell'ambito familiare. La serenità quotidiana fu turbata da un triste tentativo di avvelenamento da parte di una domestica, che lasciò Maria paralizzata e in pessime condizioni di salute, con limitazioni e grandi sofferenze.</w:t>
      </w:r>
    </w:p>
    <w:p w14:paraId="3AFEE444" w14:textId="77777777" w:rsidR="00432BBA" w:rsidRPr="003C3EB9" w:rsidRDefault="00432BBA" w:rsidP="0099009A">
      <w:pPr>
        <w:spacing w:after="120" w:line="276" w:lineRule="auto"/>
        <w:jc w:val="both"/>
        <w:rPr>
          <w:rFonts w:ascii="Times New Roman" w:hAnsi="Times New Roman" w:cs="Times New Roman"/>
        </w:rPr>
      </w:pPr>
      <w:r w:rsidRPr="003C3EB9">
        <w:rPr>
          <w:rFonts w:ascii="Times New Roman" w:hAnsi="Times New Roman" w:cs="Times New Roman"/>
        </w:rPr>
        <w:t>Intanto,</w:t>
      </w:r>
      <w:r w:rsidR="00190254" w:rsidRPr="003C3EB9">
        <w:rPr>
          <w:rFonts w:ascii="Times New Roman" w:hAnsi="Times New Roman" w:cs="Times New Roman"/>
        </w:rPr>
        <w:t xml:space="preserve"> nell’ultima</w:t>
      </w:r>
      <w:r w:rsidRPr="003C3EB9">
        <w:rPr>
          <w:rFonts w:ascii="Times New Roman" w:hAnsi="Times New Roman" w:cs="Times New Roman"/>
        </w:rPr>
        <w:t xml:space="preserve"> parte del XV secolo si andava configurando l'unità territoriale </w:t>
      </w:r>
      <w:r w:rsidR="00190254" w:rsidRPr="003C3EB9">
        <w:rPr>
          <w:rFonts w:ascii="Times New Roman" w:hAnsi="Times New Roman" w:cs="Times New Roman"/>
        </w:rPr>
        <w:t>della Penisola Iberica,</w:t>
      </w:r>
      <w:r w:rsidR="009009B7" w:rsidRPr="003C3EB9">
        <w:rPr>
          <w:rFonts w:ascii="Times New Roman" w:hAnsi="Times New Roman" w:cs="Times New Roman"/>
        </w:rPr>
        <w:t xml:space="preserve"> </w:t>
      </w:r>
      <w:r w:rsidRPr="003C3EB9">
        <w:rPr>
          <w:rFonts w:ascii="Times New Roman" w:hAnsi="Times New Roman" w:cs="Times New Roman"/>
        </w:rPr>
        <w:t xml:space="preserve">sotto il dominio dei re “cattolici”. La corona ispanica dominava i mari, trovando nuovi </w:t>
      </w:r>
      <w:r w:rsidRPr="003C3EB9">
        <w:rPr>
          <w:rFonts w:ascii="Times New Roman" w:hAnsi="Times New Roman" w:cs="Times New Roman"/>
        </w:rPr>
        <w:lastRenderedPageBreak/>
        <w:t xml:space="preserve">orizzonti di espansione nelle terre americane. E nel Mediterraneo, la potenza spagnola raggiunse l'isola di Sardegna e poi il regno di Napoli nell'Italia meridionale. Proprio Joan Llonc fu inviato a Napoli per accompagnare il re come reggente </w:t>
      </w:r>
      <w:r w:rsidR="009009B7" w:rsidRPr="003C3EB9">
        <w:rPr>
          <w:rFonts w:ascii="Times New Roman" w:hAnsi="Times New Roman" w:cs="Times New Roman"/>
        </w:rPr>
        <w:t>e</w:t>
      </w:r>
      <w:r w:rsidRPr="003C3EB9">
        <w:rPr>
          <w:rFonts w:ascii="Times New Roman" w:hAnsi="Times New Roman" w:cs="Times New Roman"/>
        </w:rPr>
        <w:t xml:space="preserve"> prestare servizio presso la sua cancelleria. Lì si trasferì tu</w:t>
      </w:r>
      <w:r w:rsidR="009009B7" w:rsidRPr="003C3EB9">
        <w:rPr>
          <w:rFonts w:ascii="Times New Roman" w:hAnsi="Times New Roman" w:cs="Times New Roman"/>
        </w:rPr>
        <w:t>tta la famiglia, il cui cognome,</w:t>
      </w:r>
      <w:r w:rsidRPr="003C3EB9">
        <w:rPr>
          <w:rFonts w:ascii="Times New Roman" w:hAnsi="Times New Roman" w:cs="Times New Roman"/>
        </w:rPr>
        <w:t xml:space="preserve"> italianizzato</w:t>
      </w:r>
      <w:r w:rsidR="009009B7" w:rsidRPr="003C3EB9">
        <w:rPr>
          <w:rFonts w:ascii="Times New Roman" w:hAnsi="Times New Roman" w:cs="Times New Roman"/>
        </w:rPr>
        <w:t>,</w:t>
      </w:r>
      <w:r w:rsidRPr="003C3EB9">
        <w:rPr>
          <w:rFonts w:ascii="Times New Roman" w:hAnsi="Times New Roman" w:cs="Times New Roman"/>
        </w:rPr>
        <w:t xml:space="preserve"> </w:t>
      </w:r>
      <w:r w:rsidR="009009B7" w:rsidRPr="003C3EB9">
        <w:rPr>
          <w:rFonts w:ascii="Times New Roman" w:hAnsi="Times New Roman" w:cs="Times New Roman"/>
        </w:rPr>
        <w:t>divenne</w:t>
      </w:r>
      <w:r w:rsidRPr="003C3EB9">
        <w:rPr>
          <w:rFonts w:ascii="Times New Roman" w:hAnsi="Times New Roman" w:cs="Times New Roman"/>
        </w:rPr>
        <w:t xml:space="preserve"> Longo.</w:t>
      </w:r>
    </w:p>
    <w:p w14:paraId="5F87DF37" w14:textId="77777777" w:rsidR="00432BBA" w:rsidRPr="003C3EB9" w:rsidRDefault="00432BBA" w:rsidP="0099009A">
      <w:pPr>
        <w:spacing w:after="120" w:line="276" w:lineRule="auto"/>
        <w:jc w:val="both"/>
        <w:rPr>
          <w:rFonts w:ascii="Times New Roman" w:hAnsi="Times New Roman" w:cs="Times New Roman"/>
        </w:rPr>
      </w:pPr>
      <w:r w:rsidRPr="003C3EB9">
        <w:rPr>
          <w:rFonts w:ascii="Times New Roman" w:hAnsi="Times New Roman" w:cs="Times New Roman"/>
        </w:rPr>
        <w:t>Il cuore di Maria impara in questi anni a soffrire con amore il limite della malattia e lo sradicamento dalla sua terra natale. Pochi anni dop</w:t>
      </w:r>
      <w:r w:rsidR="009009B7" w:rsidRPr="003C3EB9">
        <w:rPr>
          <w:rFonts w:ascii="Times New Roman" w:hAnsi="Times New Roman" w:cs="Times New Roman"/>
        </w:rPr>
        <w:t>o, la morte del marito la lascerà</w:t>
      </w:r>
      <w:r w:rsidRPr="003C3EB9">
        <w:rPr>
          <w:rFonts w:ascii="Times New Roman" w:hAnsi="Times New Roman" w:cs="Times New Roman"/>
        </w:rPr>
        <w:t xml:space="preserve"> in una situazione ancora più vulnerabile: vedova, invalida e dipendente.</w:t>
      </w:r>
    </w:p>
    <w:p w14:paraId="7A8B2B00" w14:textId="77777777" w:rsidR="00432BBA" w:rsidRPr="003C3EB9" w:rsidRDefault="00432BBA" w:rsidP="0099009A">
      <w:pPr>
        <w:spacing w:after="120" w:line="276" w:lineRule="auto"/>
        <w:jc w:val="both"/>
        <w:rPr>
          <w:rFonts w:ascii="Times New Roman" w:hAnsi="Times New Roman" w:cs="Times New Roman"/>
        </w:rPr>
      </w:pPr>
    </w:p>
    <w:p w14:paraId="47FDA007" w14:textId="77777777" w:rsidR="00432BBA" w:rsidRPr="003C3EB9" w:rsidRDefault="00432BBA" w:rsidP="0099009A">
      <w:pPr>
        <w:spacing w:after="120" w:line="276" w:lineRule="auto"/>
        <w:jc w:val="both"/>
        <w:rPr>
          <w:rFonts w:ascii="Times New Roman" w:hAnsi="Times New Roman" w:cs="Times New Roman"/>
        </w:rPr>
      </w:pPr>
      <w:r w:rsidRPr="003C3EB9">
        <w:rPr>
          <w:rFonts w:ascii="Times New Roman" w:hAnsi="Times New Roman" w:cs="Times New Roman"/>
        </w:rPr>
        <w:t>3. Nel contesto religioso di quegli anni si percepiva un'effervescenza, tra critiche alle deformazioni delle istituzioni ecclesiali e ispirazioni per cambiamenti e riforme evangeliche. L'ambiente cattolico “pre-tridentino” era ricco di iniziative, di protagonismo laicale e di grandi donne, che vivevano profondamente la loro fede tra diversi servizi ai più disagiati e le altezze mistiche nell’intimità della preghiera</w:t>
      </w:r>
      <w:r w:rsidRPr="003C3EB9">
        <w:rPr>
          <w:rStyle w:val="Rimandonotaapidipagina"/>
          <w:rFonts w:ascii="Times New Roman" w:hAnsi="Times New Roman" w:cs="Times New Roman"/>
        </w:rPr>
        <w:footnoteReference w:id="4"/>
      </w:r>
      <w:r w:rsidRPr="003C3EB9">
        <w:rPr>
          <w:rFonts w:ascii="Times New Roman" w:hAnsi="Times New Roman" w:cs="Times New Roman"/>
        </w:rPr>
        <w:t>.</w:t>
      </w:r>
    </w:p>
    <w:p w14:paraId="67F0FE4A" w14:textId="77777777" w:rsidR="00432BBA" w:rsidRPr="003C3EB9" w:rsidRDefault="00432BBA" w:rsidP="0099009A">
      <w:pPr>
        <w:spacing w:after="120" w:line="276" w:lineRule="auto"/>
        <w:jc w:val="both"/>
        <w:rPr>
          <w:rFonts w:ascii="Times New Roman" w:hAnsi="Times New Roman" w:cs="Times New Roman"/>
        </w:rPr>
      </w:pPr>
      <w:r w:rsidRPr="003C3EB9">
        <w:rPr>
          <w:rFonts w:ascii="Times New Roman" w:hAnsi="Times New Roman" w:cs="Times New Roman"/>
        </w:rPr>
        <w:t>Nell'anno 1509 Maria compie un pellegrinaggio tanto desiderato: la visita alla Santa Casa di Nazareth nel Sa</w:t>
      </w:r>
      <w:r w:rsidR="009009B7" w:rsidRPr="003C3EB9">
        <w:rPr>
          <w:rFonts w:ascii="Times New Roman" w:hAnsi="Times New Roman" w:cs="Times New Roman"/>
        </w:rPr>
        <w:t xml:space="preserve">ntuario di Loreto. Lì </w:t>
      </w:r>
      <w:r w:rsidRPr="003C3EB9">
        <w:rPr>
          <w:rFonts w:ascii="Times New Roman" w:hAnsi="Times New Roman" w:cs="Times New Roman"/>
        </w:rPr>
        <w:t xml:space="preserve">si realizza </w:t>
      </w:r>
      <w:r w:rsidR="009009B7" w:rsidRPr="003C3EB9">
        <w:rPr>
          <w:rFonts w:ascii="Times New Roman" w:hAnsi="Times New Roman" w:cs="Times New Roman"/>
        </w:rPr>
        <w:t xml:space="preserve">la </w:t>
      </w:r>
      <w:r w:rsidRPr="003C3EB9">
        <w:rPr>
          <w:rFonts w:ascii="Times New Roman" w:hAnsi="Times New Roman" w:cs="Times New Roman"/>
        </w:rPr>
        <w:t xml:space="preserve">sua prodigiosa guarigione per intercessione della Vergine Santissima, </w:t>
      </w:r>
      <w:r w:rsidR="009009B7" w:rsidRPr="003C3EB9">
        <w:rPr>
          <w:rFonts w:ascii="Times New Roman" w:hAnsi="Times New Roman" w:cs="Times New Roman"/>
        </w:rPr>
        <w:t xml:space="preserve">miracolo </w:t>
      </w:r>
      <w:r w:rsidRPr="003C3EB9">
        <w:rPr>
          <w:rFonts w:ascii="Times New Roman" w:hAnsi="Times New Roman" w:cs="Times New Roman"/>
        </w:rPr>
        <w:t xml:space="preserve">che le restituisce salute e mobilità... E </w:t>
      </w:r>
      <w:r w:rsidR="009009B7" w:rsidRPr="003C3EB9">
        <w:rPr>
          <w:rFonts w:ascii="Times New Roman" w:hAnsi="Times New Roman" w:cs="Times New Roman"/>
        </w:rPr>
        <w:t xml:space="preserve">accade ancora </w:t>
      </w:r>
      <w:r w:rsidRPr="003C3EB9">
        <w:rPr>
          <w:rFonts w:ascii="Times New Roman" w:hAnsi="Times New Roman" w:cs="Times New Roman"/>
        </w:rPr>
        <w:t xml:space="preserve">molto di più! Nella casa del “sì”, circondata dalle stesse mura che hanno testimoniato il “fiat” della Madre del Signore, lo Spirito Santo fa ancora una volta prodigi, trovando in quest'altra Maria disponibilità e accoglienza. </w:t>
      </w:r>
      <w:r w:rsidR="009009B7" w:rsidRPr="003C3EB9">
        <w:rPr>
          <w:rFonts w:ascii="Times New Roman" w:hAnsi="Times New Roman" w:cs="Times New Roman"/>
        </w:rPr>
        <w:t xml:space="preserve">Cambierà anche il </w:t>
      </w:r>
      <w:r w:rsidRPr="003C3EB9">
        <w:rPr>
          <w:rFonts w:ascii="Times New Roman" w:hAnsi="Times New Roman" w:cs="Times New Roman"/>
        </w:rPr>
        <w:t>nome in Maria Lorenza, legando la sua persona a questo evento spirituale a Loreto. Da allora la sua nuova veste fu l'abito francescano dei terziari, e la sua nuova missione, quella di donarsi completamente ai poveri e agli ammalati.</w:t>
      </w:r>
    </w:p>
    <w:p w14:paraId="23583D3E" w14:textId="77777777" w:rsidR="00432BBA" w:rsidRPr="003C3EB9" w:rsidRDefault="00432BBA" w:rsidP="0099009A">
      <w:pPr>
        <w:spacing w:after="120" w:line="276" w:lineRule="auto"/>
        <w:jc w:val="both"/>
        <w:rPr>
          <w:rFonts w:ascii="Times New Roman" w:hAnsi="Times New Roman" w:cs="Times New Roman"/>
        </w:rPr>
      </w:pPr>
    </w:p>
    <w:p w14:paraId="0B323DA2" w14:textId="77777777" w:rsidR="00432BBA" w:rsidRPr="003C3EB9" w:rsidRDefault="00432BBA" w:rsidP="0099009A">
      <w:pPr>
        <w:spacing w:after="120" w:line="276" w:lineRule="auto"/>
        <w:jc w:val="both"/>
        <w:rPr>
          <w:rFonts w:ascii="Times New Roman" w:hAnsi="Times New Roman" w:cs="Times New Roman"/>
        </w:rPr>
      </w:pPr>
      <w:r w:rsidRPr="003C3EB9">
        <w:rPr>
          <w:rFonts w:ascii="Times New Roman" w:hAnsi="Times New Roman" w:cs="Times New Roman"/>
        </w:rPr>
        <w:t>4. I più bisognosi di Napoli trovarono in questa donna il segno della consolazione amorosa di Dio Padre e lei stessa imparò negli anni a scoprire il volto di Cristo in ogni povero, donandosi senza riserve, materialmente e spiritualmente. Attraverso il cammino della solidarietà, riconobbe questa città come la sua nuova patria.</w:t>
      </w:r>
    </w:p>
    <w:p w14:paraId="2173159E" w14:textId="77777777" w:rsidR="00432BBA" w:rsidRPr="003C3EB9" w:rsidRDefault="00432BBA" w:rsidP="0099009A">
      <w:pPr>
        <w:spacing w:after="120" w:line="276" w:lineRule="auto"/>
        <w:jc w:val="both"/>
        <w:rPr>
          <w:rFonts w:ascii="Times New Roman" w:hAnsi="Times New Roman" w:cs="Times New Roman"/>
        </w:rPr>
      </w:pPr>
      <w:r w:rsidRPr="003C3EB9">
        <w:rPr>
          <w:rFonts w:ascii="Times New Roman" w:hAnsi="Times New Roman" w:cs="Times New Roman"/>
        </w:rPr>
        <w:t>Con il passare del tempo, il Signore le chiese di fare un altro passo in questo pellegrinaggio</w:t>
      </w:r>
      <w:r w:rsidR="003C00BC" w:rsidRPr="003C3EB9">
        <w:rPr>
          <w:rFonts w:ascii="Times New Roman" w:hAnsi="Times New Roman" w:cs="Times New Roman"/>
        </w:rPr>
        <w:t xml:space="preserve"> di disponibilità: l’avvio</w:t>
      </w:r>
      <w:r w:rsidRPr="003C3EB9">
        <w:rPr>
          <w:rFonts w:ascii="Times New Roman" w:hAnsi="Times New Roman" w:cs="Times New Roman"/>
        </w:rPr>
        <w:t xml:space="preserve"> e la direzione di un'opera di assistenza per</w:t>
      </w:r>
      <w:r w:rsidR="003C00BC" w:rsidRPr="003C3EB9">
        <w:rPr>
          <w:rFonts w:ascii="Times New Roman" w:hAnsi="Times New Roman" w:cs="Times New Roman"/>
        </w:rPr>
        <w:t>manente e organica. Qui entra</w:t>
      </w:r>
      <w:r w:rsidRPr="003C3EB9">
        <w:rPr>
          <w:rFonts w:ascii="Times New Roman" w:hAnsi="Times New Roman" w:cs="Times New Roman"/>
        </w:rPr>
        <w:t xml:space="preserve"> in scena Ettore Vernazza, notaio vedovo che dedicò la sua vita e la sua fortuna alla cura dei bisognosi, fondando a Genova il primo "</w:t>
      </w:r>
      <w:r w:rsidRPr="003C3EB9">
        <w:rPr>
          <w:rFonts w:ascii="Times New Roman" w:hAnsi="Times New Roman" w:cs="Times New Roman"/>
          <w:i/>
        </w:rPr>
        <w:t>Ospedale degli Incurabili</w:t>
      </w:r>
      <w:r w:rsidRPr="003C3EB9">
        <w:rPr>
          <w:rFonts w:ascii="Times New Roman" w:hAnsi="Times New Roman" w:cs="Times New Roman"/>
        </w:rPr>
        <w:t xml:space="preserve">". Allo stesso modo in cui lo aveva fatto lì e poi a Roma, </w:t>
      </w:r>
      <w:r w:rsidR="003C00BC" w:rsidRPr="003C3EB9">
        <w:rPr>
          <w:rFonts w:ascii="Times New Roman" w:hAnsi="Times New Roman" w:cs="Times New Roman"/>
        </w:rPr>
        <w:t xml:space="preserve">Vernazza </w:t>
      </w:r>
      <w:r w:rsidRPr="003C3EB9">
        <w:rPr>
          <w:rFonts w:ascii="Times New Roman" w:hAnsi="Times New Roman" w:cs="Times New Roman"/>
        </w:rPr>
        <w:t xml:space="preserve">si recò a Napoli con questo progetto in mente. </w:t>
      </w:r>
      <w:r w:rsidR="003C00BC" w:rsidRPr="003C3EB9">
        <w:rPr>
          <w:rFonts w:ascii="Times New Roman" w:hAnsi="Times New Roman" w:cs="Times New Roman"/>
        </w:rPr>
        <w:t xml:space="preserve">Con la sua tenace perseveranza </w:t>
      </w:r>
      <w:r w:rsidRPr="003C3EB9">
        <w:rPr>
          <w:rFonts w:ascii="Times New Roman" w:hAnsi="Times New Roman" w:cs="Times New Roman"/>
        </w:rPr>
        <w:t>conquistò</w:t>
      </w:r>
      <w:r w:rsidR="003C00BC" w:rsidRPr="003C3EB9">
        <w:rPr>
          <w:rFonts w:ascii="Times New Roman" w:hAnsi="Times New Roman" w:cs="Times New Roman"/>
        </w:rPr>
        <w:t xml:space="preserve"> la disponibilità</w:t>
      </w:r>
      <w:r w:rsidRPr="003C3EB9">
        <w:rPr>
          <w:rFonts w:ascii="Times New Roman" w:hAnsi="Times New Roman" w:cs="Times New Roman"/>
        </w:rPr>
        <w:t xml:space="preserve"> di Maria Lorenza </w:t>
      </w:r>
      <w:r w:rsidR="003C00BC" w:rsidRPr="003C3EB9">
        <w:rPr>
          <w:rFonts w:ascii="Times New Roman" w:hAnsi="Times New Roman" w:cs="Times New Roman"/>
        </w:rPr>
        <w:t>ad essere messa</w:t>
      </w:r>
      <w:r w:rsidRPr="003C3EB9">
        <w:rPr>
          <w:rFonts w:ascii="Times New Roman" w:hAnsi="Times New Roman" w:cs="Times New Roman"/>
        </w:rPr>
        <w:t xml:space="preserve"> in prima linea in questo sogno. Ella accettò con spirito di fede, consapevole dei propri limiti, dopo aver percepito in una santa Messa l'invito del Signore ad amarlo ancora di più nei poveri incurabili.</w:t>
      </w:r>
    </w:p>
    <w:p w14:paraId="571116DA" w14:textId="77777777" w:rsidR="00432BBA" w:rsidRPr="003C3EB9" w:rsidRDefault="00432BBA" w:rsidP="0099009A">
      <w:pPr>
        <w:spacing w:after="120" w:line="276" w:lineRule="auto"/>
        <w:jc w:val="both"/>
        <w:rPr>
          <w:rFonts w:ascii="Times New Roman" w:hAnsi="Times New Roman" w:cs="Times New Roman"/>
        </w:rPr>
      </w:pPr>
      <w:r w:rsidRPr="003C3EB9">
        <w:rPr>
          <w:rFonts w:ascii="Times New Roman" w:hAnsi="Times New Roman" w:cs="Times New Roman"/>
        </w:rPr>
        <w:t>L'Ospedale di Napoli fu organizzato, governato e consolidato con tutta la dedizione della beata madre</w:t>
      </w:r>
      <w:r w:rsidR="003C00BC" w:rsidRPr="003C3EB9">
        <w:rPr>
          <w:rFonts w:ascii="Times New Roman" w:hAnsi="Times New Roman" w:cs="Times New Roman"/>
        </w:rPr>
        <w:t xml:space="preserve">: </w:t>
      </w:r>
      <w:r w:rsidRPr="003C3EB9">
        <w:rPr>
          <w:rFonts w:ascii="Times New Roman" w:hAnsi="Times New Roman" w:cs="Times New Roman"/>
        </w:rPr>
        <w:t>con le sue forze a</w:t>
      </w:r>
      <w:r w:rsidR="003C00BC" w:rsidRPr="003C3EB9">
        <w:rPr>
          <w:rFonts w:ascii="Times New Roman" w:hAnsi="Times New Roman" w:cs="Times New Roman"/>
        </w:rPr>
        <w:t>ssisteva i malati, incoraggiava</w:t>
      </w:r>
      <w:r w:rsidRPr="003C3EB9">
        <w:rPr>
          <w:rFonts w:ascii="Times New Roman" w:hAnsi="Times New Roman" w:cs="Times New Roman"/>
        </w:rPr>
        <w:t xml:space="preserve"> volontari e collaboratori nel loro</w:t>
      </w:r>
      <w:r w:rsidR="003C00BC" w:rsidRPr="003C3EB9">
        <w:rPr>
          <w:rFonts w:ascii="Times New Roman" w:hAnsi="Times New Roman" w:cs="Times New Roman"/>
        </w:rPr>
        <w:t xml:space="preserve"> compito di servizio e cercava </w:t>
      </w:r>
      <w:r w:rsidRPr="003C3EB9">
        <w:rPr>
          <w:rFonts w:ascii="Times New Roman" w:hAnsi="Times New Roman" w:cs="Times New Roman"/>
        </w:rPr>
        <w:t>di sensibilizzare i ricchi per renderli solidali con i più poveri. Insieme a lei, alcune donne di nobile lignaggio furono le grandi benefattrici dell'opera e si presero personalmente cura dei pazienti.</w:t>
      </w:r>
    </w:p>
    <w:p w14:paraId="45A69BD6" w14:textId="77777777" w:rsidR="00432BBA" w:rsidRPr="003C3EB9" w:rsidRDefault="00432BBA" w:rsidP="0099009A">
      <w:pPr>
        <w:spacing w:after="120" w:line="276" w:lineRule="auto"/>
        <w:jc w:val="both"/>
        <w:rPr>
          <w:rFonts w:ascii="Times New Roman" w:hAnsi="Times New Roman" w:cs="Times New Roman"/>
        </w:rPr>
      </w:pPr>
      <w:r w:rsidRPr="003C3EB9">
        <w:rPr>
          <w:rFonts w:ascii="Times New Roman" w:hAnsi="Times New Roman" w:cs="Times New Roman"/>
        </w:rPr>
        <w:lastRenderedPageBreak/>
        <w:t>I primi frati cappuccini, giunti a Napoli, furono accolti nei locali dell'Ospedale e si dedicarono all’assistenza degli "incurabili" mentre si preparava la loro residenza definitiva. Ugualmente accadde con i padri Teatini al loro arrivo in città, con lo stesso San Gaetano a capo della comunità.</w:t>
      </w:r>
    </w:p>
    <w:p w14:paraId="23B53723" w14:textId="77777777" w:rsidR="00432BBA" w:rsidRPr="003C3EB9" w:rsidRDefault="00432BBA" w:rsidP="0099009A">
      <w:pPr>
        <w:spacing w:after="120" w:line="276" w:lineRule="auto"/>
        <w:jc w:val="both"/>
        <w:rPr>
          <w:rFonts w:ascii="Times New Roman" w:hAnsi="Times New Roman" w:cs="Times New Roman"/>
        </w:rPr>
      </w:pPr>
    </w:p>
    <w:p w14:paraId="7A10FDBF" w14:textId="77777777" w:rsidR="00432BBA" w:rsidRPr="003C3EB9" w:rsidRDefault="00432BBA" w:rsidP="0099009A">
      <w:pPr>
        <w:spacing w:after="120" w:line="276" w:lineRule="auto"/>
        <w:jc w:val="both"/>
        <w:rPr>
          <w:rFonts w:ascii="Times New Roman" w:hAnsi="Times New Roman" w:cs="Times New Roman"/>
        </w:rPr>
      </w:pPr>
      <w:r w:rsidRPr="003C3EB9">
        <w:rPr>
          <w:rFonts w:ascii="Times New Roman" w:hAnsi="Times New Roman" w:cs="Times New Roman"/>
        </w:rPr>
        <w:t xml:space="preserve">5. Quando l'opera sembrava consolidarsi organicamente e le sue forze fisiche venivano meno, nel cuore di Maria Lorenza nacque un nuovo e intenso desiderio di pellegrinaggio, per andare verso la meta definitiva. </w:t>
      </w:r>
      <w:r w:rsidR="003C00BC" w:rsidRPr="003C3EB9">
        <w:rPr>
          <w:rFonts w:ascii="Times New Roman" w:hAnsi="Times New Roman" w:cs="Times New Roman"/>
        </w:rPr>
        <w:t>Desiderava</w:t>
      </w:r>
      <w:r w:rsidRPr="003C3EB9">
        <w:rPr>
          <w:rFonts w:ascii="Times New Roman" w:hAnsi="Times New Roman" w:cs="Times New Roman"/>
        </w:rPr>
        <w:t xml:space="preserve"> visitare la Terra Santa, "</w:t>
      </w:r>
      <w:r w:rsidRPr="003C3EB9">
        <w:rPr>
          <w:rFonts w:ascii="Times New Roman" w:hAnsi="Times New Roman" w:cs="Times New Roman"/>
          <w:i/>
        </w:rPr>
        <w:t>per venerare le preziose antichità bagnate del sangue del Redentore</w:t>
      </w:r>
      <w:r w:rsidR="003C00BC" w:rsidRPr="003C3EB9">
        <w:rPr>
          <w:rFonts w:ascii="Times New Roman" w:hAnsi="Times New Roman" w:cs="Times New Roman"/>
        </w:rPr>
        <w:t>". Ma, tale desiderio</w:t>
      </w:r>
      <w:r w:rsidRPr="003C3EB9">
        <w:rPr>
          <w:rFonts w:ascii="Times New Roman" w:hAnsi="Times New Roman" w:cs="Times New Roman"/>
        </w:rPr>
        <w:t xml:space="preserve"> si trasformò quando scoprì che era più gradito a Dio rimanere a Napoli e "</w:t>
      </w:r>
      <w:r w:rsidRPr="003C3EB9">
        <w:rPr>
          <w:rFonts w:ascii="Times New Roman" w:hAnsi="Times New Roman" w:cs="Times New Roman"/>
          <w:i/>
        </w:rPr>
        <w:t>consacrare un monastero di vergini al patrocinio e al nome di Santa Maria di Gerusalemme</w:t>
      </w:r>
      <w:r w:rsidRPr="003C3EB9">
        <w:rPr>
          <w:rFonts w:ascii="Times New Roman" w:hAnsi="Times New Roman" w:cs="Times New Roman"/>
        </w:rPr>
        <w:t>”</w:t>
      </w:r>
      <w:r w:rsidRPr="003C3EB9">
        <w:rPr>
          <w:rStyle w:val="Rimandonotaapidipagina"/>
          <w:rFonts w:ascii="Times New Roman" w:hAnsi="Times New Roman" w:cs="Times New Roman"/>
        </w:rPr>
        <w:footnoteReference w:id="5"/>
      </w:r>
      <w:r w:rsidRPr="003C3EB9">
        <w:rPr>
          <w:rFonts w:ascii="Times New Roman" w:hAnsi="Times New Roman" w:cs="Times New Roman"/>
        </w:rPr>
        <w:t xml:space="preserve">. Ben presto </w:t>
      </w:r>
      <w:r w:rsidR="003C00BC" w:rsidRPr="003C3EB9">
        <w:rPr>
          <w:rFonts w:ascii="Times New Roman" w:hAnsi="Times New Roman" w:cs="Times New Roman"/>
        </w:rPr>
        <w:t xml:space="preserve">allora </w:t>
      </w:r>
      <w:r w:rsidRPr="003C3EB9">
        <w:rPr>
          <w:rFonts w:ascii="Times New Roman" w:hAnsi="Times New Roman" w:cs="Times New Roman"/>
        </w:rPr>
        <w:t xml:space="preserve">radunò un gruppo di donne desiderose di una radicale dedizione alla preghiera e alla solitudine, che iniziarono a recitare insieme l'Ufficio Divino. Con l'accompagnamento spirituale di San Gaetano, e nonostante fosse limitata dalla malattia e dall'età, </w:t>
      </w:r>
      <w:r w:rsidR="003C00BC" w:rsidRPr="003C3EB9">
        <w:rPr>
          <w:rFonts w:ascii="Times New Roman" w:hAnsi="Times New Roman" w:cs="Times New Roman"/>
        </w:rPr>
        <w:t xml:space="preserve">Maria Lorenza </w:t>
      </w:r>
      <w:r w:rsidRPr="003C3EB9">
        <w:rPr>
          <w:rFonts w:ascii="Times New Roman" w:hAnsi="Times New Roman" w:cs="Times New Roman"/>
        </w:rPr>
        <w:t>si mise al lavoro e nel 1535 ottenne la bolla papale di approvazione del nuovo monastero di “</w:t>
      </w:r>
      <w:r w:rsidRPr="003C3EB9">
        <w:rPr>
          <w:rFonts w:ascii="Times New Roman" w:hAnsi="Times New Roman" w:cs="Times New Roman"/>
          <w:i/>
        </w:rPr>
        <w:t>Monache del Terz'Ordine di San Francesco sotto la Regola di Santa Chiara</w:t>
      </w:r>
      <w:r w:rsidRPr="003C3EB9">
        <w:rPr>
          <w:rFonts w:ascii="Times New Roman" w:hAnsi="Times New Roman" w:cs="Times New Roman"/>
        </w:rPr>
        <w:t>”</w:t>
      </w:r>
      <w:r w:rsidRPr="003C3EB9">
        <w:rPr>
          <w:rStyle w:val="Rimandonotaapidipagina"/>
          <w:rFonts w:ascii="Times New Roman" w:hAnsi="Times New Roman" w:cs="Times New Roman"/>
        </w:rPr>
        <w:footnoteReference w:id="6"/>
      </w:r>
      <w:r w:rsidRPr="003C3EB9">
        <w:rPr>
          <w:rFonts w:ascii="Times New Roman" w:hAnsi="Times New Roman" w:cs="Times New Roman"/>
        </w:rPr>
        <w:t>. La residenza iniziale era nei locali dello stesso Ospedale.</w:t>
      </w:r>
    </w:p>
    <w:p w14:paraId="78E385E3" w14:textId="77777777" w:rsidR="00432BBA" w:rsidRPr="003C3EB9" w:rsidRDefault="00432BBA" w:rsidP="0099009A">
      <w:pPr>
        <w:spacing w:after="120" w:line="276" w:lineRule="auto"/>
        <w:jc w:val="both"/>
        <w:rPr>
          <w:rFonts w:ascii="Times New Roman" w:hAnsi="Times New Roman" w:cs="Times New Roman"/>
        </w:rPr>
      </w:pPr>
      <w:r w:rsidRPr="003C3EB9">
        <w:rPr>
          <w:rFonts w:ascii="Times New Roman" w:hAnsi="Times New Roman" w:cs="Times New Roman"/>
        </w:rPr>
        <w:t xml:space="preserve">Maria Lorenza si propose di assicurare il futuro del monastero dando delle norme e linee guida basate sulla regola di Santa Chiara, le costituzioni di Santa Coletta e l'esperienza riformatrice dei Cappuccini. Cercò anche di dare un solido quadro istituzionale con l’avallo di documenti pontifici ai vari aspetti giuridici della fondazione. L'anno successivo </w:t>
      </w:r>
      <w:r w:rsidR="00EC7126" w:rsidRPr="003C3EB9">
        <w:rPr>
          <w:rFonts w:ascii="Times New Roman" w:hAnsi="Times New Roman" w:cs="Times New Roman"/>
        </w:rPr>
        <w:t xml:space="preserve">le </w:t>
      </w:r>
      <w:r w:rsidRPr="003C3EB9">
        <w:rPr>
          <w:rFonts w:ascii="Times New Roman" w:hAnsi="Times New Roman" w:cs="Times New Roman"/>
        </w:rPr>
        <w:t>fu concesso di elevare a trentatré il numero delle monache, simbolo eloquente per una comunità che vuole far vivere nella propria esperienza i misteri degli anni terreni del Signore Gesù</w:t>
      </w:r>
      <w:r w:rsidRPr="003C3EB9">
        <w:rPr>
          <w:rStyle w:val="Rimandonotaapidipagina"/>
          <w:rFonts w:ascii="Times New Roman" w:hAnsi="Times New Roman" w:cs="Times New Roman"/>
        </w:rPr>
        <w:footnoteReference w:id="7"/>
      </w:r>
      <w:r w:rsidRPr="003C3EB9">
        <w:rPr>
          <w:rFonts w:ascii="Times New Roman" w:hAnsi="Times New Roman" w:cs="Times New Roman"/>
        </w:rPr>
        <w:t>.</w:t>
      </w:r>
    </w:p>
    <w:p w14:paraId="4B945F42" w14:textId="03E15D35" w:rsidR="00432BBA" w:rsidRPr="003C3EB9" w:rsidRDefault="0099009A" w:rsidP="0099009A">
      <w:pPr>
        <w:spacing w:after="120" w:line="276" w:lineRule="auto"/>
        <w:jc w:val="both"/>
        <w:rPr>
          <w:rFonts w:ascii="Times New Roman" w:hAnsi="Times New Roman" w:cs="Times New Roman"/>
          <w:i/>
        </w:rPr>
      </w:pPr>
      <w:r w:rsidRPr="003C3EB9">
        <w:rPr>
          <w:rFonts w:ascii="Times New Roman" w:hAnsi="Times New Roman" w:cs="Times New Roman"/>
        </w:rPr>
        <w:t>Infine,</w:t>
      </w:r>
      <w:r w:rsidR="00432BBA" w:rsidRPr="003C3EB9">
        <w:rPr>
          <w:rFonts w:ascii="Times New Roman" w:hAnsi="Times New Roman" w:cs="Times New Roman"/>
        </w:rPr>
        <w:t xml:space="preserve"> sarà il Papa a emanare un “motu proprio” che riconosce il monastero di Santa Maria di Gerusalemme come quello dell'Ordine di Santa Chiara, dove si osserva in maniera “strictissima” la sua prima regola, e a prevedere che i “frati dell'Ordine di San Francesco chiamati Cappuccini”</w:t>
      </w:r>
      <w:r w:rsidR="00432BBA" w:rsidRPr="003C3EB9">
        <w:rPr>
          <w:rFonts w:ascii="Times New Roman" w:hAnsi="Times New Roman" w:cs="Times New Roman"/>
          <w:i/>
        </w:rPr>
        <w:t xml:space="preserve"> </w:t>
      </w:r>
      <w:r w:rsidR="00432BBA" w:rsidRPr="003C3EB9">
        <w:rPr>
          <w:rFonts w:ascii="Times New Roman" w:hAnsi="Times New Roman" w:cs="Times New Roman"/>
        </w:rPr>
        <w:t>siano cappellani e visitatori in perpetuo</w:t>
      </w:r>
      <w:r w:rsidR="00432BBA" w:rsidRPr="003C3EB9">
        <w:rPr>
          <w:rStyle w:val="Rimandonotaapidipagina"/>
          <w:rFonts w:ascii="Times New Roman" w:hAnsi="Times New Roman" w:cs="Times New Roman"/>
        </w:rPr>
        <w:footnoteReference w:id="8"/>
      </w:r>
      <w:r w:rsidR="00432BBA" w:rsidRPr="003C3EB9">
        <w:rPr>
          <w:rFonts w:ascii="Times New Roman" w:hAnsi="Times New Roman" w:cs="Times New Roman"/>
          <w:i/>
        </w:rPr>
        <w:t>.</w:t>
      </w:r>
    </w:p>
    <w:p w14:paraId="16174251" w14:textId="77777777" w:rsidR="00432BBA" w:rsidRPr="003C3EB9" w:rsidRDefault="00432BBA" w:rsidP="0099009A">
      <w:pPr>
        <w:spacing w:after="120" w:line="276" w:lineRule="auto"/>
        <w:jc w:val="both"/>
        <w:rPr>
          <w:rFonts w:ascii="Times New Roman" w:hAnsi="Times New Roman" w:cs="Times New Roman"/>
          <w:i/>
        </w:rPr>
      </w:pPr>
    </w:p>
    <w:p w14:paraId="1557E104" w14:textId="77777777" w:rsidR="00432BBA" w:rsidRPr="003C3EB9" w:rsidRDefault="00432BBA" w:rsidP="0099009A">
      <w:pPr>
        <w:spacing w:after="120" w:line="276" w:lineRule="auto"/>
        <w:jc w:val="both"/>
        <w:rPr>
          <w:rFonts w:ascii="Times New Roman" w:hAnsi="Times New Roman" w:cs="Times New Roman"/>
        </w:rPr>
      </w:pPr>
      <w:r w:rsidRPr="003C3EB9">
        <w:rPr>
          <w:rFonts w:ascii="Times New Roman" w:hAnsi="Times New Roman" w:cs="Times New Roman"/>
        </w:rPr>
        <w:t>6. La beata Madre conclude molto probabilmente il suo pellegrinaggio terreno nel 1539, giungendo all'auspicata Città Santa celeste, lasciando nel cammino le tracce profonde della sua personale testimonianza di dedizione a Dio, i fondamenti della carità organizzata nell'opera dell'Ospedale degli Incurabili e, soprattutto, un chiaro punto di partenza con un quadro giuridico fondamentale di quello che si andava configurando come Ordine delle Clarisse Cappuccine, dove tante donne trovarono lo spazio propizio per vivere lo spirito contemplativo riformatore.</w:t>
      </w:r>
    </w:p>
    <w:p w14:paraId="676003C8" w14:textId="77777777" w:rsidR="00432BBA" w:rsidRPr="003C3EB9" w:rsidRDefault="00EC7126" w:rsidP="0099009A">
      <w:pPr>
        <w:spacing w:after="120" w:line="276" w:lineRule="auto"/>
        <w:jc w:val="both"/>
        <w:rPr>
          <w:rFonts w:ascii="Times New Roman" w:hAnsi="Times New Roman" w:cs="Times New Roman"/>
        </w:rPr>
      </w:pPr>
      <w:r w:rsidRPr="003C3EB9">
        <w:rPr>
          <w:rFonts w:ascii="Times New Roman" w:hAnsi="Times New Roman" w:cs="Times New Roman"/>
        </w:rPr>
        <w:t>N</w:t>
      </w:r>
      <w:r w:rsidR="00432BBA" w:rsidRPr="003C3EB9">
        <w:rPr>
          <w:rFonts w:ascii="Times New Roman" w:hAnsi="Times New Roman" w:cs="Times New Roman"/>
        </w:rPr>
        <w:t xml:space="preserve">ei decenni successivi si susseguirono le fondazioni di monasteri, che ospitavano gruppi di donne desiderose di una vita contemplativa rigorosa, con sante figure fondatrici e molte altre anonime. Alcune fondazioni furono progettate e ben preparate, ma altre erano piuttosto iniziative spontanee, o </w:t>
      </w:r>
      <w:r w:rsidR="00432BBA" w:rsidRPr="003C3EB9">
        <w:rPr>
          <w:rFonts w:ascii="Times New Roman" w:hAnsi="Times New Roman" w:cs="Times New Roman"/>
        </w:rPr>
        <w:lastRenderedPageBreak/>
        <w:t>trasformazione di gruppi di terziarie che si configuravano come cappuccine. Nel contesto del secolo delle riforme, dei grandi movimenti all'interno della Chiesa, delle nuove congregazioni e istituzioni, e poi con le strutture emerse dal Concilio di Trento, le monache Cappuccine diedero il proprio contributo con la loro claustrale austerità, la loro semplicità e sobrietà per cercare il volto di Dio, la loro concentrazione sull'essenziale, lasciando da parte tutto ciò che è superfluo e artificiale. Hanno testimoniato l'amore della nudità della Croce. Il loro grande contributo alla riforma della Chiesa è stato quello di tornare alle radici e restarvi.</w:t>
      </w:r>
    </w:p>
    <w:p w14:paraId="697E0BBC" w14:textId="459715DA" w:rsidR="00432BBA" w:rsidRPr="003C3EB9" w:rsidRDefault="00432BBA" w:rsidP="0099009A">
      <w:pPr>
        <w:spacing w:after="120" w:line="276" w:lineRule="auto"/>
        <w:jc w:val="both"/>
        <w:rPr>
          <w:rFonts w:ascii="Times New Roman" w:hAnsi="Times New Roman" w:cs="Times New Roman"/>
        </w:rPr>
      </w:pPr>
      <w:r w:rsidRPr="003C3EB9">
        <w:rPr>
          <w:rFonts w:ascii="Times New Roman" w:hAnsi="Times New Roman" w:cs="Times New Roman"/>
        </w:rPr>
        <w:t xml:space="preserve">In generale, queste fondazioni non facevano riferimento diretto alla figura di Maria Lorenza Longo, ma alla forma di vita e al tipo di osservanza della regola clariana da lei avviata. </w:t>
      </w:r>
      <w:r w:rsidR="0004117A">
        <w:rPr>
          <w:rFonts w:ascii="Times New Roman" w:hAnsi="Times New Roman" w:cs="Times New Roman"/>
        </w:rPr>
        <w:t>I</w:t>
      </w:r>
      <w:r w:rsidR="00EC7126" w:rsidRPr="003C3EB9">
        <w:rPr>
          <w:rFonts w:ascii="Times New Roman" w:hAnsi="Times New Roman" w:cs="Times New Roman"/>
        </w:rPr>
        <w:t xml:space="preserve">nfatti, </w:t>
      </w:r>
      <w:r w:rsidRPr="003C3EB9">
        <w:rPr>
          <w:rFonts w:ascii="Times New Roman" w:hAnsi="Times New Roman" w:cs="Times New Roman"/>
        </w:rPr>
        <w:t>la sua missione non fu quella di fondatrice presentata come esempio di realizzazione del carisma, ma piuttosto quella di un potente strumento della Provvidenza per fare il primo passo di un cammino seguito da una squadra di grandi donne che hanno continuato e approfondito questo carisma fino al giorno d’oggi.</w:t>
      </w:r>
    </w:p>
    <w:p w14:paraId="239523B5" w14:textId="77777777" w:rsidR="00432BBA" w:rsidRPr="003C3EB9" w:rsidRDefault="00432BBA" w:rsidP="0099009A">
      <w:pPr>
        <w:spacing w:after="120" w:line="276" w:lineRule="auto"/>
        <w:jc w:val="both"/>
        <w:rPr>
          <w:rFonts w:ascii="Times New Roman" w:hAnsi="Times New Roman" w:cs="Times New Roman"/>
        </w:rPr>
      </w:pPr>
    </w:p>
    <w:p w14:paraId="2B87ACA0" w14:textId="77777777" w:rsidR="00432BBA" w:rsidRPr="003C3EB9" w:rsidRDefault="00432BBA" w:rsidP="0099009A">
      <w:pPr>
        <w:spacing w:after="120" w:line="276" w:lineRule="auto"/>
        <w:jc w:val="both"/>
        <w:rPr>
          <w:rFonts w:ascii="Times New Roman" w:hAnsi="Times New Roman" w:cs="Times New Roman"/>
          <w:b/>
        </w:rPr>
      </w:pPr>
      <w:r w:rsidRPr="003C3EB9">
        <w:rPr>
          <w:rFonts w:ascii="Times New Roman" w:hAnsi="Times New Roman" w:cs="Times New Roman"/>
          <w:b/>
        </w:rPr>
        <w:t>II. L'identità delle Sorelle Povere Cappuccine</w:t>
      </w:r>
    </w:p>
    <w:p w14:paraId="0EF62FC0" w14:textId="77777777" w:rsidR="00432BBA" w:rsidRPr="003C3EB9" w:rsidRDefault="00432BBA" w:rsidP="0099009A">
      <w:pPr>
        <w:spacing w:after="120" w:line="276" w:lineRule="auto"/>
        <w:jc w:val="both"/>
        <w:rPr>
          <w:rFonts w:ascii="Times New Roman" w:hAnsi="Times New Roman" w:cs="Times New Roman"/>
        </w:rPr>
      </w:pPr>
      <w:r w:rsidRPr="003C3EB9">
        <w:rPr>
          <w:rFonts w:ascii="Times New Roman" w:hAnsi="Times New Roman" w:cs="Times New Roman"/>
        </w:rPr>
        <w:t xml:space="preserve">7. </w:t>
      </w:r>
      <w:r w:rsidR="00EC7126" w:rsidRPr="003C3EB9">
        <w:rPr>
          <w:rFonts w:ascii="Times New Roman" w:hAnsi="Times New Roman" w:cs="Times New Roman"/>
        </w:rPr>
        <w:t>P</w:t>
      </w:r>
      <w:r w:rsidRPr="003C3EB9">
        <w:rPr>
          <w:rFonts w:ascii="Times New Roman" w:hAnsi="Times New Roman" w:cs="Times New Roman"/>
        </w:rPr>
        <w:t xml:space="preserve">roprio oggi, </w:t>
      </w:r>
      <w:r w:rsidR="00EC7126" w:rsidRPr="003C3EB9">
        <w:rPr>
          <w:rFonts w:ascii="Times New Roman" w:hAnsi="Times New Roman" w:cs="Times New Roman"/>
        </w:rPr>
        <w:t>in questo mondo che cambia, qual è quella</w:t>
      </w:r>
      <w:r w:rsidRPr="003C3EB9">
        <w:rPr>
          <w:rFonts w:ascii="Times New Roman" w:hAnsi="Times New Roman" w:cs="Times New Roman"/>
        </w:rPr>
        <w:t xml:space="preserve"> parola </w:t>
      </w:r>
      <w:r w:rsidR="00EC7126" w:rsidRPr="003C3EB9">
        <w:rPr>
          <w:rFonts w:ascii="Times New Roman" w:hAnsi="Times New Roman" w:cs="Times New Roman"/>
        </w:rPr>
        <w:t xml:space="preserve">che </w:t>
      </w:r>
      <w:r w:rsidRPr="003C3EB9">
        <w:rPr>
          <w:rFonts w:ascii="Times New Roman" w:hAnsi="Times New Roman" w:cs="Times New Roman"/>
        </w:rPr>
        <w:t>Dio vuol dire al mondo per mezzo delle Clarisse Cappuccine, continuatrici dell'ispirazione della Beata Madre Maria Lorenza?</w:t>
      </w:r>
    </w:p>
    <w:p w14:paraId="15928004" w14:textId="77777777" w:rsidR="00432BBA" w:rsidRPr="003C3EB9" w:rsidRDefault="00432BBA" w:rsidP="0099009A">
      <w:pPr>
        <w:spacing w:after="120" w:line="276" w:lineRule="auto"/>
        <w:jc w:val="both"/>
        <w:rPr>
          <w:rFonts w:ascii="Times New Roman" w:hAnsi="Times New Roman" w:cs="Times New Roman"/>
        </w:rPr>
      </w:pPr>
      <w:r w:rsidRPr="003C3EB9">
        <w:rPr>
          <w:rFonts w:ascii="Times New Roman" w:hAnsi="Times New Roman" w:cs="Times New Roman"/>
        </w:rPr>
        <w:t>Gli oltre 50 anni del dopo Concilio Vaticano II hanno determinato un grande movimento di rinnovamento nella duplice direzione del ritorno alle fonti originarie del carisma e del dialogo critico con il mondo di oggi</w:t>
      </w:r>
      <w:r w:rsidRPr="003C3EB9">
        <w:rPr>
          <w:rStyle w:val="Rimandonotaapidipagina"/>
          <w:rFonts w:ascii="Times New Roman" w:hAnsi="Times New Roman" w:cs="Times New Roman"/>
        </w:rPr>
        <w:footnoteReference w:id="9"/>
      </w:r>
      <w:r w:rsidRPr="003C3EB9">
        <w:rPr>
          <w:rFonts w:ascii="Times New Roman" w:hAnsi="Times New Roman" w:cs="Times New Roman"/>
        </w:rPr>
        <w:t>. Le vostre attuali Costituzioni ne sono una magnifica prova. Insieme agli altri rami del Secondo Ordine Francescano, avete approfondito la conoscenza degli scritti, della storia e soprattutto della rivalutazione e dello studio della Regola di Santa Chiara</w:t>
      </w:r>
      <w:r w:rsidRPr="003C3EB9">
        <w:rPr>
          <w:rStyle w:val="Rimandonotaapidipagina"/>
          <w:rFonts w:ascii="Times New Roman" w:hAnsi="Times New Roman" w:cs="Times New Roman"/>
        </w:rPr>
        <w:footnoteReference w:id="10"/>
      </w:r>
      <w:r w:rsidRPr="003C3EB9">
        <w:rPr>
          <w:rFonts w:ascii="Times New Roman" w:hAnsi="Times New Roman" w:cs="Times New Roman"/>
        </w:rPr>
        <w:t>. La vostra identità di Sorelle Povere è oggi più chiara e consapevole.</w:t>
      </w:r>
    </w:p>
    <w:p w14:paraId="3045D3D3" w14:textId="77777777" w:rsidR="00432BBA" w:rsidRPr="003C3EB9" w:rsidRDefault="00432BBA" w:rsidP="0099009A">
      <w:pPr>
        <w:spacing w:after="120" w:line="276" w:lineRule="auto"/>
        <w:jc w:val="both"/>
        <w:rPr>
          <w:rFonts w:ascii="Times New Roman" w:hAnsi="Times New Roman" w:cs="Times New Roman"/>
        </w:rPr>
      </w:pPr>
      <w:r w:rsidRPr="003C3EB9">
        <w:rPr>
          <w:rFonts w:ascii="Times New Roman" w:hAnsi="Times New Roman" w:cs="Times New Roman"/>
        </w:rPr>
        <w:t xml:space="preserve">Lo stesso Magistero della Chiesa ha dato grandi contributi nei suoi recenti interventi sulla vita contemplativa, la quale non si presenta più come via di consacrazione perfetta e sicura, ma come esperienza particolare di un aspetto che appartiene a tutta la Chiesa ed è intesa in relazione al popolo santo di Dio: </w:t>
      </w:r>
      <w:r w:rsidRPr="003C3EB9">
        <w:rPr>
          <w:rFonts w:ascii="Times New Roman" w:hAnsi="Times New Roman" w:cs="Times New Roman"/>
          <w:i/>
        </w:rPr>
        <w:t>«Le comunità contemplative... non propongono una realizzazione più perfetta del Vangelo ma, attuando le esigenze del Battesimo, costituiscono un’istanza di discernimento e convocazione a servizio di tutta la Chiesa: segno che indica un cammino, una ricerca, ricordando all’intero popolo di Dio il senso primo ed ultimo di ciò che esso vive</w:t>
      </w:r>
      <w:r w:rsidRPr="003C3EB9">
        <w:rPr>
          <w:rFonts w:ascii="Times New Roman" w:hAnsi="Times New Roman" w:cs="Times New Roman"/>
        </w:rPr>
        <w:t>”</w:t>
      </w:r>
      <w:r w:rsidRPr="003C3EB9">
        <w:rPr>
          <w:rStyle w:val="Rimandonotaapidipagina"/>
          <w:rFonts w:ascii="Times New Roman" w:hAnsi="Times New Roman" w:cs="Times New Roman"/>
        </w:rPr>
        <w:footnoteReference w:id="11"/>
      </w:r>
      <w:r w:rsidRPr="003C3EB9">
        <w:rPr>
          <w:rFonts w:ascii="Times New Roman" w:hAnsi="Times New Roman" w:cs="Times New Roman"/>
        </w:rPr>
        <w:t>. La vostra identità all'interno della Chiesa è oggi più trasparente e significativa.</w:t>
      </w:r>
    </w:p>
    <w:p w14:paraId="01DC0C3D" w14:textId="77777777" w:rsidR="00432BBA" w:rsidRPr="003C3EB9" w:rsidRDefault="00432BBA" w:rsidP="0099009A">
      <w:pPr>
        <w:spacing w:after="120" w:line="276" w:lineRule="auto"/>
        <w:jc w:val="both"/>
        <w:rPr>
          <w:rFonts w:ascii="Times New Roman" w:hAnsi="Times New Roman" w:cs="Times New Roman"/>
        </w:rPr>
      </w:pPr>
    </w:p>
    <w:p w14:paraId="71CE37AE" w14:textId="77777777" w:rsidR="00432BBA" w:rsidRPr="003C3EB9" w:rsidRDefault="00432BBA" w:rsidP="0099009A">
      <w:pPr>
        <w:spacing w:after="120" w:line="276" w:lineRule="auto"/>
        <w:jc w:val="both"/>
        <w:rPr>
          <w:rFonts w:ascii="Times New Roman" w:hAnsi="Times New Roman" w:cs="Times New Roman"/>
        </w:rPr>
      </w:pPr>
      <w:r w:rsidRPr="003C3EB9">
        <w:rPr>
          <w:rFonts w:ascii="Times New Roman" w:hAnsi="Times New Roman" w:cs="Times New Roman"/>
        </w:rPr>
        <w:t>8. Ma, allora, qual è il “proprium” delle Cappuccine all'interno delle contemplative e della famiglia delle clarisse? Qual è l'accento caratteristico che ha segnato fin dall'inizio lo sviluppo e l'espansione dei monasteri? Qual è, in definitiva, la fisionomia spirituale del vostro Ordine?</w:t>
      </w:r>
    </w:p>
    <w:p w14:paraId="0F3AFEE9" w14:textId="77777777" w:rsidR="00432BBA" w:rsidRPr="003C3EB9" w:rsidRDefault="00432BBA" w:rsidP="0099009A">
      <w:pPr>
        <w:pStyle w:val="Nessunaspaziatura"/>
        <w:spacing w:after="120" w:line="276" w:lineRule="auto"/>
        <w:jc w:val="both"/>
        <w:rPr>
          <w:rFonts w:ascii="Times New Roman" w:hAnsi="Times New Roman" w:cs="Times New Roman"/>
          <w:i/>
          <w:sz w:val="24"/>
          <w:szCs w:val="24"/>
        </w:rPr>
      </w:pPr>
      <w:r w:rsidRPr="003C3EB9">
        <w:rPr>
          <w:rFonts w:ascii="Times New Roman" w:hAnsi="Times New Roman" w:cs="Times New Roman"/>
          <w:sz w:val="24"/>
          <w:szCs w:val="24"/>
        </w:rPr>
        <w:t xml:space="preserve">Le vostre Costituzioni offrono una formulazione bella e semplice che mi permetto di citare nella sua lunghezza: </w:t>
      </w:r>
      <w:r w:rsidRPr="003C3EB9">
        <w:rPr>
          <w:rFonts w:ascii="Times New Roman" w:hAnsi="Times New Roman" w:cs="Times New Roman"/>
          <w:i/>
          <w:sz w:val="24"/>
          <w:szCs w:val="24"/>
        </w:rPr>
        <w:t xml:space="preserve">“Fedeli alla nostra peculiare vocazione, vogliamo conservare e osservare integralmente </w:t>
      </w:r>
      <w:r w:rsidRPr="003C3EB9">
        <w:rPr>
          <w:rFonts w:ascii="Times New Roman" w:hAnsi="Times New Roman" w:cs="Times New Roman"/>
          <w:i/>
          <w:sz w:val="24"/>
          <w:szCs w:val="24"/>
        </w:rPr>
        <w:lastRenderedPageBreak/>
        <w:t>e nel suo pieno valore la Regola di santa Chiara come forma costitutiva della nostra vita, seguendo quel genuino spirito che ha sempre avuto vigore nell’Ordine. Essa scaturisce dal Vangelo e ci conduce alla vita evangelica, proponendoci «la via della semplicità, dell’umiltà e della povertà». Grazie ad essa, rendiamo nostra «la Forma di vita e il modo di santa unità e di altissima povertà che il beato padre san Francesco a voce e per iscritto consegnò», affinché l’osservassero, a santa Chiara e alle sue sorelle.  Per essere quindi fedeli all’ispirazione originaria e alla tradizione costante dell’Ordine, ci stiano a cuore anzitutto l’assidua contemplazione di Dio nel silenzio e nella solitudine, la lode continua, l’impegno di aderire a Cristo crocifisso con amore e spirito di annientamento. Inoltre coltiviamo i nostri rapporti fraterni con semplicità e spontaneità; diamo sincera testimonianza di vita povera e austera, tale che possa essere un segno profetico per la società moderna; alimentiamo intensamente la dimensione ecclesiale della nostra vocazione insieme alla sollecitudine per i poveri e per i deboli, sull’esempio delle nostre sante consorelle, specialmente santa Veronica Giuliani”</w:t>
      </w:r>
      <w:r w:rsidRPr="003C3EB9">
        <w:rPr>
          <w:rStyle w:val="Rimandonotaapidipagina"/>
          <w:rFonts w:ascii="Times New Roman" w:hAnsi="Times New Roman" w:cs="Times New Roman"/>
          <w:i/>
          <w:sz w:val="24"/>
          <w:szCs w:val="24"/>
        </w:rPr>
        <w:footnoteReference w:id="12"/>
      </w:r>
      <w:r w:rsidRPr="003C3EB9">
        <w:rPr>
          <w:rFonts w:ascii="Times New Roman" w:hAnsi="Times New Roman" w:cs="Times New Roman"/>
          <w:sz w:val="24"/>
          <w:szCs w:val="24"/>
        </w:rPr>
        <w:t>.</w:t>
      </w:r>
    </w:p>
    <w:p w14:paraId="6551DC07" w14:textId="77777777" w:rsidR="00927769" w:rsidRPr="003C3EB9" w:rsidRDefault="00927769" w:rsidP="0099009A">
      <w:pPr>
        <w:spacing w:after="120" w:line="276" w:lineRule="auto"/>
        <w:jc w:val="both"/>
        <w:rPr>
          <w:rFonts w:ascii="Times New Roman" w:hAnsi="Times New Roman" w:cs="Times New Roman"/>
        </w:rPr>
      </w:pPr>
    </w:p>
    <w:p w14:paraId="1072D8E7" w14:textId="77777777" w:rsidR="00432BBA" w:rsidRPr="003C3EB9" w:rsidRDefault="00432BBA" w:rsidP="0099009A">
      <w:pPr>
        <w:spacing w:after="120" w:line="276" w:lineRule="auto"/>
        <w:jc w:val="both"/>
        <w:rPr>
          <w:rFonts w:ascii="Times New Roman" w:hAnsi="Times New Roman" w:cs="Times New Roman"/>
        </w:rPr>
      </w:pPr>
      <w:r w:rsidRPr="003C3EB9">
        <w:rPr>
          <w:rFonts w:ascii="Times New Roman" w:hAnsi="Times New Roman" w:cs="Times New Roman"/>
        </w:rPr>
        <w:t>9. Quanto è necessario approfondire queste belle e dense espressioni, e arricchirci di una s</w:t>
      </w:r>
      <w:r w:rsidR="00927769" w:rsidRPr="003C3EB9">
        <w:rPr>
          <w:rFonts w:ascii="Times New Roman" w:hAnsi="Times New Roman" w:cs="Times New Roman"/>
        </w:rPr>
        <w:t xml:space="preserve">erena riflessione sulla </w:t>
      </w:r>
      <w:r w:rsidRPr="003C3EB9">
        <w:rPr>
          <w:rFonts w:ascii="Times New Roman" w:hAnsi="Times New Roman" w:cs="Times New Roman"/>
        </w:rPr>
        <w:t>identità</w:t>
      </w:r>
      <w:r w:rsidR="00927769" w:rsidRPr="003C3EB9">
        <w:rPr>
          <w:rFonts w:ascii="Times New Roman" w:hAnsi="Times New Roman" w:cs="Times New Roman"/>
        </w:rPr>
        <w:t xml:space="preserve"> propria</w:t>
      </w:r>
      <w:r w:rsidRPr="003C3EB9">
        <w:rPr>
          <w:rFonts w:ascii="Times New Roman" w:hAnsi="Times New Roman" w:cs="Times New Roman"/>
        </w:rPr>
        <w:t xml:space="preserve"> e </w:t>
      </w:r>
      <w:r w:rsidR="00927769" w:rsidRPr="003C3EB9">
        <w:rPr>
          <w:rFonts w:ascii="Times New Roman" w:hAnsi="Times New Roman" w:cs="Times New Roman"/>
        </w:rPr>
        <w:t xml:space="preserve">sulla </w:t>
      </w:r>
      <w:r w:rsidRPr="003C3EB9">
        <w:rPr>
          <w:rFonts w:ascii="Times New Roman" w:hAnsi="Times New Roman" w:cs="Times New Roman"/>
        </w:rPr>
        <w:t xml:space="preserve">fisionomia spirituale del vostro Ordine. In questo atteggiamento di dialogo con voi, vi offro una selezione di alcuni testi della nostra </w:t>
      </w:r>
      <w:r w:rsidRPr="003C3EB9">
        <w:rPr>
          <w:rFonts w:ascii="Times New Roman" w:hAnsi="Times New Roman" w:cs="Times New Roman"/>
          <w:i/>
        </w:rPr>
        <w:t>Ratio Formationis</w:t>
      </w:r>
      <w:r w:rsidRPr="003C3EB9">
        <w:rPr>
          <w:rFonts w:ascii="Times New Roman" w:hAnsi="Times New Roman" w:cs="Times New Roman"/>
        </w:rPr>
        <w:t xml:space="preserve"> che ci parlano del “</w:t>
      </w:r>
      <w:r w:rsidRPr="003C3EB9">
        <w:rPr>
          <w:rFonts w:ascii="Times New Roman" w:hAnsi="Times New Roman" w:cs="Times New Roman"/>
          <w:i/>
        </w:rPr>
        <w:t>proprio</w:t>
      </w:r>
      <w:r w:rsidRPr="003C3EB9">
        <w:rPr>
          <w:rFonts w:ascii="Times New Roman" w:hAnsi="Times New Roman" w:cs="Times New Roman"/>
        </w:rPr>
        <w:t>” che noi come Frat</w:t>
      </w:r>
      <w:r w:rsidR="00927769" w:rsidRPr="003C3EB9">
        <w:rPr>
          <w:rFonts w:ascii="Times New Roman" w:hAnsi="Times New Roman" w:cs="Times New Roman"/>
        </w:rPr>
        <w:t xml:space="preserve">i Minori Cappuccini siamo </w:t>
      </w:r>
      <w:r w:rsidRPr="003C3EB9">
        <w:rPr>
          <w:rFonts w:ascii="Times New Roman" w:hAnsi="Times New Roman" w:cs="Times New Roman"/>
        </w:rPr>
        <w:t>invitati a coltivare e che possono essere anche parole di ispirazione per voi:</w:t>
      </w:r>
    </w:p>
    <w:p w14:paraId="20F7E006" w14:textId="77777777" w:rsidR="00432BBA" w:rsidRPr="003C3EB9" w:rsidRDefault="00432BBA" w:rsidP="0099009A">
      <w:pPr>
        <w:spacing w:after="120" w:line="276" w:lineRule="auto"/>
        <w:jc w:val="both"/>
        <w:rPr>
          <w:rFonts w:ascii="Times New Roman" w:hAnsi="Times New Roman" w:cs="Times New Roman"/>
        </w:rPr>
      </w:pPr>
      <w:r w:rsidRPr="003C3EB9">
        <w:rPr>
          <w:rFonts w:ascii="Times New Roman" w:hAnsi="Times New Roman" w:cs="Times New Roman"/>
        </w:rPr>
        <w:t xml:space="preserve">“La riforma cappuccina tentò d’interpretare, una volta ancora, la forma di vita francescana. Il segreto è di ritornare, sempre di nuovo, al fratello Francesco, </w:t>
      </w:r>
      <w:r w:rsidRPr="003C3EB9">
        <w:rPr>
          <w:rFonts w:ascii="Times New Roman" w:hAnsi="Times New Roman" w:cs="Times New Roman"/>
          <w:i/>
          <w:iCs/>
        </w:rPr>
        <w:t>forma minorum</w:t>
      </w:r>
      <w:r w:rsidRPr="003C3EB9">
        <w:rPr>
          <w:rFonts w:ascii="Times New Roman" w:hAnsi="Times New Roman" w:cs="Times New Roman"/>
        </w:rPr>
        <w:t xml:space="preserve">, non per ripetere alla lettera le sue esperienze, ma per ricreare nei nuovi contesti culturali le sue genuine intuizioni. Fedeltà e creatività sono le chiavi per seguire più da vicino e amare più intensamente Gesù. Tenendo sempre presente la </w:t>
      </w:r>
      <w:r w:rsidRPr="003C3EB9">
        <w:rPr>
          <w:rFonts w:ascii="Times New Roman" w:hAnsi="Times New Roman" w:cs="Times New Roman"/>
          <w:i/>
          <w:iCs/>
        </w:rPr>
        <w:t>Regola</w:t>
      </w:r>
      <w:r w:rsidRPr="003C3EB9">
        <w:rPr>
          <w:rFonts w:ascii="Times New Roman" w:hAnsi="Times New Roman" w:cs="Times New Roman"/>
        </w:rPr>
        <w:t xml:space="preserve"> e il </w:t>
      </w:r>
      <w:r w:rsidRPr="003C3EB9">
        <w:rPr>
          <w:rFonts w:ascii="Times New Roman" w:hAnsi="Times New Roman" w:cs="Times New Roman"/>
          <w:i/>
          <w:iCs/>
        </w:rPr>
        <w:t>Testamento</w:t>
      </w:r>
      <w:r w:rsidRPr="003C3EB9">
        <w:rPr>
          <w:rFonts w:ascii="Times New Roman" w:hAnsi="Times New Roman" w:cs="Times New Roman"/>
        </w:rPr>
        <w:t xml:space="preserve"> di Francesco, i Cappuccini si propongono di recuperare una vita più semplice, in luoghi solitari e tuttavia non lontani dalla gente, vivendo in strutture semplici che non compromettano la libertà, cercando il silenzio che permette di ascoltare in fraternità la parola del Vangelo e metterla in pratica al servizio dei più umili.”</w:t>
      </w:r>
      <w:r w:rsidRPr="003C3EB9">
        <w:rPr>
          <w:rStyle w:val="Rimandonotaapidipagina"/>
          <w:rFonts w:ascii="Times New Roman" w:hAnsi="Times New Roman" w:cs="Times New Roman"/>
        </w:rPr>
        <w:footnoteReference w:id="13"/>
      </w:r>
    </w:p>
    <w:p w14:paraId="605A124E" w14:textId="77777777" w:rsidR="00432BBA" w:rsidRPr="003C3EB9" w:rsidRDefault="00432BBA" w:rsidP="0099009A">
      <w:pPr>
        <w:spacing w:after="120" w:line="276" w:lineRule="auto"/>
        <w:jc w:val="both"/>
        <w:rPr>
          <w:rFonts w:ascii="Times New Roman" w:hAnsi="Times New Roman" w:cs="Times New Roman"/>
        </w:rPr>
      </w:pPr>
      <w:r w:rsidRPr="003C3EB9">
        <w:rPr>
          <w:rFonts w:ascii="Times New Roman" w:hAnsi="Times New Roman" w:cs="Times New Roman"/>
        </w:rPr>
        <w:t>“Lo sguardo contemplativo di Dio si posa sui poveri di cuore, sugli afflitti, su coloro che non hanno niente, su coloro che hanno fame e sete di giustizia, sui misericordiosi, sui puri di cuore, su coloro che lavorano per la pace e sui perseguitati a causa del bene. Contemplare significa desiderare di avere lo sguardo di Dio, riuscendo a vedere ciò che altri non osano guardare. Chi ascolta la voce di Dio prepara l’orecchio per ascoltare il lamento dei poveri. La riforma cappuccina nasce con il profondo desiderio di ritornare negli eremi e nei luoghi appartati che favoriscono l’incontro con Gesù povero e crocifisso, dove il silenzio si trasforma in servizio e consolazione per gli appestati, e la contemplazione diviene compassione.”</w:t>
      </w:r>
      <w:r w:rsidRPr="003C3EB9">
        <w:rPr>
          <w:rStyle w:val="Rimandonotaapidipagina"/>
          <w:rFonts w:ascii="Times New Roman" w:hAnsi="Times New Roman" w:cs="Times New Roman"/>
        </w:rPr>
        <w:footnoteReference w:id="14"/>
      </w:r>
    </w:p>
    <w:p w14:paraId="7A7D2927" w14:textId="77777777" w:rsidR="00432BBA" w:rsidRPr="003C3EB9" w:rsidRDefault="00432BBA" w:rsidP="0099009A">
      <w:pPr>
        <w:spacing w:after="120" w:line="276" w:lineRule="auto"/>
        <w:jc w:val="both"/>
        <w:rPr>
          <w:rFonts w:ascii="Times New Roman" w:hAnsi="Times New Roman" w:cs="Times New Roman"/>
        </w:rPr>
      </w:pPr>
      <w:r w:rsidRPr="003C3EB9">
        <w:rPr>
          <w:rFonts w:ascii="Times New Roman" w:hAnsi="Times New Roman" w:cs="Times New Roman"/>
        </w:rPr>
        <w:t xml:space="preserve">“Gesù ci presenta un Dio che ama farsi piccolo e rivelarsi agli umili e ai semplici. È nella croce, mistero di rivelazione della piccolezza di Dio, che l’amore si realizza veramente nello svuotarsi totale e nel donarsi incondizionato. Questo è il fondamento della minorità. Si tratta di qualcosa di qualitativo, non di quantitativo, che, a sua volta, dà forma ai nostri modi di desiderare, smascherando </w:t>
      </w:r>
      <w:r w:rsidRPr="003C3EB9">
        <w:rPr>
          <w:rFonts w:ascii="Times New Roman" w:hAnsi="Times New Roman" w:cs="Times New Roman"/>
        </w:rPr>
        <w:lastRenderedPageBreak/>
        <w:t>la tentazione di essere e di fare cose grandi. Francesco scopre nei poveri e nei crocifissi l’arte di costruire relazioni di gratuità e una maniera nuova di considerare il mondo, incentrata su ciò che è fondamentale. In questa stessa direzione la riforma cappuccina riesce a coniugare in modo singolare la sobrietà con la ricerca dell’essenziale.”</w:t>
      </w:r>
      <w:r w:rsidRPr="003C3EB9">
        <w:rPr>
          <w:rStyle w:val="Rimandonotaapidipagina"/>
          <w:rFonts w:ascii="Times New Roman" w:hAnsi="Times New Roman" w:cs="Times New Roman"/>
        </w:rPr>
        <w:footnoteReference w:id="15"/>
      </w:r>
    </w:p>
    <w:p w14:paraId="2EA0AFCF" w14:textId="77777777" w:rsidR="00432BBA" w:rsidRPr="003C3EB9" w:rsidRDefault="00432BBA" w:rsidP="0099009A">
      <w:pPr>
        <w:spacing w:after="120" w:line="276" w:lineRule="auto"/>
        <w:jc w:val="both"/>
        <w:rPr>
          <w:rFonts w:ascii="Times New Roman" w:hAnsi="Times New Roman" w:cs="Times New Roman"/>
        </w:rPr>
      </w:pPr>
      <w:r w:rsidRPr="003C3EB9">
        <w:rPr>
          <w:rFonts w:ascii="Times New Roman" w:hAnsi="Times New Roman" w:cs="Times New Roman"/>
        </w:rPr>
        <w:t>“La riforma cappuccina non è un fatto storico del passato, ma è un atteggiamento di vita che fa parte della nostra identità carismatica. Il desiderio di rinnovarsi continuamente invita a guardare avanti, evitando le nostalgie del passato e accettando i rischi che porta con sé il camminare verso un futuro non scritto. Di fronte ai profondi cambiamenti sociali, la risposta cristiana non è la paura che ci chiude nell’ingenua sicurezza del tradizionalismo; al contrario, soltanto la fede e la fiducia ci aiutano a discernere la strada. Siamo chiamati ad alzarci e camminare per tornare a ricominciare, con il Vangelo e le intuizioni di Francesco e Chiara nel cuore.”</w:t>
      </w:r>
      <w:r w:rsidRPr="003C3EB9">
        <w:rPr>
          <w:rStyle w:val="Rimandonotaapidipagina"/>
          <w:rFonts w:ascii="Times New Roman" w:hAnsi="Times New Roman" w:cs="Times New Roman"/>
        </w:rPr>
        <w:footnoteReference w:id="16"/>
      </w:r>
    </w:p>
    <w:p w14:paraId="65856EBD" w14:textId="77777777" w:rsidR="00432BBA" w:rsidRPr="003C3EB9" w:rsidRDefault="00432BBA" w:rsidP="0099009A">
      <w:pPr>
        <w:spacing w:after="120" w:line="276" w:lineRule="auto"/>
        <w:jc w:val="both"/>
        <w:rPr>
          <w:rFonts w:ascii="Times New Roman" w:hAnsi="Times New Roman" w:cs="Times New Roman"/>
        </w:rPr>
      </w:pPr>
    </w:p>
    <w:p w14:paraId="4AF640FF" w14:textId="77777777" w:rsidR="00432BBA" w:rsidRPr="003C3EB9" w:rsidRDefault="00432BBA" w:rsidP="0099009A">
      <w:pPr>
        <w:spacing w:after="120" w:line="276" w:lineRule="auto"/>
        <w:jc w:val="both"/>
        <w:rPr>
          <w:rFonts w:ascii="Times New Roman" w:hAnsi="Times New Roman" w:cs="Times New Roman"/>
        </w:rPr>
      </w:pPr>
      <w:r w:rsidRPr="003C3EB9">
        <w:rPr>
          <w:rFonts w:ascii="Times New Roman" w:hAnsi="Times New Roman" w:cs="Times New Roman"/>
        </w:rPr>
        <w:t>10. Nel contemplare nel suo insieme la bellezza della “forma” che emerge dalla missione della Beata Madre Maria Lorenza Longo, rimane la sensazione che nel suo cammino di vita, con le sue variegate esperienze e opere, nel suo profondo senso di pellegrinaggio e disponibilità, ha vissuto intuitivamente i nuclei stessi della riforma cappuccina, e si è fatta strumento docile nelle mani di Dio per realizzare il suo progetto, aprendo strade verso il futuro.</w:t>
      </w:r>
    </w:p>
    <w:p w14:paraId="64284589" w14:textId="77777777" w:rsidR="00432BBA" w:rsidRPr="003C3EB9" w:rsidRDefault="00432BBA" w:rsidP="0099009A">
      <w:pPr>
        <w:spacing w:after="120" w:line="276" w:lineRule="auto"/>
        <w:jc w:val="both"/>
        <w:rPr>
          <w:rFonts w:ascii="Times New Roman" w:hAnsi="Times New Roman" w:cs="Times New Roman"/>
        </w:rPr>
      </w:pPr>
      <w:r w:rsidRPr="003C3EB9">
        <w:rPr>
          <w:rFonts w:ascii="Times New Roman" w:hAnsi="Times New Roman" w:cs="Times New Roman"/>
        </w:rPr>
        <w:t>Chiediamo al Padre delle Misericordie che la sua beatificazione sia stimolo per incarnare quella Parola che Dio vuole far risuonare nel mondo di oggi, aprendoci al futuro con fiducia, come strumenti docili all'azione del Signore che guida la storia.</w:t>
      </w:r>
    </w:p>
    <w:p w14:paraId="78007CDF" w14:textId="77777777" w:rsidR="00432BBA" w:rsidRPr="003C3EB9" w:rsidRDefault="00432BBA" w:rsidP="0099009A">
      <w:pPr>
        <w:spacing w:after="120" w:line="276" w:lineRule="auto"/>
        <w:jc w:val="both"/>
        <w:rPr>
          <w:rFonts w:ascii="Times New Roman" w:hAnsi="Times New Roman" w:cs="Times New Roman"/>
        </w:rPr>
      </w:pPr>
      <w:r w:rsidRPr="003C3EB9">
        <w:rPr>
          <w:rFonts w:ascii="Times New Roman" w:hAnsi="Times New Roman" w:cs="Times New Roman"/>
        </w:rPr>
        <w:t>Per intercessione di San Francesco, di Santa Chiara e presto della Beata Maria Lorenza:</w:t>
      </w:r>
    </w:p>
    <w:p w14:paraId="45C36AA0" w14:textId="77777777" w:rsidR="00432BBA" w:rsidRPr="003C3EB9" w:rsidRDefault="00432BBA" w:rsidP="00927769">
      <w:pPr>
        <w:spacing w:after="120"/>
        <w:jc w:val="both"/>
        <w:rPr>
          <w:rFonts w:ascii="Times New Roman" w:hAnsi="Times New Roman" w:cs="Times New Roman"/>
        </w:rPr>
      </w:pPr>
    </w:p>
    <w:p w14:paraId="74DE6073" w14:textId="77777777" w:rsidR="00432BBA" w:rsidRPr="003C3EB9" w:rsidRDefault="00432BBA" w:rsidP="00927769">
      <w:pPr>
        <w:spacing w:after="120"/>
        <w:jc w:val="center"/>
        <w:rPr>
          <w:rFonts w:ascii="Times New Roman" w:hAnsi="Times New Roman" w:cs="Times New Roman"/>
          <w:i/>
        </w:rPr>
      </w:pPr>
      <w:r w:rsidRPr="003C3EB9">
        <w:rPr>
          <w:rFonts w:ascii="Times New Roman" w:hAnsi="Times New Roman" w:cs="Times New Roman"/>
          <w:i/>
        </w:rPr>
        <w:t>Il Signore vi benedica e vi protegga,</w:t>
      </w:r>
    </w:p>
    <w:p w14:paraId="1227244D" w14:textId="00F53976" w:rsidR="00432BBA" w:rsidRPr="003C3EB9" w:rsidRDefault="00432BBA" w:rsidP="00927769">
      <w:pPr>
        <w:spacing w:after="120"/>
        <w:jc w:val="center"/>
        <w:rPr>
          <w:rFonts w:ascii="Times New Roman" w:hAnsi="Times New Roman" w:cs="Times New Roman"/>
          <w:i/>
        </w:rPr>
      </w:pPr>
      <w:r w:rsidRPr="003C3EB9">
        <w:rPr>
          <w:rFonts w:ascii="Times New Roman" w:hAnsi="Times New Roman" w:cs="Times New Roman"/>
          <w:i/>
        </w:rPr>
        <w:t>Vi mostri il suo volto e abbi pietà di voi,</w:t>
      </w:r>
    </w:p>
    <w:p w14:paraId="02A84FA7" w14:textId="77777777" w:rsidR="00432BBA" w:rsidRPr="003C3EB9" w:rsidRDefault="00432BBA" w:rsidP="00927769">
      <w:pPr>
        <w:spacing w:after="120"/>
        <w:jc w:val="center"/>
        <w:rPr>
          <w:rFonts w:ascii="Times New Roman" w:hAnsi="Times New Roman" w:cs="Times New Roman"/>
          <w:i/>
        </w:rPr>
      </w:pPr>
      <w:r w:rsidRPr="003C3EB9">
        <w:rPr>
          <w:rFonts w:ascii="Times New Roman" w:hAnsi="Times New Roman" w:cs="Times New Roman"/>
          <w:i/>
        </w:rPr>
        <w:t>Vi guardi con benevolenza e vi conceda la sua pace.</w:t>
      </w:r>
    </w:p>
    <w:p w14:paraId="0E047D8E" w14:textId="77777777" w:rsidR="00432BBA" w:rsidRPr="003C3EB9" w:rsidRDefault="00432BBA" w:rsidP="00927769">
      <w:pPr>
        <w:spacing w:after="120"/>
        <w:jc w:val="both"/>
        <w:rPr>
          <w:rFonts w:ascii="Times New Roman" w:hAnsi="Times New Roman" w:cs="Times New Roman"/>
        </w:rPr>
      </w:pPr>
    </w:p>
    <w:p w14:paraId="1C474A3A" w14:textId="77777777" w:rsidR="003C3EB9" w:rsidRPr="003C3EB9" w:rsidRDefault="003C3EB9" w:rsidP="0099009A">
      <w:pPr>
        <w:rPr>
          <w:rFonts w:ascii="Times New Roman" w:hAnsi="Times New Roman" w:cs="Times New Roman"/>
        </w:rPr>
      </w:pPr>
      <w:r w:rsidRPr="003C3EB9">
        <w:rPr>
          <w:rFonts w:ascii="Times New Roman" w:hAnsi="Times New Roman" w:cs="Times New Roman"/>
        </w:rPr>
        <w:t>Roma, 17 settembre 2021.</w:t>
      </w:r>
    </w:p>
    <w:p w14:paraId="75F764D0" w14:textId="2EE38649" w:rsidR="003C3EB9" w:rsidRPr="003C3EB9" w:rsidRDefault="003C3EB9" w:rsidP="0099009A">
      <w:pPr>
        <w:rPr>
          <w:rFonts w:ascii="Times New Roman" w:hAnsi="Times New Roman" w:cs="Times New Roman"/>
          <w:i/>
        </w:rPr>
      </w:pPr>
      <w:r w:rsidRPr="003C3EB9">
        <w:rPr>
          <w:rFonts w:ascii="Times New Roman" w:hAnsi="Times New Roman" w:cs="Times New Roman"/>
          <w:i/>
        </w:rPr>
        <w:t>Festa della impressione delle Stimmate di San Francesco</w:t>
      </w:r>
      <w:r>
        <w:rPr>
          <w:rFonts w:ascii="Times New Roman" w:hAnsi="Times New Roman" w:cs="Times New Roman"/>
          <w:i/>
        </w:rPr>
        <w:t>.</w:t>
      </w:r>
    </w:p>
    <w:p w14:paraId="19BA3CFC" w14:textId="77777777" w:rsidR="00432BBA" w:rsidRPr="003C3EB9" w:rsidRDefault="00432BBA" w:rsidP="00927769">
      <w:pPr>
        <w:spacing w:after="120"/>
        <w:jc w:val="both"/>
        <w:rPr>
          <w:rFonts w:ascii="Times New Roman" w:hAnsi="Times New Roman" w:cs="Times New Roman"/>
        </w:rPr>
      </w:pPr>
    </w:p>
    <w:p w14:paraId="73048725" w14:textId="6F54532E" w:rsidR="00927769" w:rsidRDefault="00927769" w:rsidP="00927769">
      <w:pPr>
        <w:pStyle w:val="Testonotaapidipagina"/>
        <w:spacing w:after="120"/>
        <w:jc w:val="both"/>
        <w:rPr>
          <w:rFonts w:ascii="Times New Roman" w:hAnsi="Times New Roman" w:cs="Times New Roman"/>
          <w:sz w:val="24"/>
          <w:szCs w:val="24"/>
        </w:rPr>
      </w:pPr>
    </w:p>
    <w:p w14:paraId="11080612" w14:textId="77777777" w:rsidR="0099009A" w:rsidRPr="003C3EB9" w:rsidRDefault="0099009A" w:rsidP="00927769">
      <w:pPr>
        <w:pStyle w:val="Testonotaapidipagina"/>
        <w:spacing w:after="120"/>
        <w:jc w:val="both"/>
        <w:rPr>
          <w:rFonts w:ascii="Times New Roman" w:hAnsi="Times New Roman" w:cs="Times New Roman"/>
          <w:sz w:val="24"/>
          <w:szCs w:val="24"/>
        </w:rPr>
      </w:pPr>
    </w:p>
    <w:p w14:paraId="6686B6E0" w14:textId="77C16F13" w:rsidR="00F658F9" w:rsidRPr="0099009A" w:rsidRDefault="00927769" w:rsidP="0099009A">
      <w:pPr>
        <w:spacing w:after="120"/>
        <w:ind w:left="4248"/>
        <w:jc w:val="center"/>
        <w:rPr>
          <w:rFonts w:ascii="Times New Roman" w:hAnsi="Times New Roman" w:cs="Times New Roman"/>
          <w:lang w:val="fr-FR"/>
        </w:rPr>
      </w:pPr>
      <w:r w:rsidRPr="003C3EB9">
        <w:rPr>
          <w:rFonts w:ascii="Times New Roman" w:hAnsi="Times New Roman" w:cs="Times New Roman"/>
          <w:lang w:val="fr-FR"/>
        </w:rPr>
        <w:t xml:space="preserve">Fra Roberto </w:t>
      </w:r>
      <w:proofErr w:type="spellStart"/>
      <w:r w:rsidRPr="003C3EB9">
        <w:rPr>
          <w:rFonts w:ascii="Times New Roman" w:hAnsi="Times New Roman" w:cs="Times New Roman"/>
          <w:lang w:val="fr-FR"/>
        </w:rPr>
        <w:t>Genuin</w:t>
      </w:r>
      <w:proofErr w:type="spellEnd"/>
      <w:r w:rsidR="003C3EB9" w:rsidRPr="003C3EB9">
        <w:rPr>
          <w:rFonts w:ascii="Times New Roman" w:hAnsi="Times New Roman" w:cs="Times New Roman"/>
          <w:lang w:val="fr-FR"/>
        </w:rPr>
        <w:br/>
      </w:r>
      <w:proofErr w:type="spellStart"/>
      <w:r w:rsidRPr="003C3EB9">
        <w:rPr>
          <w:rFonts w:ascii="Times New Roman" w:hAnsi="Times New Roman" w:cs="Times New Roman"/>
          <w:i/>
          <w:lang w:val="fr-FR"/>
        </w:rPr>
        <w:t>Ministro</w:t>
      </w:r>
      <w:proofErr w:type="spellEnd"/>
      <w:r w:rsidRPr="003C3EB9">
        <w:rPr>
          <w:rFonts w:ascii="Times New Roman" w:hAnsi="Times New Roman" w:cs="Times New Roman"/>
          <w:i/>
          <w:lang w:val="fr-FR"/>
        </w:rPr>
        <w:t xml:space="preserve"> </w:t>
      </w:r>
      <w:proofErr w:type="spellStart"/>
      <w:r w:rsidR="003C3EB9" w:rsidRPr="003C3EB9">
        <w:rPr>
          <w:rFonts w:ascii="Times New Roman" w:hAnsi="Times New Roman" w:cs="Times New Roman"/>
          <w:i/>
          <w:lang w:val="fr-FR"/>
        </w:rPr>
        <w:t>Generale</w:t>
      </w:r>
      <w:proofErr w:type="spellEnd"/>
      <w:r w:rsidR="003C3EB9" w:rsidRPr="003C3EB9">
        <w:rPr>
          <w:rFonts w:ascii="Times New Roman" w:hAnsi="Times New Roman" w:cs="Times New Roman"/>
          <w:i/>
          <w:lang w:val="fr-FR"/>
        </w:rPr>
        <w:t xml:space="preserve"> OFMCap</w:t>
      </w:r>
    </w:p>
    <w:sectPr w:rsidR="00F658F9" w:rsidRPr="0099009A" w:rsidSect="00123EC2">
      <w:footerReference w:type="even" r:id="rId7"/>
      <w:footerReference w:type="default" r:id="rId8"/>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EE979" w14:textId="77777777" w:rsidR="00C50564" w:rsidRDefault="00C50564" w:rsidP="00432BBA">
      <w:r>
        <w:separator/>
      </w:r>
    </w:p>
  </w:endnote>
  <w:endnote w:type="continuationSeparator" w:id="0">
    <w:p w14:paraId="5150ED7B" w14:textId="77777777" w:rsidR="00C50564" w:rsidRDefault="00C50564" w:rsidP="00432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2100214963"/>
      <w:docPartObj>
        <w:docPartGallery w:val="Page Numbers (Bottom of Page)"/>
        <w:docPartUnique/>
      </w:docPartObj>
    </w:sdtPr>
    <w:sdtEndPr>
      <w:rPr>
        <w:rStyle w:val="Numeropagina"/>
      </w:rPr>
    </w:sdtEndPr>
    <w:sdtContent>
      <w:p w14:paraId="584775C9" w14:textId="77777777" w:rsidR="00BF0F25" w:rsidRDefault="00A448A0" w:rsidP="00707027">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487E926F" w14:textId="77777777" w:rsidR="00BF0F25" w:rsidRDefault="00C5056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2007712063"/>
      <w:docPartObj>
        <w:docPartGallery w:val="Page Numbers (Bottom of Page)"/>
        <w:docPartUnique/>
      </w:docPartObj>
    </w:sdtPr>
    <w:sdtEndPr>
      <w:rPr>
        <w:rStyle w:val="Numeropagina"/>
      </w:rPr>
    </w:sdtEndPr>
    <w:sdtContent>
      <w:p w14:paraId="227552BF" w14:textId="77777777" w:rsidR="00BF0F25" w:rsidRDefault="00A448A0" w:rsidP="00707027">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sidR="00C1394E">
          <w:rPr>
            <w:rStyle w:val="Numeropagina"/>
            <w:noProof/>
          </w:rPr>
          <w:t>6</w:t>
        </w:r>
        <w:r>
          <w:rPr>
            <w:rStyle w:val="Numeropagina"/>
          </w:rPr>
          <w:fldChar w:fldCharType="end"/>
        </w:r>
      </w:p>
    </w:sdtContent>
  </w:sdt>
  <w:p w14:paraId="09F43F68" w14:textId="77777777" w:rsidR="00BF0F25" w:rsidRDefault="00C5056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936AB" w14:textId="77777777" w:rsidR="00C50564" w:rsidRDefault="00C50564" w:rsidP="00432BBA">
      <w:r>
        <w:separator/>
      </w:r>
    </w:p>
  </w:footnote>
  <w:footnote w:type="continuationSeparator" w:id="0">
    <w:p w14:paraId="782F1454" w14:textId="77777777" w:rsidR="00C50564" w:rsidRDefault="00C50564" w:rsidP="00432BBA">
      <w:r>
        <w:continuationSeparator/>
      </w:r>
    </w:p>
  </w:footnote>
  <w:footnote w:id="1">
    <w:p w14:paraId="5511E18A" w14:textId="77777777" w:rsidR="00432BBA" w:rsidRPr="00432BBA" w:rsidRDefault="00432BBA" w:rsidP="00432BBA">
      <w:pPr>
        <w:pStyle w:val="Testonotaapidipagina"/>
        <w:jc w:val="both"/>
        <w:rPr>
          <w:rFonts w:ascii="Cambria" w:hAnsi="Cambria"/>
        </w:rPr>
      </w:pPr>
      <w:r w:rsidRPr="00432BBA">
        <w:rPr>
          <w:rStyle w:val="Rimandonotaapidipagina"/>
          <w:rFonts w:ascii="Cambria" w:hAnsi="Cambria"/>
        </w:rPr>
        <w:footnoteRef/>
      </w:r>
      <w:r w:rsidRPr="00432BBA">
        <w:rPr>
          <w:rFonts w:ascii="Cambria" w:hAnsi="Cambria"/>
        </w:rPr>
        <w:t xml:space="preserve"> Papa Francesco, </w:t>
      </w:r>
      <w:r w:rsidRPr="00432BBA">
        <w:rPr>
          <w:rFonts w:ascii="Cambria" w:hAnsi="Cambria"/>
          <w:i/>
        </w:rPr>
        <w:t>Gaudete et exultate,</w:t>
      </w:r>
      <w:r w:rsidRPr="00432BBA">
        <w:rPr>
          <w:rFonts w:ascii="Cambria" w:hAnsi="Cambria"/>
        </w:rPr>
        <w:t xml:space="preserve"> </w:t>
      </w:r>
      <w:r w:rsidRPr="00432BBA">
        <w:rPr>
          <w:rFonts w:ascii="Cambria" w:hAnsi="Cambria"/>
          <w:i/>
        </w:rPr>
        <w:t xml:space="preserve">esortazione apostolica sulla chiamata alla santità nel mondo contemporaneo </w:t>
      </w:r>
      <w:r w:rsidRPr="00432BBA">
        <w:rPr>
          <w:rFonts w:ascii="Cambria" w:hAnsi="Cambria"/>
        </w:rPr>
        <w:t>n. 21, Roma, 2018.</w:t>
      </w:r>
    </w:p>
  </w:footnote>
  <w:footnote w:id="2">
    <w:p w14:paraId="2A065EF9" w14:textId="77777777" w:rsidR="00432BBA" w:rsidRPr="00432BBA" w:rsidRDefault="00432BBA">
      <w:pPr>
        <w:pStyle w:val="Testonotaapidipagina"/>
        <w:rPr>
          <w:rFonts w:ascii="Cambria" w:hAnsi="Cambria"/>
          <w:lang w:val="fr-FR"/>
        </w:rPr>
      </w:pPr>
      <w:r w:rsidRPr="00432BBA">
        <w:rPr>
          <w:rStyle w:val="Rimandonotaapidipagina"/>
          <w:rFonts w:ascii="Cambria" w:hAnsi="Cambria"/>
        </w:rPr>
        <w:footnoteRef/>
      </w:r>
      <w:r w:rsidRPr="00432BBA">
        <w:rPr>
          <w:rFonts w:ascii="Cambria" w:hAnsi="Cambria"/>
          <w:lang w:val="fr-FR"/>
        </w:rPr>
        <w:t xml:space="preserve"> Idem,</w:t>
      </w:r>
      <w:r w:rsidRPr="00432BBA">
        <w:rPr>
          <w:rFonts w:ascii="Cambria" w:hAnsi="Cambria"/>
          <w:i/>
          <w:lang w:val="fr-FR"/>
        </w:rPr>
        <w:t xml:space="preserve"> Gaudete et exultate</w:t>
      </w:r>
      <w:r w:rsidRPr="00432BBA">
        <w:rPr>
          <w:rFonts w:ascii="Cambria" w:hAnsi="Cambria"/>
          <w:lang w:val="fr-FR"/>
        </w:rPr>
        <w:t xml:space="preserve"> n. 22.</w:t>
      </w:r>
    </w:p>
  </w:footnote>
  <w:footnote w:id="3">
    <w:p w14:paraId="51764941" w14:textId="77777777" w:rsidR="00432BBA" w:rsidRPr="00432BBA" w:rsidRDefault="00432BBA" w:rsidP="00432BBA">
      <w:pPr>
        <w:pStyle w:val="Testonotaapidipagina"/>
        <w:jc w:val="both"/>
        <w:rPr>
          <w:rFonts w:ascii="Cambria" w:hAnsi="Cambria"/>
          <w:lang w:val="fr-FR"/>
        </w:rPr>
      </w:pPr>
      <w:r w:rsidRPr="00432BBA">
        <w:rPr>
          <w:rStyle w:val="Rimandonotaapidipagina"/>
          <w:rFonts w:ascii="Cambria" w:hAnsi="Cambria"/>
        </w:rPr>
        <w:footnoteRef/>
      </w:r>
      <w:r w:rsidRPr="00432BBA">
        <w:rPr>
          <w:rFonts w:ascii="Cambria" w:hAnsi="Cambria"/>
          <w:lang w:val="fr-FR"/>
        </w:rPr>
        <w:t xml:space="preserve"> </w:t>
      </w:r>
      <w:r w:rsidR="00990FBE" w:rsidRPr="00432BBA">
        <w:rPr>
          <w:rFonts w:ascii="Cambria" w:hAnsi="Cambria"/>
          <w:lang w:val="fr-FR"/>
        </w:rPr>
        <w:t>Cfr</w:t>
      </w:r>
      <w:r w:rsidR="00990FBE">
        <w:rPr>
          <w:rFonts w:ascii="Cambria" w:hAnsi="Cambria"/>
          <w:lang w:val="fr-FR"/>
        </w:rPr>
        <w:t>.</w:t>
      </w:r>
      <w:r w:rsidR="00990FBE" w:rsidRPr="00432BBA">
        <w:rPr>
          <w:rFonts w:ascii="Cambria" w:hAnsi="Cambria"/>
          <w:lang w:val="fr-FR"/>
        </w:rPr>
        <w:t xml:space="preserve"> </w:t>
      </w:r>
      <w:r w:rsidRPr="00432BBA">
        <w:rPr>
          <w:rFonts w:ascii="Cambria" w:hAnsi="Cambria"/>
          <w:lang w:val="fr-FR"/>
        </w:rPr>
        <w:t xml:space="preserve">Idem, </w:t>
      </w:r>
      <w:r w:rsidRPr="00432BBA">
        <w:rPr>
          <w:rFonts w:ascii="Cambria" w:hAnsi="Cambria"/>
          <w:i/>
          <w:lang w:val="fr-FR"/>
        </w:rPr>
        <w:t>Gaudete et exultate</w:t>
      </w:r>
      <w:r w:rsidRPr="00432BBA">
        <w:rPr>
          <w:rFonts w:ascii="Cambria" w:hAnsi="Cambria"/>
          <w:lang w:val="fr-FR"/>
        </w:rPr>
        <w:t xml:space="preserve"> n. 23-24.</w:t>
      </w:r>
    </w:p>
    <w:p w14:paraId="41E51170" w14:textId="77777777" w:rsidR="00432BBA" w:rsidRPr="00432BBA" w:rsidRDefault="00432BBA">
      <w:pPr>
        <w:pStyle w:val="Testonotaapidipagina"/>
        <w:rPr>
          <w:lang w:val="fr-FR"/>
        </w:rPr>
      </w:pPr>
    </w:p>
  </w:footnote>
  <w:footnote w:id="4">
    <w:p w14:paraId="0BDAD2D4" w14:textId="77777777" w:rsidR="00432BBA" w:rsidRDefault="00432BBA" w:rsidP="00432BBA">
      <w:pPr>
        <w:pStyle w:val="Testonotaapidipagina"/>
        <w:jc w:val="both"/>
      </w:pPr>
      <w:r>
        <w:rPr>
          <w:rStyle w:val="Rimandonotaapidipagina"/>
        </w:rPr>
        <w:footnoteRef/>
      </w:r>
      <w:r>
        <w:t xml:space="preserve"> </w:t>
      </w:r>
      <w:r w:rsidRPr="00432BBA">
        <w:rPr>
          <w:rFonts w:ascii="Cambria" w:eastAsia="Calibri" w:hAnsi="Cambria" w:cs="Times New Roman"/>
        </w:rPr>
        <w:t>Esempi di grandi figure femminili del periodo «pre-tridentino» sono: Santa Caterina Fieschi di Genova (1447-1510); Sant'Angela Merici (1474-1540), o la stessa regina Isabella di Castiglia (1451-1504).</w:t>
      </w:r>
    </w:p>
  </w:footnote>
  <w:footnote w:id="5">
    <w:p w14:paraId="64D6BA06" w14:textId="77777777" w:rsidR="00432BBA" w:rsidRDefault="00432BBA" w:rsidP="00432BBA">
      <w:pPr>
        <w:pStyle w:val="Testonotaapidipagina"/>
        <w:jc w:val="both"/>
      </w:pPr>
      <w:r>
        <w:rPr>
          <w:rStyle w:val="Rimandonotaapidipagina"/>
        </w:rPr>
        <w:footnoteRef/>
      </w:r>
      <w:r>
        <w:t xml:space="preserve"> </w:t>
      </w:r>
      <w:r w:rsidRPr="007C677B">
        <w:rPr>
          <w:rFonts w:ascii="Cambria" w:hAnsi="Cambria"/>
        </w:rPr>
        <w:t xml:space="preserve">Giuseppe Silos, </w:t>
      </w:r>
      <w:r w:rsidRPr="007C677B">
        <w:rPr>
          <w:rFonts w:ascii="Cambria" w:hAnsi="Cambria"/>
          <w:i/>
        </w:rPr>
        <w:t>Dell’historie della Religione de’ Chierici Regolari dalla sua prima fondazione</w:t>
      </w:r>
      <w:r w:rsidRPr="007C677B">
        <w:rPr>
          <w:rFonts w:ascii="Cambria" w:hAnsi="Cambria"/>
        </w:rPr>
        <w:t>, Napoli, Biblioteca nazionale, 165r, in: Vincenzo Criscuolo, “</w:t>
      </w:r>
      <w:r w:rsidRPr="007C677B">
        <w:rPr>
          <w:rFonts w:ascii="Cambria" w:hAnsi="Cambria"/>
          <w:i/>
        </w:rPr>
        <w:t>María Lorenza Longo e il monastero delle cappuccine di Napoli nell’annalistica teatina tra cinque e seicento”, Convegno di studi Fonti Storiche della Ven. Maria Lorenza Longo</w:t>
      </w:r>
      <w:r w:rsidRPr="007C677B">
        <w:rPr>
          <w:rFonts w:ascii="Cambria" w:hAnsi="Cambria"/>
        </w:rPr>
        <w:t>, Nola, 2007.</w:t>
      </w:r>
    </w:p>
  </w:footnote>
  <w:footnote w:id="6">
    <w:p w14:paraId="1CAB5C10" w14:textId="77777777" w:rsidR="00432BBA" w:rsidRDefault="00432BBA" w:rsidP="00432BBA">
      <w:pPr>
        <w:pStyle w:val="Testonotaapidipagina"/>
        <w:jc w:val="both"/>
      </w:pPr>
      <w:r>
        <w:rPr>
          <w:rStyle w:val="Rimandonotaapidipagina"/>
        </w:rPr>
        <w:footnoteRef/>
      </w:r>
      <w:r>
        <w:t xml:space="preserve"> </w:t>
      </w:r>
      <w:r w:rsidRPr="007C677B">
        <w:rPr>
          <w:rFonts w:ascii="Cambria" w:hAnsi="Cambria"/>
        </w:rPr>
        <w:t xml:space="preserve">Papa Paolo III, </w:t>
      </w:r>
      <w:r w:rsidRPr="007C677B">
        <w:rPr>
          <w:rFonts w:ascii="Cambria" w:hAnsi="Cambria"/>
          <w:i/>
        </w:rPr>
        <w:t>Bolla "Debitum pastoralis officii",</w:t>
      </w:r>
      <w:r w:rsidRPr="007C677B">
        <w:rPr>
          <w:rFonts w:ascii="Cambria" w:hAnsi="Cambria"/>
        </w:rPr>
        <w:t xml:space="preserve"> 19 febbraio 1535.</w:t>
      </w:r>
    </w:p>
  </w:footnote>
  <w:footnote w:id="7">
    <w:p w14:paraId="74F78A28" w14:textId="77777777" w:rsidR="00432BBA" w:rsidRPr="00190254" w:rsidRDefault="00432BBA" w:rsidP="00432BBA">
      <w:pPr>
        <w:pStyle w:val="Testonotaapidipagina"/>
        <w:jc w:val="both"/>
        <w:rPr>
          <w:lang w:val="es-ES"/>
        </w:rPr>
      </w:pPr>
      <w:r>
        <w:rPr>
          <w:rStyle w:val="Rimandonotaapidipagina"/>
        </w:rPr>
        <w:footnoteRef/>
      </w:r>
      <w:r w:rsidRPr="00190254">
        <w:rPr>
          <w:lang w:val="es-ES"/>
        </w:rPr>
        <w:t xml:space="preserve"> </w:t>
      </w:r>
      <w:r w:rsidRPr="00190254">
        <w:rPr>
          <w:rFonts w:ascii="Cambria" w:hAnsi="Cambria"/>
          <w:lang w:val="es-ES"/>
        </w:rPr>
        <w:t xml:space="preserve">Papa Paolo III, </w:t>
      </w:r>
      <w:r w:rsidRPr="00190254">
        <w:rPr>
          <w:rFonts w:ascii="Cambria" w:hAnsi="Cambria"/>
          <w:i/>
          <w:lang w:val="es-ES"/>
        </w:rPr>
        <w:t>Breve “Alias nos”</w:t>
      </w:r>
      <w:r w:rsidRPr="00190254">
        <w:rPr>
          <w:rFonts w:ascii="Cambria" w:hAnsi="Cambria"/>
          <w:lang w:val="es-ES"/>
        </w:rPr>
        <w:t xml:space="preserve">, 30 </w:t>
      </w:r>
      <w:proofErr w:type="spellStart"/>
      <w:r w:rsidRPr="00190254">
        <w:rPr>
          <w:rFonts w:ascii="Cambria" w:hAnsi="Cambria"/>
          <w:lang w:val="es-ES"/>
        </w:rPr>
        <w:t>aprile</w:t>
      </w:r>
      <w:proofErr w:type="spellEnd"/>
      <w:r w:rsidRPr="00190254">
        <w:rPr>
          <w:rFonts w:ascii="Cambria" w:hAnsi="Cambria"/>
          <w:lang w:val="es-ES"/>
        </w:rPr>
        <w:t xml:space="preserve"> 1536.</w:t>
      </w:r>
    </w:p>
  </w:footnote>
  <w:footnote w:id="8">
    <w:p w14:paraId="577C1126" w14:textId="77777777" w:rsidR="00432BBA" w:rsidRPr="007C677B" w:rsidRDefault="00432BBA" w:rsidP="00432BBA">
      <w:pPr>
        <w:pStyle w:val="Testonotaapidipagina"/>
        <w:jc w:val="both"/>
        <w:rPr>
          <w:rFonts w:ascii="Cambria" w:hAnsi="Cambria"/>
        </w:rPr>
      </w:pPr>
      <w:r>
        <w:rPr>
          <w:rStyle w:val="Rimandonotaapidipagina"/>
        </w:rPr>
        <w:footnoteRef/>
      </w:r>
      <w:r>
        <w:t xml:space="preserve"> </w:t>
      </w:r>
      <w:r w:rsidRPr="007C677B">
        <w:rPr>
          <w:rFonts w:ascii="Cambria" w:hAnsi="Cambria"/>
        </w:rPr>
        <w:t xml:space="preserve">Papa Paolo III, </w:t>
      </w:r>
      <w:r w:rsidRPr="007C677B">
        <w:rPr>
          <w:rFonts w:ascii="Cambria" w:hAnsi="Cambria"/>
          <w:i/>
        </w:rPr>
        <w:t>Motu proprio “</w:t>
      </w:r>
      <w:proofErr w:type="spellStart"/>
      <w:r w:rsidRPr="007C677B">
        <w:rPr>
          <w:rFonts w:ascii="Cambria" w:hAnsi="Cambria"/>
          <w:i/>
        </w:rPr>
        <w:t>Cum</w:t>
      </w:r>
      <w:proofErr w:type="spellEnd"/>
      <w:r w:rsidRPr="007C677B">
        <w:rPr>
          <w:rFonts w:ascii="Cambria" w:hAnsi="Cambria"/>
          <w:i/>
        </w:rPr>
        <w:t xml:space="preserve"> </w:t>
      </w:r>
      <w:proofErr w:type="spellStart"/>
      <w:r w:rsidRPr="007C677B">
        <w:rPr>
          <w:rFonts w:ascii="Cambria" w:hAnsi="Cambria"/>
          <w:i/>
        </w:rPr>
        <w:t>Monasterium</w:t>
      </w:r>
      <w:proofErr w:type="spellEnd"/>
      <w:r w:rsidRPr="007C677B">
        <w:rPr>
          <w:rFonts w:ascii="Cambria" w:hAnsi="Cambria"/>
          <w:i/>
        </w:rPr>
        <w:t>”,</w:t>
      </w:r>
      <w:r w:rsidRPr="007C677B">
        <w:rPr>
          <w:rFonts w:ascii="Cambria" w:hAnsi="Cambria"/>
        </w:rPr>
        <w:t xml:space="preserve"> 10 dicembre 1538.</w:t>
      </w:r>
    </w:p>
    <w:p w14:paraId="4DAAB8F1" w14:textId="77777777" w:rsidR="00432BBA" w:rsidRDefault="00432BBA">
      <w:pPr>
        <w:pStyle w:val="Testonotaapidipagina"/>
      </w:pPr>
    </w:p>
  </w:footnote>
  <w:footnote w:id="9">
    <w:p w14:paraId="2985E319" w14:textId="77777777" w:rsidR="00432BBA" w:rsidRDefault="00432BBA" w:rsidP="00432BBA">
      <w:pPr>
        <w:pStyle w:val="Testonotaapidipagina"/>
        <w:jc w:val="both"/>
      </w:pPr>
      <w:r>
        <w:rPr>
          <w:rStyle w:val="Rimandonotaapidipagina"/>
        </w:rPr>
        <w:footnoteRef/>
      </w:r>
      <w:r>
        <w:t xml:space="preserve"> </w:t>
      </w:r>
      <w:r w:rsidRPr="007C677B">
        <w:rPr>
          <w:rFonts w:ascii="Cambria" w:hAnsi="Cambria"/>
        </w:rPr>
        <w:t xml:space="preserve">Cfr. Concilio Vaticano II, </w:t>
      </w:r>
      <w:r w:rsidRPr="007C677B">
        <w:rPr>
          <w:rFonts w:ascii="Cambria" w:hAnsi="Cambria"/>
          <w:i/>
        </w:rPr>
        <w:t xml:space="preserve">“Perfectae caritatis” Decreto sul rinnovamento della Vita Religiosa </w:t>
      </w:r>
      <w:r w:rsidRPr="007C677B">
        <w:rPr>
          <w:rFonts w:ascii="Cambria" w:hAnsi="Cambria"/>
        </w:rPr>
        <w:t>n. 2.</w:t>
      </w:r>
    </w:p>
  </w:footnote>
  <w:footnote w:id="10">
    <w:p w14:paraId="1065FEFE" w14:textId="77777777" w:rsidR="00432BBA" w:rsidRDefault="00432BBA" w:rsidP="00432BBA">
      <w:pPr>
        <w:pStyle w:val="Testonotaapidipagina"/>
        <w:jc w:val="both"/>
      </w:pPr>
      <w:r>
        <w:rPr>
          <w:rStyle w:val="Rimandonotaapidipagina"/>
        </w:rPr>
        <w:footnoteRef/>
      </w:r>
      <w:r>
        <w:rPr>
          <w:rFonts w:ascii="Cambria" w:hAnsi="Cambria"/>
        </w:rPr>
        <w:t xml:space="preserve"> </w:t>
      </w:r>
      <w:r w:rsidRPr="007C677B">
        <w:rPr>
          <w:rFonts w:ascii="Cambria" w:hAnsi="Cambria"/>
        </w:rPr>
        <w:t xml:space="preserve">Tra le tante pregevoli ricerche svolte da specialisti, si segnala lo studio collettivo delle Clarisse dell'Umbria: Federazione Santa Chiara d'Assisi delle Clarisse dell'Umbria-Sardegna, </w:t>
      </w:r>
      <w:r w:rsidRPr="007C677B">
        <w:rPr>
          <w:rFonts w:ascii="Cambria" w:hAnsi="Cambria"/>
          <w:i/>
        </w:rPr>
        <w:t>Il Vangelo come forma di vita. In ascolto di Chiara nella sua Regola</w:t>
      </w:r>
      <w:r w:rsidRPr="007C677B">
        <w:rPr>
          <w:rFonts w:ascii="Cambria" w:hAnsi="Cambria"/>
        </w:rPr>
        <w:t>, Edizioni Messaggero, Padova, 2007.</w:t>
      </w:r>
    </w:p>
  </w:footnote>
  <w:footnote w:id="11">
    <w:p w14:paraId="33F3FFA3" w14:textId="77777777" w:rsidR="00432BBA" w:rsidRDefault="00432BBA" w:rsidP="00432BBA">
      <w:pPr>
        <w:pStyle w:val="Testonotaapidipagina"/>
        <w:jc w:val="both"/>
      </w:pPr>
      <w:r>
        <w:rPr>
          <w:rStyle w:val="Rimandonotaapidipagina"/>
        </w:rPr>
        <w:footnoteRef/>
      </w:r>
      <w:r>
        <w:t xml:space="preserve"> </w:t>
      </w:r>
      <w:r w:rsidRPr="007C677B">
        <w:rPr>
          <w:rFonts w:ascii="Cambria" w:hAnsi="Cambria"/>
        </w:rPr>
        <w:t xml:space="preserve">Papa Francesco, </w:t>
      </w:r>
      <w:r w:rsidRPr="007C677B">
        <w:rPr>
          <w:rFonts w:ascii="Cambria" w:hAnsi="Cambria"/>
          <w:i/>
        </w:rPr>
        <w:t xml:space="preserve">“Vultum Dei Quaerere” Costituzione apostolica sulla vita contemplativa femminile </w:t>
      </w:r>
      <w:r w:rsidRPr="007C677B">
        <w:rPr>
          <w:rFonts w:ascii="Cambria" w:hAnsi="Cambria"/>
        </w:rPr>
        <w:t>n. 4, Roma, 2016.</w:t>
      </w:r>
    </w:p>
  </w:footnote>
  <w:footnote w:id="12">
    <w:p w14:paraId="32A2CDE2" w14:textId="77777777" w:rsidR="00432BBA" w:rsidRPr="007C677B" w:rsidRDefault="00432BBA" w:rsidP="00432BBA">
      <w:pPr>
        <w:pStyle w:val="Testonotaapidipagina"/>
        <w:jc w:val="both"/>
        <w:rPr>
          <w:rFonts w:ascii="Cambria" w:hAnsi="Cambria"/>
        </w:rPr>
      </w:pPr>
      <w:r>
        <w:rPr>
          <w:rStyle w:val="Rimandonotaapidipagina"/>
        </w:rPr>
        <w:footnoteRef/>
      </w:r>
      <w:r>
        <w:t xml:space="preserve"> </w:t>
      </w:r>
      <w:r w:rsidRPr="007C677B">
        <w:rPr>
          <w:rFonts w:ascii="Cambria" w:hAnsi="Cambria"/>
          <w:i/>
        </w:rPr>
        <w:t xml:space="preserve">Costituzioni dell’Ordine delle Monache Clarisse Cappuccine </w:t>
      </w:r>
      <w:r w:rsidRPr="007C677B">
        <w:rPr>
          <w:rFonts w:ascii="Cambria" w:hAnsi="Cambria"/>
        </w:rPr>
        <w:t>n. 3, Roma, 1986.</w:t>
      </w:r>
    </w:p>
    <w:p w14:paraId="2AC11D63" w14:textId="77777777" w:rsidR="00432BBA" w:rsidRDefault="00432BBA">
      <w:pPr>
        <w:pStyle w:val="Testonotaapidipagina"/>
      </w:pPr>
    </w:p>
  </w:footnote>
  <w:footnote w:id="13">
    <w:p w14:paraId="4D9120FA" w14:textId="77777777" w:rsidR="00432BBA" w:rsidRPr="00432BBA" w:rsidRDefault="00432BBA" w:rsidP="00432BBA">
      <w:pPr>
        <w:pStyle w:val="Testonotaapidipagina"/>
        <w:jc w:val="both"/>
        <w:rPr>
          <w:lang w:val="pt-PT"/>
        </w:rPr>
      </w:pPr>
      <w:r>
        <w:rPr>
          <w:rStyle w:val="Rimandonotaapidipagina"/>
        </w:rPr>
        <w:footnoteRef/>
      </w:r>
      <w:r w:rsidRPr="00432BBA">
        <w:rPr>
          <w:lang w:val="pt-BR"/>
        </w:rPr>
        <w:t xml:space="preserve"> </w:t>
      </w:r>
      <w:r w:rsidRPr="007C677B">
        <w:rPr>
          <w:rFonts w:ascii="Cambria" w:hAnsi="Cambria"/>
          <w:i/>
          <w:lang w:val="pt-PT"/>
        </w:rPr>
        <w:t>Ratio Formationis OFMCap</w:t>
      </w:r>
      <w:r w:rsidRPr="007C677B">
        <w:rPr>
          <w:rFonts w:ascii="Cambria" w:hAnsi="Cambria"/>
          <w:lang w:val="pt-PT"/>
        </w:rPr>
        <w:t xml:space="preserve"> n. 57, Roma, 2020.</w:t>
      </w:r>
    </w:p>
  </w:footnote>
  <w:footnote w:id="14">
    <w:p w14:paraId="53AAF1A2" w14:textId="77777777" w:rsidR="00432BBA" w:rsidRPr="00432BBA" w:rsidRDefault="00432BBA" w:rsidP="00432BBA">
      <w:pPr>
        <w:pStyle w:val="Testonotaapidipagina"/>
        <w:jc w:val="both"/>
        <w:rPr>
          <w:lang w:val="pt-PT"/>
        </w:rPr>
      </w:pPr>
      <w:r>
        <w:rPr>
          <w:rStyle w:val="Rimandonotaapidipagina"/>
        </w:rPr>
        <w:footnoteRef/>
      </w:r>
      <w:r w:rsidRPr="00432BBA">
        <w:rPr>
          <w:lang w:val="pt-BR"/>
        </w:rPr>
        <w:t xml:space="preserve"> </w:t>
      </w:r>
      <w:r w:rsidRPr="007C677B">
        <w:rPr>
          <w:rFonts w:ascii="Cambria" w:hAnsi="Cambria"/>
          <w:i/>
          <w:lang w:val="pt-PT"/>
        </w:rPr>
        <w:t>Ratio Formationis OFMCap</w:t>
      </w:r>
      <w:r w:rsidRPr="007C677B">
        <w:rPr>
          <w:rFonts w:ascii="Cambria" w:hAnsi="Cambria"/>
          <w:lang w:val="pt-PT"/>
        </w:rPr>
        <w:t xml:space="preserve"> n. </w:t>
      </w:r>
      <w:r>
        <w:rPr>
          <w:rFonts w:ascii="Cambria" w:hAnsi="Cambria"/>
          <w:lang w:val="pt-PT"/>
        </w:rPr>
        <w:t>69</w:t>
      </w:r>
      <w:r w:rsidRPr="007C677B">
        <w:rPr>
          <w:rFonts w:ascii="Cambria" w:hAnsi="Cambria"/>
          <w:lang w:val="pt-PT"/>
        </w:rPr>
        <w:t>, Roma, 2020.</w:t>
      </w:r>
    </w:p>
  </w:footnote>
  <w:footnote w:id="15">
    <w:p w14:paraId="6004B362" w14:textId="77777777" w:rsidR="00432BBA" w:rsidRPr="00432BBA" w:rsidRDefault="00432BBA" w:rsidP="00432BBA">
      <w:pPr>
        <w:pStyle w:val="Testonotaapidipagina"/>
        <w:jc w:val="both"/>
        <w:rPr>
          <w:lang w:val="pt-PT"/>
        </w:rPr>
      </w:pPr>
      <w:r>
        <w:rPr>
          <w:rStyle w:val="Rimandonotaapidipagina"/>
        </w:rPr>
        <w:footnoteRef/>
      </w:r>
      <w:r>
        <w:rPr>
          <w:lang w:val="pt-BR"/>
        </w:rPr>
        <w:t xml:space="preserve"> </w:t>
      </w:r>
      <w:r w:rsidRPr="007C677B">
        <w:rPr>
          <w:rFonts w:ascii="Cambria" w:hAnsi="Cambria"/>
          <w:i/>
          <w:lang w:val="pt-PT"/>
        </w:rPr>
        <w:t>Ratio Formationis OFMCap</w:t>
      </w:r>
      <w:r w:rsidRPr="007C677B">
        <w:rPr>
          <w:rFonts w:ascii="Cambria" w:hAnsi="Cambria"/>
          <w:lang w:val="pt-PT"/>
        </w:rPr>
        <w:t xml:space="preserve"> n. </w:t>
      </w:r>
      <w:r>
        <w:rPr>
          <w:rFonts w:ascii="Cambria" w:hAnsi="Cambria"/>
          <w:lang w:val="pt-PT"/>
        </w:rPr>
        <w:t>67</w:t>
      </w:r>
      <w:r w:rsidRPr="007C677B">
        <w:rPr>
          <w:rFonts w:ascii="Cambria" w:hAnsi="Cambria"/>
          <w:lang w:val="pt-PT"/>
        </w:rPr>
        <w:t>, Roma, 2020.</w:t>
      </w:r>
    </w:p>
  </w:footnote>
  <w:footnote w:id="16">
    <w:p w14:paraId="2F62A725" w14:textId="77777777" w:rsidR="00432BBA" w:rsidRPr="007C677B" w:rsidRDefault="00432BBA" w:rsidP="00432BBA">
      <w:pPr>
        <w:pStyle w:val="Testonotaapidipagina"/>
        <w:jc w:val="both"/>
        <w:rPr>
          <w:rFonts w:ascii="Cambria" w:hAnsi="Cambria"/>
          <w:lang w:val="pt-PT"/>
        </w:rPr>
      </w:pPr>
      <w:r>
        <w:rPr>
          <w:rStyle w:val="Rimandonotaapidipagina"/>
        </w:rPr>
        <w:footnoteRef/>
      </w:r>
      <w:r w:rsidRPr="00432BBA">
        <w:rPr>
          <w:lang w:val="pt-BR"/>
        </w:rPr>
        <w:t xml:space="preserve"> </w:t>
      </w:r>
      <w:r w:rsidRPr="007C677B">
        <w:rPr>
          <w:rFonts w:ascii="Cambria" w:hAnsi="Cambria"/>
          <w:i/>
          <w:lang w:val="pt-PT"/>
        </w:rPr>
        <w:t>Ratio Formationis OFMCap</w:t>
      </w:r>
      <w:r w:rsidRPr="007C677B">
        <w:rPr>
          <w:rFonts w:ascii="Cambria" w:hAnsi="Cambria"/>
          <w:lang w:val="pt-PT"/>
        </w:rPr>
        <w:t xml:space="preserve"> n. </w:t>
      </w:r>
      <w:r>
        <w:rPr>
          <w:rFonts w:ascii="Cambria" w:hAnsi="Cambria"/>
          <w:lang w:val="pt-PT"/>
        </w:rPr>
        <w:t>73</w:t>
      </w:r>
      <w:r w:rsidRPr="007C677B">
        <w:rPr>
          <w:rFonts w:ascii="Cambria" w:hAnsi="Cambria"/>
          <w:lang w:val="pt-PT"/>
        </w:rPr>
        <w:t>, Roma, 2020.</w:t>
      </w:r>
    </w:p>
    <w:p w14:paraId="76B30989" w14:textId="77777777" w:rsidR="00432BBA" w:rsidRPr="00432BBA" w:rsidRDefault="00432BBA">
      <w:pPr>
        <w:pStyle w:val="Testonotaapidipagina"/>
        <w:rPr>
          <w:lang w:val="pt-PT"/>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BBA"/>
    <w:rsid w:val="0004117A"/>
    <w:rsid w:val="000614D2"/>
    <w:rsid w:val="00164DF0"/>
    <w:rsid w:val="00190254"/>
    <w:rsid w:val="001B2667"/>
    <w:rsid w:val="002A09C3"/>
    <w:rsid w:val="003C00BC"/>
    <w:rsid w:val="003C3EB9"/>
    <w:rsid w:val="00432BBA"/>
    <w:rsid w:val="00605228"/>
    <w:rsid w:val="006940EE"/>
    <w:rsid w:val="006A2486"/>
    <w:rsid w:val="007E2CB1"/>
    <w:rsid w:val="009009B7"/>
    <w:rsid w:val="00927769"/>
    <w:rsid w:val="0099009A"/>
    <w:rsid w:val="00990FBE"/>
    <w:rsid w:val="00A448A0"/>
    <w:rsid w:val="00BE1E4C"/>
    <w:rsid w:val="00C1394E"/>
    <w:rsid w:val="00C26131"/>
    <w:rsid w:val="00C3727D"/>
    <w:rsid w:val="00C50564"/>
    <w:rsid w:val="00D67FBC"/>
    <w:rsid w:val="00DD7A29"/>
    <w:rsid w:val="00E76256"/>
    <w:rsid w:val="00EC7126"/>
    <w:rsid w:val="00F658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89AC2"/>
  <w15:chartTrackingRefBased/>
  <w15:docId w15:val="{C3A47403-916C-4D43-8DCD-8CFA01E4D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32BBA"/>
    <w:pPr>
      <w:spacing w:after="0" w:line="240" w:lineRule="auto"/>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432BBA"/>
    <w:rPr>
      <w:sz w:val="20"/>
      <w:szCs w:val="20"/>
    </w:rPr>
  </w:style>
  <w:style w:type="character" w:customStyle="1" w:styleId="TestonotaapidipaginaCarattere">
    <w:name w:val="Testo nota a piè di pagina Carattere"/>
    <w:basedOn w:val="Carpredefinitoparagrafo"/>
    <w:link w:val="Testonotaapidipagina"/>
    <w:uiPriority w:val="99"/>
    <w:semiHidden/>
    <w:rsid w:val="00432BBA"/>
    <w:rPr>
      <w:sz w:val="20"/>
      <w:szCs w:val="20"/>
    </w:rPr>
  </w:style>
  <w:style w:type="character" w:styleId="Rimandonotaapidipagina">
    <w:name w:val="footnote reference"/>
    <w:basedOn w:val="Carpredefinitoparagrafo"/>
    <w:uiPriority w:val="99"/>
    <w:semiHidden/>
    <w:unhideWhenUsed/>
    <w:rsid w:val="00432BBA"/>
    <w:rPr>
      <w:vertAlign w:val="superscript"/>
    </w:rPr>
  </w:style>
  <w:style w:type="paragraph" w:styleId="Pidipagina">
    <w:name w:val="footer"/>
    <w:basedOn w:val="Normale"/>
    <w:link w:val="PidipaginaCarattere"/>
    <w:uiPriority w:val="99"/>
    <w:unhideWhenUsed/>
    <w:rsid w:val="00432BBA"/>
    <w:pPr>
      <w:tabs>
        <w:tab w:val="center" w:pos="4819"/>
        <w:tab w:val="right" w:pos="9638"/>
      </w:tabs>
    </w:pPr>
  </w:style>
  <w:style w:type="character" w:customStyle="1" w:styleId="PidipaginaCarattere">
    <w:name w:val="Piè di pagina Carattere"/>
    <w:basedOn w:val="Carpredefinitoparagrafo"/>
    <w:link w:val="Pidipagina"/>
    <w:uiPriority w:val="99"/>
    <w:rsid w:val="00432BBA"/>
    <w:rPr>
      <w:sz w:val="24"/>
      <w:szCs w:val="24"/>
    </w:rPr>
  </w:style>
  <w:style w:type="character" w:styleId="Numeropagina">
    <w:name w:val="page number"/>
    <w:basedOn w:val="Carpredefinitoparagrafo"/>
    <w:uiPriority w:val="99"/>
    <w:semiHidden/>
    <w:unhideWhenUsed/>
    <w:rsid w:val="00432BBA"/>
  </w:style>
  <w:style w:type="paragraph" w:styleId="Nessunaspaziatura">
    <w:name w:val="No Spacing"/>
    <w:uiPriority w:val="1"/>
    <w:qFormat/>
    <w:rsid w:val="00432B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3862E-2A04-4FC8-906E-20C1B01AB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2600</Words>
  <Characters>14823</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Segretario Italiano</dc:creator>
  <cp:keywords/>
  <dc:description/>
  <cp:lastModifiedBy>Microsoft Office User</cp:lastModifiedBy>
  <cp:revision>8</cp:revision>
  <dcterms:created xsi:type="dcterms:W3CDTF">2021-08-17T08:13:00Z</dcterms:created>
  <dcterms:modified xsi:type="dcterms:W3CDTF">2021-09-07T07:46:00Z</dcterms:modified>
</cp:coreProperties>
</file>