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7F58" w14:textId="77777777" w:rsidR="00574C6C" w:rsidRDefault="00574C6C" w:rsidP="00574C6C">
      <w:pPr>
        <w:spacing w:line="276" w:lineRule="auto"/>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Sussidi per </w:t>
      </w:r>
      <w:r w:rsidRPr="00EE7F59">
        <w:rPr>
          <w:rFonts w:ascii="Times New Roman" w:hAnsi="Times New Roman" w:cs="Times New Roman"/>
          <w:b/>
          <w:smallCaps/>
          <w:sz w:val="32"/>
          <w:szCs w:val="32"/>
        </w:rPr>
        <w:t>le Costituzioni</w:t>
      </w:r>
    </w:p>
    <w:p w14:paraId="4E7F27B6" w14:textId="77777777" w:rsidR="00574C6C" w:rsidRDefault="00574C6C" w:rsidP="00574C6C">
      <w:pPr>
        <w:spacing w:line="276" w:lineRule="auto"/>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dei Frati Minori Cappuccini </w:t>
      </w:r>
    </w:p>
    <w:p w14:paraId="7F235BA9" w14:textId="77777777" w:rsidR="00574C6C" w:rsidRDefault="00574C6C" w:rsidP="00574C6C">
      <w:pPr>
        <w:spacing w:line="276" w:lineRule="auto"/>
        <w:jc w:val="center"/>
        <w:rPr>
          <w:rFonts w:ascii="Times New Roman" w:hAnsi="Times New Roman" w:cs="Times New Roman"/>
          <w:b/>
          <w:smallCaps/>
          <w:sz w:val="32"/>
          <w:szCs w:val="32"/>
        </w:rPr>
      </w:pPr>
    </w:p>
    <w:p w14:paraId="0A806DD7" w14:textId="77777777" w:rsidR="00574C6C" w:rsidRDefault="00574C6C" w:rsidP="00574C6C">
      <w:pPr>
        <w:spacing w:line="276" w:lineRule="auto"/>
        <w:jc w:val="center"/>
        <w:rPr>
          <w:rFonts w:ascii="Times New Roman" w:hAnsi="Times New Roman" w:cs="Times New Roman"/>
          <w:bCs/>
          <w:smallCaps/>
        </w:rPr>
      </w:pPr>
      <w:r w:rsidRPr="00576DB7">
        <w:rPr>
          <w:rFonts w:ascii="Times New Roman" w:hAnsi="Times New Roman" w:cs="Times New Roman"/>
          <w:bCs/>
          <w:smallCaps/>
        </w:rPr>
        <w:t>A.D. 2020</w:t>
      </w:r>
    </w:p>
    <w:p w14:paraId="7C0285ED" w14:textId="77777777" w:rsidR="00574C6C" w:rsidRDefault="00574C6C" w:rsidP="00574C6C">
      <w:pPr>
        <w:spacing w:line="276" w:lineRule="auto"/>
        <w:jc w:val="center"/>
        <w:rPr>
          <w:rFonts w:ascii="Times New Roman" w:hAnsi="Times New Roman" w:cs="Times New Roman"/>
          <w:bCs/>
          <w:smallCaps/>
        </w:rPr>
      </w:pPr>
    </w:p>
    <w:p w14:paraId="07D8D77A" w14:textId="77777777" w:rsidR="00574C6C" w:rsidRPr="00576DB7" w:rsidRDefault="00574C6C" w:rsidP="00574C6C">
      <w:pPr>
        <w:spacing w:line="276" w:lineRule="auto"/>
        <w:jc w:val="center"/>
        <w:rPr>
          <w:rFonts w:ascii="Times New Roman" w:hAnsi="Times New Roman" w:cs="Times New Roman"/>
          <w:bCs/>
          <w:smallCaps/>
        </w:rPr>
      </w:pPr>
    </w:p>
    <w:p w14:paraId="24CF18E5" w14:textId="77777777" w:rsidR="00574C6C" w:rsidRDefault="00574C6C" w:rsidP="00574C6C">
      <w:pPr>
        <w:spacing w:line="276" w:lineRule="auto"/>
        <w:jc w:val="center"/>
        <w:rPr>
          <w:rFonts w:ascii="Times New Roman" w:hAnsi="Times New Roman" w:cs="Times New Roman"/>
          <w:b/>
          <w:smallCaps/>
          <w:sz w:val="32"/>
          <w:szCs w:val="32"/>
        </w:rPr>
      </w:pPr>
    </w:p>
    <w:p w14:paraId="37FADE29" w14:textId="77777777" w:rsidR="00574C6C" w:rsidRDefault="00574C6C" w:rsidP="00574C6C">
      <w:pPr>
        <w:spacing w:line="276" w:lineRule="auto"/>
        <w:jc w:val="center"/>
        <w:rPr>
          <w:rFonts w:ascii="Times New Roman" w:hAnsi="Times New Roman" w:cs="Times New Roman"/>
          <w:b/>
          <w:smallCaps/>
          <w:sz w:val="32"/>
          <w:szCs w:val="32"/>
        </w:rPr>
      </w:pPr>
      <w:r>
        <w:rPr>
          <w:rFonts w:ascii="Times New Roman" w:hAnsi="Times New Roman" w:cs="Times New Roman"/>
          <w:b/>
          <w:smallCaps/>
          <w:noProof/>
          <w:sz w:val="32"/>
          <w:szCs w:val="32"/>
        </w:rPr>
        <w:drawing>
          <wp:inline distT="0" distB="0" distL="0" distR="0" wp14:anchorId="0A4BE9F1" wp14:editId="1D5A7761">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2E29A3FC" w14:textId="77777777" w:rsidR="00574C6C" w:rsidRDefault="00574C6C" w:rsidP="00574C6C">
      <w:pPr>
        <w:spacing w:line="276" w:lineRule="auto"/>
        <w:jc w:val="center"/>
        <w:rPr>
          <w:rFonts w:ascii="Times New Roman" w:hAnsi="Times New Roman" w:cs="Times New Roman"/>
          <w:b/>
          <w:smallCaps/>
          <w:sz w:val="32"/>
          <w:szCs w:val="32"/>
        </w:rPr>
      </w:pPr>
    </w:p>
    <w:p w14:paraId="0E84D344" w14:textId="77777777" w:rsidR="00574C6C" w:rsidRDefault="00574C6C" w:rsidP="00574C6C">
      <w:pPr>
        <w:spacing w:after="0" w:line="276" w:lineRule="auto"/>
        <w:jc w:val="center"/>
        <w:rPr>
          <w:rFonts w:ascii="Times New Roman" w:hAnsi="Times New Roman" w:cs="Times New Roman"/>
          <w:b/>
          <w:bCs/>
          <w:smallCaps/>
          <w:sz w:val="32"/>
          <w:szCs w:val="24"/>
        </w:rPr>
      </w:pPr>
    </w:p>
    <w:p w14:paraId="18A98D94" w14:textId="77777777" w:rsidR="00A82912" w:rsidRPr="004C45C2" w:rsidRDefault="004C45C2" w:rsidP="00574C6C">
      <w:pPr>
        <w:spacing w:after="0" w:line="276" w:lineRule="auto"/>
        <w:jc w:val="center"/>
        <w:rPr>
          <w:rFonts w:ascii="Times New Roman" w:hAnsi="Times New Roman" w:cs="Times New Roman"/>
          <w:b/>
          <w:bCs/>
          <w:smallCaps/>
          <w:sz w:val="32"/>
          <w:szCs w:val="24"/>
        </w:rPr>
      </w:pPr>
      <w:r w:rsidRPr="004C45C2">
        <w:rPr>
          <w:rFonts w:ascii="Times New Roman" w:hAnsi="Times New Roman" w:cs="Times New Roman"/>
          <w:b/>
          <w:bCs/>
          <w:smallCaps/>
          <w:sz w:val="32"/>
          <w:szCs w:val="24"/>
        </w:rPr>
        <w:t>Capitolo VIII</w:t>
      </w:r>
      <w:r w:rsidR="001E7293">
        <w:rPr>
          <w:rFonts w:ascii="Times New Roman" w:hAnsi="Times New Roman" w:cs="Times New Roman"/>
          <w:b/>
          <w:bCs/>
          <w:smallCaps/>
          <w:sz w:val="32"/>
          <w:szCs w:val="24"/>
        </w:rPr>
        <w:t xml:space="preserve"> </w:t>
      </w:r>
      <w:r w:rsidRPr="004C45C2">
        <w:rPr>
          <w:rFonts w:ascii="Times New Roman" w:hAnsi="Times New Roman" w:cs="Times New Roman"/>
          <w:b/>
          <w:bCs/>
          <w:smallCaps/>
          <w:sz w:val="32"/>
          <w:szCs w:val="24"/>
        </w:rPr>
        <w:t xml:space="preserve">delle </w:t>
      </w:r>
      <w:r w:rsidR="00A82912" w:rsidRPr="004C45C2">
        <w:rPr>
          <w:rFonts w:ascii="Times New Roman" w:hAnsi="Times New Roman" w:cs="Times New Roman"/>
          <w:b/>
          <w:bCs/>
          <w:smallCaps/>
          <w:sz w:val="32"/>
          <w:szCs w:val="24"/>
        </w:rPr>
        <w:t>C</w:t>
      </w:r>
      <w:r w:rsidRPr="004C45C2">
        <w:rPr>
          <w:rFonts w:ascii="Times New Roman" w:hAnsi="Times New Roman" w:cs="Times New Roman"/>
          <w:b/>
          <w:bCs/>
          <w:smallCaps/>
          <w:sz w:val="32"/>
          <w:szCs w:val="24"/>
        </w:rPr>
        <w:t>ostituzioni</w:t>
      </w:r>
    </w:p>
    <w:p w14:paraId="3BA9313F" w14:textId="77777777" w:rsidR="00001EF4" w:rsidRPr="004C45C2" w:rsidRDefault="004C45C2" w:rsidP="00574C6C">
      <w:pPr>
        <w:spacing w:after="0" w:line="276" w:lineRule="auto"/>
        <w:jc w:val="center"/>
        <w:rPr>
          <w:rFonts w:ascii="Times New Roman" w:hAnsi="Times New Roman" w:cs="Times New Roman"/>
          <w:b/>
          <w:bCs/>
          <w:smallCaps/>
          <w:sz w:val="32"/>
          <w:szCs w:val="24"/>
        </w:rPr>
      </w:pPr>
      <w:r w:rsidRPr="004C45C2">
        <w:rPr>
          <w:rFonts w:ascii="Times New Roman" w:hAnsi="Times New Roman" w:cs="Times New Roman"/>
          <w:b/>
          <w:bCs/>
          <w:smallCaps/>
          <w:sz w:val="32"/>
          <w:szCs w:val="24"/>
        </w:rPr>
        <w:t>I</w:t>
      </w:r>
      <w:r w:rsidR="00A82912" w:rsidRPr="004C45C2">
        <w:rPr>
          <w:rFonts w:ascii="Times New Roman" w:hAnsi="Times New Roman" w:cs="Times New Roman"/>
          <w:b/>
          <w:bCs/>
          <w:smallCaps/>
          <w:sz w:val="32"/>
          <w:szCs w:val="24"/>
        </w:rPr>
        <w:t xml:space="preserve">l </w:t>
      </w:r>
      <w:r w:rsidR="004B3AC0" w:rsidRPr="004C45C2">
        <w:rPr>
          <w:rFonts w:ascii="Times New Roman" w:hAnsi="Times New Roman" w:cs="Times New Roman"/>
          <w:b/>
          <w:bCs/>
          <w:smallCaps/>
          <w:sz w:val="32"/>
          <w:szCs w:val="24"/>
        </w:rPr>
        <w:t>G</w:t>
      </w:r>
      <w:r w:rsidR="003F5B54" w:rsidRPr="004C45C2">
        <w:rPr>
          <w:rFonts w:ascii="Times New Roman" w:hAnsi="Times New Roman" w:cs="Times New Roman"/>
          <w:b/>
          <w:bCs/>
          <w:smallCaps/>
          <w:sz w:val="32"/>
          <w:szCs w:val="24"/>
        </w:rPr>
        <w:t>overno del</w:t>
      </w:r>
      <w:r w:rsidR="00ED3B0C" w:rsidRPr="004C45C2">
        <w:rPr>
          <w:rFonts w:ascii="Times New Roman" w:hAnsi="Times New Roman" w:cs="Times New Roman"/>
          <w:b/>
          <w:bCs/>
          <w:smallCaps/>
          <w:sz w:val="32"/>
          <w:szCs w:val="24"/>
        </w:rPr>
        <w:t xml:space="preserve"> </w:t>
      </w:r>
      <w:r w:rsidR="003F5B54" w:rsidRPr="004C45C2">
        <w:rPr>
          <w:rFonts w:ascii="Times New Roman" w:hAnsi="Times New Roman" w:cs="Times New Roman"/>
          <w:b/>
          <w:bCs/>
          <w:smallCaps/>
          <w:sz w:val="32"/>
          <w:szCs w:val="24"/>
        </w:rPr>
        <w:t xml:space="preserve">nostro </w:t>
      </w:r>
      <w:r w:rsidR="00C941BD" w:rsidRPr="004C45C2">
        <w:rPr>
          <w:rFonts w:ascii="Times New Roman" w:hAnsi="Times New Roman" w:cs="Times New Roman"/>
          <w:b/>
          <w:bCs/>
          <w:smallCaps/>
          <w:sz w:val="32"/>
          <w:szCs w:val="24"/>
        </w:rPr>
        <w:t>O</w:t>
      </w:r>
      <w:r w:rsidR="003F5B54" w:rsidRPr="004C45C2">
        <w:rPr>
          <w:rFonts w:ascii="Times New Roman" w:hAnsi="Times New Roman" w:cs="Times New Roman"/>
          <w:b/>
          <w:bCs/>
          <w:smallCaps/>
          <w:sz w:val="32"/>
          <w:szCs w:val="24"/>
        </w:rPr>
        <w:t>rdine</w:t>
      </w:r>
    </w:p>
    <w:p w14:paraId="64D3067E" w14:textId="77777777" w:rsidR="00A82912" w:rsidRDefault="00A82912" w:rsidP="00574C6C">
      <w:pPr>
        <w:spacing w:before="120" w:after="0" w:line="276" w:lineRule="auto"/>
        <w:ind w:firstLine="284"/>
        <w:jc w:val="center"/>
        <w:rPr>
          <w:rFonts w:ascii="Times New Roman" w:hAnsi="Times New Roman" w:cs="Times New Roman"/>
          <w:sz w:val="24"/>
          <w:szCs w:val="24"/>
        </w:rPr>
      </w:pPr>
    </w:p>
    <w:p w14:paraId="0EACE9FE" w14:textId="77777777" w:rsidR="004C45C2" w:rsidRPr="004C45C2" w:rsidRDefault="004C45C2" w:rsidP="00574C6C">
      <w:pPr>
        <w:spacing w:before="120" w:after="0" w:line="276" w:lineRule="auto"/>
        <w:jc w:val="center"/>
        <w:rPr>
          <w:rFonts w:ascii="Times New Roman" w:hAnsi="Times New Roman" w:cs="Times New Roman"/>
          <w:i/>
          <w:sz w:val="24"/>
          <w:szCs w:val="24"/>
        </w:rPr>
      </w:pPr>
      <w:r>
        <w:rPr>
          <w:rFonts w:ascii="Times New Roman" w:hAnsi="Times New Roman" w:cs="Times New Roman"/>
          <w:i/>
          <w:sz w:val="24"/>
          <w:szCs w:val="24"/>
        </w:rPr>
        <w:t>di fr. Alfredo Rava</w:t>
      </w:r>
      <w:r w:rsidR="00574C6C">
        <w:rPr>
          <w:rFonts w:ascii="Times New Roman" w:hAnsi="Times New Roman" w:cs="Times New Roman"/>
          <w:i/>
          <w:sz w:val="24"/>
          <w:szCs w:val="24"/>
        </w:rPr>
        <w:t xml:space="preserve"> OFMCap</w:t>
      </w:r>
    </w:p>
    <w:p w14:paraId="1A995D10" w14:textId="77777777" w:rsidR="004C45C2" w:rsidRDefault="004C45C2" w:rsidP="00574C6C">
      <w:pPr>
        <w:spacing w:before="120" w:after="0" w:line="276" w:lineRule="auto"/>
        <w:ind w:firstLine="284"/>
        <w:jc w:val="both"/>
        <w:rPr>
          <w:rFonts w:ascii="Times New Roman" w:hAnsi="Times New Roman" w:cs="Times New Roman"/>
          <w:sz w:val="24"/>
          <w:szCs w:val="24"/>
        </w:rPr>
      </w:pPr>
    </w:p>
    <w:p w14:paraId="0893F39A" w14:textId="082E0683" w:rsidR="00A82912" w:rsidRDefault="00A82912" w:rsidP="00574C6C">
      <w:pPr>
        <w:spacing w:before="120"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 sempre </w:t>
      </w:r>
      <w:r w:rsidR="00796BEF">
        <w:rPr>
          <w:rFonts w:ascii="Times New Roman" w:hAnsi="Times New Roman" w:cs="Times New Roman"/>
          <w:sz w:val="24"/>
          <w:szCs w:val="24"/>
        </w:rPr>
        <w:t xml:space="preserve">nella realtà normativa dei Frati Minori </w:t>
      </w:r>
      <w:r>
        <w:rPr>
          <w:rFonts w:ascii="Times New Roman" w:hAnsi="Times New Roman" w:cs="Times New Roman"/>
          <w:sz w:val="24"/>
          <w:szCs w:val="24"/>
        </w:rPr>
        <w:t>(</w:t>
      </w:r>
      <w:r w:rsidRPr="00796BEF">
        <w:rPr>
          <w:rFonts w:ascii="Times New Roman" w:hAnsi="Times New Roman" w:cs="Times New Roman"/>
          <w:i/>
          <w:sz w:val="24"/>
          <w:szCs w:val="24"/>
        </w:rPr>
        <w:t>Regola Bollata</w:t>
      </w:r>
      <w:r>
        <w:rPr>
          <w:rFonts w:ascii="Times New Roman" w:hAnsi="Times New Roman" w:cs="Times New Roman"/>
          <w:sz w:val="24"/>
          <w:szCs w:val="24"/>
        </w:rPr>
        <w:t xml:space="preserve">, </w:t>
      </w:r>
      <w:r w:rsidR="00796BEF">
        <w:rPr>
          <w:rFonts w:ascii="Times New Roman" w:hAnsi="Times New Roman" w:cs="Times New Roman"/>
          <w:sz w:val="24"/>
          <w:szCs w:val="24"/>
        </w:rPr>
        <w:t xml:space="preserve">vari testi delle Costituzioni, </w:t>
      </w:r>
      <w:r w:rsidR="00C31BB7">
        <w:rPr>
          <w:rFonts w:ascii="Times New Roman" w:hAnsi="Times New Roman" w:cs="Times New Roman"/>
          <w:sz w:val="24"/>
          <w:szCs w:val="24"/>
        </w:rPr>
        <w:t xml:space="preserve">dalle </w:t>
      </w:r>
      <w:r>
        <w:rPr>
          <w:rFonts w:ascii="Times New Roman" w:hAnsi="Times New Roman" w:cs="Times New Roman"/>
          <w:sz w:val="24"/>
          <w:szCs w:val="24"/>
        </w:rPr>
        <w:t>Costituzioni Cappuccine del 1536</w:t>
      </w:r>
      <w:r w:rsidR="00C31BB7">
        <w:rPr>
          <w:rFonts w:ascii="Times New Roman" w:hAnsi="Times New Roman" w:cs="Times New Roman"/>
          <w:sz w:val="24"/>
          <w:szCs w:val="24"/>
        </w:rPr>
        <w:t xml:space="preserve"> in poi</w:t>
      </w:r>
      <w:r w:rsidR="00796BEF">
        <w:rPr>
          <w:rFonts w:ascii="Times New Roman" w:hAnsi="Times New Roman" w:cs="Times New Roman"/>
          <w:sz w:val="24"/>
          <w:szCs w:val="24"/>
        </w:rPr>
        <w:t xml:space="preserve">, </w:t>
      </w:r>
      <w:r w:rsidR="003E5DAB">
        <w:rPr>
          <w:rFonts w:ascii="Times New Roman" w:hAnsi="Times New Roman" w:cs="Times New Roman"/>
          <w:sz w:val="24"/>
          <w:szCs w:val="24"/>
        </w:rPr>
        <w:t>etc.</w:t>
      </w:r>
      <w:r>
        <w:rPr>
          <w:rFonts w:ascii="Times New Roman" w:hAnsi="Times New Roman" w:cs="Times New Roman"/>
          <w:sz w:val="24"/>
          <w:szCs w:val="24"/>
        </w:rPr>
        <w:t>) il capitolo VII è stato riservato con titolazioni diverse, alla realtà del «Governo dell’Ordine»</w:t>
      </w:r>
      <w:r>
        <w:rPr>
          <w:rStyle w:val="Rimandonotaapidipagina"/>
          <w:rFonts w:ascii="Times New Roman" w:hAnsi="Times New Roman" w:cs="Times New Roman"/>
          <w:sz w:val="24"/>
          <w:szCs w:val="24"/>
        </w:rPr>
        <w:footnoteReference w:id="1"/>
      </w:r>
      <w:r>
        <w:rPr>
          <w:rFonts w:ascii="Times New Roman" w:hAnsi="Times New Roman" w:cs="Times New Roman"/>
          <w:sz w:val="24"/>
          <w:szCs w:val="24"/>
        </w:rPr>
        <w:t xml:space="preserve">. Rispetto alle </w:t>
      </w:r>
      <w:r w:rsidR="00796BEF">
        <w:rPr>
          <w:rFonts w:ascii="Times New Roman" w:hAnsi="Times New Roman" w:cs="Times New Roman"/>
          <w:sz w:val="24"/>
          <w:szCs w:val="24"/>
        </w:rPr>
        <w:t xml:space="preserve">nostre </w:t>
      </w:r>
      <w:r>
        <w:rPr>
          <w:rFonts w:ascii="Times New Roman" w:hAnsi="Times New Roman" w:cs="Times New Roman"/>
          <w:sz w:val="24"/>
          <w:szCs w:val="24"/>
        </w:rPr>
        <w:t xml:space="preserve">Costituzioni postconciliari (1968) è cambiato il titolo </w:t>
      </w:r>
      <w:r w:rsidR="00796BEF">
        <w:rPr>
          <w:rFonts w:ascii="Times New Roman" w:hAnsi="Times New Roman" w:cs="Times New Roman"/>
          <w:sz w:val="24"/>
          <w:szCs w:val="24"/>
        </w:rPr>
        <w:t xml:space="preserve">(era “il governo dell’Ordine o Fraternità”) e, a parte qualche piccola variazione, medesima è la successione degli articoli. </w:t>
      </w:r>
    </w:p>
    <w:p w14:paraId="2EF504AF" w14:textId="77777777" w:rsidR="00001EF4" w:rsidRPr="00244D8A" w:rsidRDefault="00A765A1"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Il numero di apertura </w:t>
      </w:r>
      <w:r w:rsidR="00A82912">
        <w:rPr>
          <w:rFonts w:ascii="Times New Roman" w:hAnsi="Times New Roman" w:cs="Times New Roman"/>
          <w:sz w:val="24"/>
          <w:szCs w:val="24"/>
        </w:rPr>
        <w:t xml:space="preserve">delle attuali Costituzioni </w:t>
      </w:r>
      <w:r w:rsidRPr="00244D8A">
        <w:rPr>
          <w:rFonts w:ascii="Times New Roman" w:hAnsi="Times New Roman" w:cs="Times New Roman"/>
          <w:sz w:val="24"/>
          <w:szCs w:val="24"/>
        </w:rPr>
        <w:t xml:space="preserve">(n. 117) ci aiuta a considerare «l’Ordine nell’ambito della Chiesa» che tutti </w:t>
      </w:r>
      <w:r w:rsidR="00001EF4" w:rsidRPr="00244D8A">
        <w:rPr>
          <w:rFonts w:ascii="Times New Roman" w:hAnsi="Times New Roman" w:cs="Times New Roman"/>
          <w:sz w:val="24"/>
          <w:szCs w:val="24"/>
        </w:rPr>
        <w:t xml:space="preserve">i frati sono </w:t>
      </w:r>
      <w:r w:rsidRPr="00244D8A">
        <w:rPr>
          <w:rFonts w:ascii="Times New Roman" w:hAnsi="Times New Roman" w:cs="Times New Roman"/>
          <w:sz w:val="24"/>
          <w:szCs w:val="24"/>
        </w:rPr>
        <w:t xml:space="preserve">chiamati «ad edificare nella carità» e indica </w:t>
      </w:r>
      <w:r w:rsidR="00001EF4" w:rsidRPr="00244D8A">
        <w:rPr>
          <w:rFonts w:ascii="Times New Roman" w:hAnsi="Times New Roman" w:cs="Times New Roman"/>
          <w:sz w:val="24"/>
          <w:szCs w:val="24"/>
        </w:rPr>
        <w:t xml:space="preserve">come </w:t>
      </w:r>
      <w:r w:rsidRPr="00244D8A">
        <w:rPr>
          <w:rFonts w:ascii="Times New Roman" w:hAnsi="Times New Roman" w:cs="Times New Roman"/>
          <w:sz w:val="24"/>
          <w:szCs w:val="24"/>
        </w:rPr>
        <w:t xml:space="preserve">i </w:t>
      </w:r>
      <w:r w:rsidR="00C31BB7">
        <w:rPr>
          <w:rFonts w:ascii="Times New Roman" w:hAnsi="Times New Roman" w:cs="Times New Roman"/>
          <w:sz w:val="24"/>
          <w:szCs w:val="24"/>
        </w:rPr>
        <w:t>«</w:t>
      </w:r>
      <w:r w:rsidR="00001EF4" w:rsidRPr="00244D8A">
        <w:rPr>
          <w:rFonts w:ascii="Times New Roman" w:hAnsi="Times New Roman" w:cs="Times New Roman"/>
          <w:sz w:val="24"/>
          <w:szCs w:val="24"/>
        </w:rPr>
        <w:t>c</w:t>
      </w:r>
      <w:r w:rsidRPr="00244D8A">
        <w:rPr>
          <w:rFonts w:ascii="Times New Roman" w:hAnsi="Times New Roman" w:cs="Times New Roman"/>
          <w:sz w:val="24"/>
          <w:szCs w:val="24"/>
        </w:rPr>
        <w:t>apitoli</w:t>
      </w:r>
      <w:r w:rsidR="00C31BB7">
        <w:rPr>
          <w:rFonts w:ascii="Times New Roman" w:hAnsi="Times New Roman" w:cs="Times New Roman"/>
          <w:sz w:val="24"/>
          <w:szCs w:val="24"/>
        </w:rPr>
        <w:t>»</w:t>
      </w:r>
      <w:r w:rsidRPr="00244D8A">
        <w:rPr>
          <w:rFonts w:ascii="Times New Roman" w:hAnsi="Times New Roman" w:cs="Times New Roman"/>
          <w:sz w:val="24"/>
          <w:szCs w:val="24"/>
        </w:rPr>
        <w:t xml:space="preserve"> e i </w:t>
      </w:r>
      <w:r w:rsidR="00C31BB7">
        <w:rPr>
          <w:rFonts w:ascii="Times New Roman" w:hAnsi="Times New Roman" w:cs="Times New Roman"/>
          <w:sz w:val="24"/>
          <w:szCs w:val="24"/>
        </w:rPr>
        <w:t>«</w:t>
      </w:r>
      <w:r w:rsidRPr="00244D8A">
        <w:rPr>
          <w:rFonts w:ascii="Times New Roman" w:hAnsi="Times New Roman" w:cs="Times New Roman"/>
          <w:sz w:val="24"/>
          <w:szCs w:val="24"/>
        </w:rPr>
        <w:t>superiori</w:t>
      </w:r>
      <w:r w:rsidR="00C31BB7">
        <w:rPr>
          <w:rFonts w:ascii="Times New Roman" w:hAnsi="Times New Roman" w:cs="Times New Roman"/>
          <w:sz w:val="24"/>
          <w:szCs w:val="24"/>
        </w:rPr>
        <w:t>»</w:t>
      </w:r>
      <w:r w:rsidRPr="00244D8A">
        <w:rPr>
          <w:rFonts w:ascii="Times New Roman" w:hAnsi="Times New Roman" w:cs="Times New Roman"/>
          <w:sz w:val="24"/>
          <w:szCs w:val="24"/>
        </w:rPr>
        <w:t xml:space="preserve"> (figure che esercitano la potestà di governo) debbano essere «espressione dell’unità spirituale e visibile dell’Ordine» e come siano chiam</w:t>
      </w:r>
      <w:r w:rsidR="00001EF4" w:rsidRPr="00244D8A">
        <w:rPr>
          <w:rFonts w:ascii="Times New Roman" w:hAnsi="Times New Roman" w:cs="Times New Roman"/>
          <w:sz w:val="24"/>
          <w:szCs w:val="24"/>
        </w:rPr>
        <w:t>a</w:t>
      </w:r>
      <w:r w:rsidRPr="00244D8A">
        <w:rPr>
          <w:rFonts w:ascii="Times New Roman" w:hAnsi="Times New Roman" w:cs="Times New Roman"/>
          <w:sz w:val="24"/>
          <w:szCs w:val="24"/>
        </w:rPr>
        <w:t>ti ad agire allo scopo di alimentare «il vincolo di comunione tra i frati»</w:t>
      </w:r>
      <w:r w:rsidR="00001EF4" w:rsidRPr="00244D8A">
        <w:rPr>
          <w:rFonts w:ascii="Times New Roman" w:hAnsi="Times New Roman" w:cs="Times New Roman"/>
          <w:sz w:val="24"/>
          <w:szCs w:val="24"/>
        </w:rPr>
        <w:t xml:space="preserve">, esercitando l’autorità ricevuta in «spirito di servizio e con sollecitudine pastorale». </w:t>
      </w:r>
    </w:p>
    <w:p w14:paraId="08C167B9" w14:textId="77777777" w:rsidR="00001EF4" w:rsidRPr="00244D8A" w:rsidRDefault="00001EF4"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Non ci sfugga l’importanza dell’ultima frase: si indica infatti </w:t>
      </w:r>
      <w:r w:rsidR="00C31BB7">
        <w:rPr>
          <w:rFonts w:ascii="Times New Roman" w:hAnsi="Times New Roman" w:cs="Times New Roman"/>
          <w:sz w:val="24"/>
          <w:szCs w:val="24"/>
        </w:rPr>
        <w:t>«</w:t>
      </w:r>
      <w:r w:rsidRPr="00244D8A">
        <w:rPr>
          <w:rFonts w:ascii="Times New Roman" w:hAnsi="Times New Roman" w:cs="Times New Roman"/>
          <w:sz w:val="24"/>
          <w:szCs w:val="24"/>
        </w:rPr>
        <w:t>l’estensione</w:t>
      </w:r>
      <w:r w:rsidR="00C31BB7">
        <w:rPr>
          <w:rFonts w:ascii="Times New Roman" w:hAnsi="Times New Roman" w:cs="Times New Roman"/>
          <w:sz w:val="24"/>
          <w:szCs w:val="24"/>
        </w:rPr>
        <w:t>»</w:t>
      </w:r>
      <w:r w:rsidRPr="00244D8A">
        <w:rPr>
          <w:rFonts w:ascii="Times New Roman" w:hAnsi="Times New Roman" w:cs="Times New Roman"/>
          <w:sz w:val="24"/>
          <w:szCs w:val="24"/>
        </w:rPr>
        <w:t xml:space="preserve"> dell’autorità di capitoli e superiori, autorità che è da esercitare non in modo arbitrario ma </w:t>
      </w:r>
      <w:r w:rsidR="00C31BB7">
        <w:rPr>
          <w:rFonts w:ascii="Times New Roman" w:hAnsi="Times New Roman" w:cs="Times New Roman"/>
          <w:sz w:val="24"/>
          <w:szCs w:val="24"/>
        </w:rPr>
        <w:t xml:space="preserve">sempre </w:t>
      </w:r>
      <w:r w:rsidRPr="00244D8A">
        <w:rPr>
          <w:rFonts w:ascii="Times New Roman" w:hAnsi="Times New Roman" w:cs="Times New Roman"/>
          <w:sz w:val="24"/>
          <w:szCs w:val="24"/>
        </w:rPr>
        <w:t xml:space="preserve">in </w:t>
      </w:r>
      <w:r w:rsidR="00C31BB7">
        <w:rPr>
          <w:rFonts w:ascii="Times New Roman" w:hAnsi="Times New Roman" w:cs="Times New Roman"/>
          <w:sz w:val="24"/>
          <w:szCs w:val="24"/>
        </w:rPr>
        <w:t xml:space="preserve">osservanza </w:t>
      </w:r>
      <w:r w:rsidRPr="00244D8A">
        <w:rPr>
          <w:rFonts w:ascii="Times New Roman" w:hAnsi="Times New Roman" w:cs="Times New Roman"/>
          <w:sz w:val="24"/>
          <w:szCs w:val="24"/>
        </w:rPr>
        <w:t>alle norme «del diritto universale e di queste Costituzioni».</w:t>
      </w:r>
    </w:p>
    <w:p w14:paraId="7EB4D5E2" w14:textId="77777777" w:rsidR="003F5B54" w:rsidRPr="00244D8A" w:rsidRDefault="003F5B54"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lastRenderedPageBreak/>
        <w:t>Se scorriamo brevemente il titolo dei vari articoli</w:t>
      </w:r>
      <w:r w:rsidR="00854E4C" w:rsidRPr="00244D8A">
        <w:rPr>
          <w:rFonts w:ascii="Times New Roman" w:hAnsi="Times New Roman" w:cs="Times New Roman"/>
          <w:sz w:val="24"/>
          <w:szCs w:val="24"/>
        </w:rPr>
        <w:t>,</w:t>
      </w:r>
      <w:r w:rsidRPr="00244D8A">
        <w:rPr>
          <w:rFonts w:ascii="Times New Roman" w:hAnsi="Times New Roman" w:cs="Times New Roman"/>
          <w:sz w:val="24"/>
          <w:szCs w:val="24"/>
        </w:rPr>
        <w:t xml:space="preserve"> </w:t>
      </w:r>
      <w:r w:rsidR="00854E4C" w:rsidRPr="00244D8A">
        <w:rPr>
          <w:rFonts w:ascii="Times New Roman" w:hAnsi="Times New Roman" w:cs="Times New Roman"/>
          <w:sz w:val="24"/>
          <w:szCs w:val="24"/>
        </w:rPr>
        <w:t>il</w:t>
      </w:r>
      <w:r w:rsidRPr="00244D8A">
        <w:rPr>
          <w:rFonts w:ascii="Times New Roman" w:hAnsi="Times New Roman" w:cs="Times New Roman"/>
          <w:sz w:val="24"/>
          <w:szCs w:val="24"/>
        </w:rPr>
        <w:t xml:space="preserve"> capitolo </w:t>
      </w:r>
      <w:r w:rsidR="00854E4C" w:rsidRPr="00244D8A">
        <w:rPr>
          <w:rFonts w:ascii="Times New Roman" w:hAnsi="Times New Roman" w:cs="Times New Roman"/>
          <w:sz w:val="24"/>
          <w:szCs w:val="24"/>
        </w:rPr>
        <w:t>VII</w:t>
      </w:r>
      <w:r w:rsidR="00A82912">
        <w:rPr>
          <w:rFonts w:ascii="Times New Roman" w:hAnsi="Times New Roman" w:cs="Times New Roman"/>
          <w:sz w:val="24"/>
          <w:szCs w:val="24"/>
        </w:rPr>
        <w:t>I</w:t>
      </w:r>
      <w:r w:rsidR="00854E4C" w:rsidRPr="00244D8A">
        <w:rPr>
          <w:rFonts w:ascii="Times New Roman" w:hAnsi="Times New Roman" w:cs="Times New Roman"/>
          <w:sz w:val="24"/>
          <w:szCs w:val="24"/>
        </w:rPr>
        <w:t xml:space="preserve"> </w:t>
      </w:r>
      <w:r w:rsidRPr="00244D8A">
        <w:rPr>
          <w:rFonts w:ascii="Times New Roman" w:hAnsi="Times New Roman" w:cs="Times New Roman"/>
          <w:sz w:val="24"/>
          <w:szCs w:val="24"/>
        </w:rPr>
        <w:t>descrive:</w:t>
      </w:r>
    </w:p>
    <w:p w14:paraId="7A7E2959" w14:textId="77777777" w:rsidR="003F5B54" w:rsidRPr="00C31BB7" w:rsidRDefault="004E7686" w:rsidP="00574C6C">
      <w:pPr>
        <w:pStyle w:val="Paragrafoelenco"/>
        <w:numPr>
          <w:ilvl w:val="0"/>
          <w:numId w:val="1"/>
        </w:numPr>
        <w:tabs>
          <w:tab w:val="left" w:pos="284"/>
          <w:tab w:val="left" w:pos="567"/>
        </w:tabs>
        <w:spacing w:before="120" w:after="0" w:line="276" w:lineRule="auto"/>
        <w:ind w:left="0" w:firstLine="284"/>
        <w:jc w:val="both"/>
        <w:rPr>
          <w:rFonts w:ascii="Times New Roman" w:hAnsi="Times New Roman" w:cs="Times New Roman"/>
          <w:sz w:val="24"/>
          <w:szCs w:val="24"/>
        </w:rPr>
      </w:pPr>
      <w:r w:rsidRPr="00C31BB7">
        <w:rPr>
          <w:rFonts w:ascii="Times New Roman" w:hAnsi="Times New Roman" w:cs="Times New Roman"/>
          <w:i/>
          <w:iCs/>
          <w:sz w:val="24"/>
          <w:szCs w:val="24"/>
          <w:u w:val="single"/>
        </w:rPr>
        <w:t xml:space="preserve">la </w:t>
      </w:r>
      <w:r w:rsidR="003F5B54" w:rsidRPr="00C31BB7">
        <w:rPr>
          <w:rFonts w:ascii="Times New Roman" w:hAnsi="Times New Roman" w:cs="Times New Roman"/>
          <w:i/>
          <w:iCs/>
          <w:sz w:val="24"/>
          <w:szCs w:val="24"/>
          <w:u w:val="single"/>
        </w:rPr>
        <w:t>struttura dell'Ordine</w:t>
      </w:r>
      <w:r w:rsidR="003F5B54" w:rsidRPr="00C31BB7">
        <w:rPr>
          <w:rFonts w:ascii="Times New Roman" w:hAnsi="Times New Roman" w:cs="Times New Roman"/>
          <w:sz w:val="24"/>
          <w:szCs w:val="24"/>
        </w:rPr>
        <w:t xml:space="preserve"> (art. I): le varie </w:t>
      </w:r>
      <w:r w:rsidRPr="00C31BB7">
        <w:rPr>
          <w:rFonts w:ascii="Times New Roman" w:hAnsi="Times New Roman" w:cs="Times New Roman"/>
          <w:sz w:val="24"/>
          <w:szCs w:val="24"/>
        </w:rPr>
        <w:t xml:space="preserve">“circoscrizioni” </w:t>
      </w:r>
      <w:r w:rsidR="003F5B54" w:rsidRPr="00C31BB7">
        <w:rPr>
          <w:rFonts w:ascii="Times New Roman" w:hAnsi="Times New Roman" w:cs="Times New Roman"/>
          <w:sz w:val="24"/>
          <w:szCs w:val="24"/>
        </w:rPr>
        <w:t>(n. 118); erezione, soppressione e variazione delle circoscrizioni (n. 119); erezione e soppressione delle case (n. 120); incorporazione dei frati all'Ordine e aggregazione a</w:t>
      </w:r>
      <w:r w:rsidRPr="00C31BB7">
        <w:rPr>
          <w:rFonts w:ascii="Times New Roman" w:hAnsi="Times New Roman" w:cs="Times New Roman"/>
          <w:sz w:val="24"/>
          <w:szCs w:val="24"/>
        </w:rPr>
        <w:t>d una</w:t>
      </w:r>
      <w:r w:rsidR="003F5B54" w:rsidRPr="00C31BB7">
        <w:rPr>
          <w:rFonts w:ascii="Times New Roman" w:hAnsi="Times New Roman" w:cs="Times New Roman"/>
          <w:sz w:val="24"/>
          <w:szCs w:val="24"/>
        </w:rPr>
        <w:t xml:space="preserve"> circoscrizione (n. 121)</w:t>
      </w:r>
      <w:r w:rsidRPr="00C31BB7">
        <w:rPr>
          <w:rFonts w:ascii="Times New Roman" w:hAnsi="Times New Roman" w:cs="Times New Roman"/>
          <w:sz w:val="24"/>
          <w:szCs w:val="24"/>
        </w:rPr>
        <w:t xml:space="preserve"> e collaborazione tra circoscrizioni</w:t>
      </w:r>
      <w:r w:rsidR="003F5B54" w:rsidRPr="00C31BB7">
        <w:rPr>
          <w:rFonts w:ascii="Times New Roman" w:hAnsi="Times New Roman" w:cs="Times New Roman"/>
          <w:sz w:val="24"/>
          <w:szCs w:val="24"/>
        </w:rPr>
        <w:t>.</w:t>
      </w:r>
    </w:p>
    <w:p w14:paraId="55052B0D" w14:textId="77777777" w:rsidR="003F5B54" w:rsidRPr="00C31BB7" w:rsidRDefault="004E7686" w:rsidP="00574C6C">
      <w:pPr>
        <w:pStyle w:val="Paragrafoelenco"/>
        <w:numPr>
          <w:ilvl w:val="0"/>
          <w:numId w:val="1"/>
        </w:numPr>
        <w:tabs>
          <w:tab w:val="left" w:pos="284"/>
          <w:tab w:val="left" w:pos="567"/>
        </w:tabs>
        <w:spacing w:before="120" w:after="0" w:line="276" w:lineRule="auto"/>
        <w:ind w:left="0" w:firstLine="284"/>
        <w:jc w:val="both"/>
        <w:rPr>
          <w:rFonts w:ascii="Times New Roman" w:hAnsi="Times New Roman" w:cs="Times New Roman"/>
          <w:sz w:val="24"/>
          <w:szCs w:val="24"/>
        </w:rPr>
      </w:pPr>
      <w:r w:rsidRPr="00C31BB7">
        <w:rPr>
          <w:rFonts w:ascii="Times New Roman" w:hAnsi="Times New Roman" w:cs="Times New Roman"/>
          <w:i/>
          <w:iCs/>
          <w:sz w:val="24"/>
          <w:szCs w:val="24"/>
          <w:u w:val="single"/>
        </w:rPr>
        <w:t xml:space="preserve">i </w:t>
      </w:r>
      <w:r w:rsidR="003F5B54" w:rsidRPr="00C31BB7">
        <w:rPr>
          <w:rFonts w:ascii="Times New Roman" w:hAnsi="Times New Roman" w:cs="Times New Roman"/>
          <w:i/>
          <w:iCs/>
          <w:sz w:val="24"/>
          <w:szCs w:val="24"/>
          <w:u w:val="single"/>
        </w:rPr>
        <w:t>superiori e gli uffici in genere</w:t>
      </w:r>
      <w:r w:rsidR="003F5B54" w:rsidRPr="00C31BB7">
        <w:rPr>
          <w:rFonts w:ascii="Times New Roman" w:hAnsi="Times New Roman" w:cs="Times New Roman"/>
          <w:sz w:val="24"/>
          <w:szCs w:val="24"/>
        </w:rPr>
        <w:t xml:space="preserve"> (art. II): i superiori dell'Ordine </w:t>
      </w:r>
      <w:r w:rsidRPr="00C31BB7">
        <w:rPr>
          <w:rFonts w:ascii="Times New Roman" w:hAnsi="Times New Roman" w:cs="Times New Roman"/>
          <w:sz w:val="24"/>
          <w:szCs w:val="24"/>
        </w:rPr>
        <w:t xml:space="preserve">e la relativa potestà di governo </w:t>
      </w:r>
      <w:r w:rsidR="003F5B54" w:rsidRPr="00C31BB7">
        <w:rPr>
          <w:rFonts w:ascii="Times New Roman" w:hAnsi="Times New Roman" w:cs="Times New Roman"/>
          <w:sz w:val="24"/>
          <w:szCs w:val="24"/>
        </w:rPr>
        <w:t>(n. 122), il conferimento degli uffici (n. 123).</w:t>
      </w:r>
    </w:p>
    <w:p w14:paraId="425164F8" w14:textId="77777777" w:rsidR="003F5B54" w:rsidRPr="00244D8A" w:rsidRDefault="004E7686" w:rsidP="00574C6C">
      <w:pPr>
        <w:pStyle w:val="Paragrafoelenco"/>
        <w:numPr>
          <w:ilvl w:val="0"/>
          <w:numId w:val="1"/>
        </w:numPr>
        <w:tabs>
          <w:tab w:val="left" w:pos="284"/>
          <w:tab w:val="left" w:pos="567"/>
        </w:tabs>
        <w:spacing w:before="120" w:after="0" w:line="276" w:lineRule="auto"/>
        <w:ind w:left="0" w:firstLine="284"/>
        <w:jc w:val="both"/>
        <w:rPr>
          <w:rFonts w:ascii="Times New Roman" w:hAnsi="Times New Roman" w:cs="Times New Roman"/>
          <w:sz w:val="24"/>
          <w:szCs w:val="24"/>
        </w:rPr>
      </w:pPr>
      <w:r w:rsidRPr="00C31BB7">
        <w:rPr>
          <w:rFonts w:ascii="Times New Roman" w:hAnsi="Times New Roman" w:cs="Times New Roman"/>
          <w:i/>
          <w:iCs/>
          <w:sz w:val="24"/>
          <w:szCs w:val="24"/>
          <w:u w:val="single"/>
        </w:rPr>
        <w:t xml:space="preserve">il </w:t>
      </w:r>
      <w:r w:rsidR="003F5B54" w:rsidRPr="00C31BB7">
        <w:rPr>
          <w:rFonts w:ascii="Times New Roman" w:hAnsi="Times New Roman" w:cs="Times New Roman"/>
          <w:i/>
          <w:iCs/>
          <w:sz w:val="24"/>
          <w:szCs w:val="24"/>
          <w:u w:val="single"/>
        </w:rPr>
        <w:t>governo generale dell'Ordine</w:t>
      </w:r>
      <w:r w:rsidR="003F5B54" w:rsidRPr="00C31BB7">
        <w:rPr>
          <w:rFonts w:ascii="Times New Roman" w:hAnsi="Times New Roman" w:cs="Times New Roman"/>
          <w:sz w:val="24"/>
          <w:szCs w:val="24"/>
        </w:rPr>
        <w:t xml:space="preserve"> (</w:t>
      </w:r>
      <w:r w:rsidR="003F5B54" w:rsidRPr="00244D8A">
        <w:rPr>
          <w:rFonts w:ascii="Times New Roman" w:hAnsi="Times New Roman" w:cs="Times New Roman"/>
          <w:sz w:val="24"/>
          <w:szCs w:val="24"/>
        </w:rPr>
        <w:t>art. III): il Capitolo generale</w:t>
      </w:r>
      <w:r w:rsidRPr="00244D8A">
        <w:rPr>
          <w:rFonts w:ascii="Times New Roman" w:hAnsi="Times New Roman" w:cs="Times New Roman"/>
          <w:sz w:val="24"/>
          <w:szCs w:val="24"/>
        </w:rPr>
        <w:t xml:space="preserve">: identità </w:t>
      </w:r>
      <w:r w:rsidR="003F5B54" w:rsidRPr="00244D8A">
        <w:rPr>
          <w:rFonts w:ascii="Times New Roman" w:hAnsi="Times New Roman" w:cs="Times New Roman"/>
          <w:sz w:val="24"/>
          <w:szCs w:val="24"/>
        </w:rPr>
        <w:t>(n. 124)</w:t>
      </w:r>
      <w:r w:rsidRPr="00244D8A">
        <w:rPr>
          <w:rFonts w:ascii="Times New Roman" w:hAnsi="Times New Roman" w:cs="Times New Roman"/>
          <w:sz w:val="24"/>
          <w:szCs w:val="24"/>
        </w:rPr>
        <w:t xml:space="preserve">, compiti </w:t>
      </w:r>
      <w:r w:rsidR="003F5B54" w:rsidRPr="00244D8A">
        <w:rPr>
          <w:rFonts w:ascii="Times New Roman" w:hAnsi="Times New Roman" w:cs="Times New Roman"/>
          <w:sz w:val="24"/>
          <w:szCs w:val="24"/>
        </w:rPr>
        <w:t>e</w:t>
      </w:r>
      <w:r w:rsidRPr="00244D8A">
        <w:rPr>
          <w:rFonts w:ascii="Times New Roman" w:hAnsi="Times New Roman" w:cs="Times New Roman"/>
          <w:sz w:val="24"/>
          <w:szCs w:val="24"/>
        </w:rPr>
        <w:t>d</w:t>
      </w:r>
      <w:r w:rsidR="003F5B54" w:rsidRPr="00244D8A">
        <w:rPr>
          <w:rFonts w:ascii="Times New Roman" w:hAnsi="Times New Roman" w:cs="Times New Roman"/>
          <w:sz w:val="24"/>
          <w:szCs w:val="24"/>
        </w:rPr>
        <w:t xml:space="preserve"> elezion</w:t>
      </w:r>
      <w:r w:rsidRPr="00244D8A">
        <w:rPr>
          <w:rFonts w:ascii="Times New Roman" w:hAnsi="Times New Roman" w:cs="Times New Roman"/>
          <w:sz w:val="24"/>
          <w:szCs w:val="24"/>
        </w:rPr>
        <w:t>i</w:t>
      </w:r>
      <w:r w:rsidR="003F5B54" w:rsidRPr="00244D8A">
        <w:rPr>
          <w:rFonts w:ascii="Times New Roman" w:hAnsi="Times New Roman" w:cs="Times New Roman"/>
          <w:sz w:val="24"/>
          <w:szCs w:val="24"/>
        </w:rPr>
        <w:t xml:space="preserve"> (n. 125); il vicario generale (n. 126), uffici vacanti (n. 127) e la curia generale (n. 128).</w:t>
      </w:r>
    </w:p>
    <w:p w14:paraId="479B505D" w14:textId="77777777" w:rsidR="003F5B54" w:rsidRPr="00244D8A" w:rsidRDefault="004E7686" w:rsidP="00574C6C">
      <w:pPr>
        <w:pStyle w:val="Paragrafoelenco"/>
        <w:numPr>
          <w:ilvl w:val="0"/>
          <w:numId w:val="1"/>
        </w:numPr>
        <w:tabs>
          <w:tab w:val="left" w:pos="284"/>
          <w:tab w:val="left" w:pos="567"/>
        </w:tabs>
        <w:spacing w:before="120" w:after="0" w:line="276" w:lineRule="auto"/>
        <w:ind w:left="0" w:firstLine="284"/>
        <w:jc w:val="both"/>
        <w:rPr>
          <w:rFonts w:ascii="Times New Roman" w:hAnsi="Times New Roman" w:cs="Times New Roman"/>
          <w:sz w:val="24"/>
          <w:szCs w:val="24"/>
        </w:rPr>
      </w:pPr>
      <w:r w:rsidRPr="00C31BB7">
        <w:rPr>
          <w:rFonts w:ascii="Times New Roman" w:hAnsi="Times New Roman" w:cs="Times New Roman"/>
          <w:i/>
          <w:iCs/>
          <w:sz w:val="24"/>
          <w:szCs w:val="24"/>
          <w:u w:val="single"/>
        </w:rPr>
        <w:t xml:space="preserve">il </w:t>
      </w:r>
      <w:r w:rsidR="003F5B54" w:rsidRPr="00C31BB7">
        <w:rPr>
          <w:rFonts w:ascii="Times New Roman" w:hAnsi="Times New Roman" w:cs="Times New Roman"/>
          <w:i/>
          <w:iCs/>
          <w:sz w:val="24"/>
          <w:szCs w:val="24"/>
          <w:u w:val="single"/>
        </w:rPr>
        <w:t>governo delle provincie</w:t>
      </w:r>
      <w:r w:rsidR="003F5B54" w:rsidRPr="00244D8A">
        <w:rPr>
          <w:rFonts w:ascii="Times New Roman" w:hAnsi="Times New Roman" w:cs="Times New Roman"/>
          <w:sz w:val="24"/>
          <w:szCs w:val="24"/>
        </w:rPr>
        <w:t xml:space="preserve"> (art. IV): il Capitolo provinciale</w:t>
      </w:r>
      <w:r w:rsidRPr="00244D8A">
        <w:rPr>
          <w:rFonts w:ascii="Times New Roman" w:hAnsi="Times New Roman" w:cs="Times New Roman"/>
          <w:sz w:val="24"/>
          <w:szCs w:val="24"/>
        </w:rPr>
        <w:t>: identità</w:t>
      </w:r>
      <w:r w:rsidR="003F5B54" w:rsidRPr="00244D8A">
        <w:rPr>
          <w:rFonts w:ascii="Times New Roman" w:hAnsi="Times New Roman" w:cs="Times New Roman"/>
          <w:sz w:val="24"/>
          <w:szCs w:val="24"/>
        </w:rPr>
        <w:t xml:space="preserve"> (n. 129); vocali e modalità di celebrazione (n 130); Capitolo per delegati (n. 131); </w:t>
      </w:r>
      <w:r w:rsidRPr="00244D8A">
        <w:rPr>
          <w:rFonts w:ascii="Times New Roman" w:hAnsi="Times New Roman" w:cs="Times New Roman"/>
          <w:sz w:val="24"/>
          <w:szCs w:val="24"/>
        </w:rPr>
        <w:t xml:space="preserve">le </w:t>
      </w:r>
      <w:r w:rsidR="003F5B54" w:rsidRPr="00244D8A">
        <w:rPr>
          <w:rFonts w:ascii="Times New Roman" w:hAnsi="Times New Roman" w:cs="Times New Roman"/>
          <w:sz w:val="24"/>
          <w:szCs w:val="24"/>
        </w:rPr>
        <w:t>elezion</w:t>
      </w:r>
      <w:r w:rsidRPr="00244D8A">
        <w:rPr>
          <w:rFonts w:ascii="Times New Roman" w:hAnsi="Times New Roman" w:cs="Times New Roman"/>
          <w:sz w:val="24"/>
          <w:szCs w:val="24"/>
        </w:rPr>
        <w:t>i</w:t>
      </w:r>
      <w:r w:rsidR="003F5B54" w:rsidRPr="00244D8A">
        <w:rPr>
          <w:rFonts w:ascii="Times New Roman" w:hAnsi="Times New Roman" w:cs="Times New Roman"/>
          <w:sz w:val="24"/>
          <w:szCs w:val="24"/>
        </w:rPr>
        <w:t xml:space="preserve"> </w:t>
      </w:r>
      <w:r w:rsidRPr="00244D8A">
        <w:rPr>
          <w:rFonts w:ascii="Times New Roman" w:hAnsi="Times New Roman" w:cs="Times New Roman"/>
          <w:sz w:val="24"/>
          <w:szCs w:val="24"/>
        </w:rPr>
        <w:t xml:space="preserve">o la nomina di </w:t>
      </w:r>
      <w:r w:rsidR="00C31BB7">
        <w:rPr>
          <w:rFonts w:ascii="Times New Roman" w:hAnsi="Times New Roman" w:cs="Times New Roman"/>
          <w:sz w:val="24"/>
          <w:szCs w:val="24"/>
        </w:rPr>
        <w:t>m</w:t>
      </w:r>
      <w:r w:rsidRPr="00244D8A">
        <w:rPr>
          <w:rFonts w:ascii="Times New Roman" w:hAnsi="Times New Roman" w:cs="Times New Roman"/>
          <w:sz w:val="24"/>
          <w:szCs w:val="24"/>
        </w:rPr>
        <w:t xml:space="preserve">inistro provinciale e dei consiglieri </w:t>
      </w:r>
      <w:r w:rsidR="003F5B54" w:rsidRPr="00244D8A">
        <w:rPr>
          <w:rFonts w:ascii="Times New Roman" w:hAnsi="Times New Roman" w:cs="Times New Roman"/>
          <w:sz w:val="24"/>
          <w:szCs w:val="24"/>
        </w:rPr>
        <w:t>(</w:t>
      </w:r>
      <w:proofErr w:type="spellStart"/>
      <w:r w:rsidR="003F5B54" w:rsidRPr="00244D8A">
        <w:rPr>
          <w:rFonts w:ascii="Times New Roman" w:hAnsi="Times New Roman" w:cs="Times New Roman"/>
          <w:sz w:val="24"/>
          <w:szCs w:val="24"/>
        </w:rPr>
        <w:t>nn</w:t>
      </w:r>
      <w:proofErr w:type="spellEnd"/>
      <w:r w:rsidR="003F5B54" w:rsidRPr="00244D8A">
        <w:rPr>
          <w:rFonts w:ascii="Times New Roman" w:hAnsi="Times New Roman" w:cs="Times New Roman"/>
          <w:sz w:val="24"/>
          <w:szCs w:val="24"/>
        </w:rPr>
        <w:t xml:space="preserve">. 132-133); il vicario provinciale e la vacanza degli uffici (n. 134); la curia provinciale (n. 135). </w:t>
      </w:r>
    </w:p>
    <w:p w14:paraId="2C66EA8F" w14:textId="77777777" w:rsidR="003F5B54" w:rsidRPr="00244D8A" w:rsidRDefault="003F5B54" w:rsidP="00574C6C">
      <w:pPr>
        <w:pStyle w:val="Paragrafoelenco"/>
        <w:numPr>
          <w:ilvl w:val="0"/>
          <w:numId w:val="1"/>
        </w:numPr>
        <w:tabs>
          <w:tab w:val="left" w:pos="284"/>
          <w:tab w:val="left" w:pos="567"/>
        </w:tabs>
        <w:spacing w:before="120" w:after="0" w:line="276" w:lineRule="auto"/>
        <w:ind w:left="0" w:firstLine="284"/>
        <w:jc w:val="both"/>
        <w:rPr>
          <w:rFonts w:ascii="Times New Roman" w:hAnsi="Times New Roman" w:cs="Times New Roman"/>
          <w:sz w:val="24"/>
          <w:szCs w:val="24"/>
        </w:rPr>
      </w:pPr>
      <w:r w:rsidRPr="00C31BB7">
        <w:rPr>
          <w:rFonts w:ascii="Times New Roman" w:hAnsi="Times New Roman" w:cs="Times New Roman"/>
          <w:i/>
          <w:iCs/>
          <w:sz w:val="24"/>
          <w:szCs w:val="24"/>
          <w:u w:val="single"/>
        </w:rPr>
        <w:t>il governo delle custodie</w:t>
      </w:r>
      <w:r w:rsidRPr="00244D8A">
        <w:rPr>
          <w:rFonts w:ascii="Times New Roman" w:hAnsi="Times New Roman" w:cs="Times New Roman"/>
          <w:sz w:val="24"/>
          <w:szCs w:val="24"/>
        </w:rPr>
        <w:t xml:space="preserve"> (art. V): la custodia</w:t>
      </w:r>
      <w:r w:rsidR="004E7686" w:rsidRPr="00244D8A">
        <w:rPr>
          <w:rFonts w:ascii="Times New Roman" w:hAnsi="Times New Roman" w:cs="Times New Roman"/>
          <w:sz w:val="24"/>
          <w:szCs w:val="24"/>
        </w:rPr>
        <w:t>: identità e natura, il custode e il capitolo “</w:t>
      </w:r>
      <w:r w:rsidR="00C31BB7">
        <w:rPr>
          <w:rFonts w:ascii="Times New Roman" w:hAnsi="Times New Roman" w:cs="Times New Roman"/>
          <w:sz w:val="24"/>
          <w:szCs w:val="24"/>
        </w:rPr>
        <w:t>«c</w:t>
      </w:r>
      <w:r w:rsidR="004E7686" w:rsidRPr="00244D8A">
        <w:rPr>
          <w:rFonts w:ascii="Times New Roman" w:hAnsi="Times New Roman" w:cs="Times New Roman"/>
          <w:sz w:val="24"/>
          <w:szCs w:val="24"/>
        </w:rPr>
        <w:t>ustodiale</w:t>
      </w:r>
      <w:r w:rsidR="00C31BB7">
        <w:rPr>
          <w:rFonts w:ascii="Times New Roman" w:hAnsi="Times New Roman" w:cs="Times New Roman"/>
          <w:sz w:val="24"/>
          <w:szCs w:val="24"/>
        </w:rPr>
        <w:t>»</w:t>
      </w:r>
      <w:r w:rsidR="00ED3B0C" w:rsidRPr="00244D8A">
        <w:rPr>
          <w:rFonts w:ascii="Times New Roman" w:hAnsi="Times New Roman" w:cs="Times New Roman"/>
          <w:sz w:val="24"/>
          <w:szCs w:val="24"/>
        </w:rPr>
        <w:t xml:space="preserve"> </w:t>
      </w:r>
      <w:r w:rsidRPr="00244D8A">
        <w:rPr>
          <w:rFonts w:ascii="Times New Roman" w:hAnsi="Times New Roman" w:cs="Times New Roman"/>
          <w:sz w:val="24"/>
          <w:szCs w:val="24"/>
        </w:rPr>
        <w:t>(n. 136); il custode e il suo consiglio (n. 137); i membri della custodia (n. 138).</w:t>
      </w:r>
    </w:p>
    <w:p w14:paraId="03414393" w14:textId="77777777" w:rsidR="00A765A1" w:rsidRPr="00244D8A" w:rsidRDefault="003F5B54" w:rsidP="00574C6C">
      <w:pPr>
        <w:pStyle w:val="Paragrafoelenco"/>
        <w:numPr>
          <w:ilvl w:val="0"/>
          <w:numId w:val="1"/>
        </w:numPr>
        <w:tabs>
          <w:tab w:val="left" w:pos="284"/>
          <w:tab w:val="left" w:pos="567"/>
        </w:tabs>
        <w:spacing w:before="120" w:after="0" w:line="276" w:lineRule="auto"/>
        <w:ind w:left="0" w:firstLine="284"/>
        <w:jc w:val="both"/>
        <w:rPr>
          <w:rFonts w:ascii="Times New Roman" w:hAnsi="Times New Roman" w:cs="Times New Roman"/>
          <w:sz w:val="24"/>
          <w:szCs w:val="24"/>
        </w:rPr>
      </w:pPr>
      <w:r w:rsidRPr="00C31BB7">
        <w:rPr>
          <w:rFonts w:ascii="Times New Roman" w:hAnsi="Times New Roman" w:cs="Times New Roman"/>
          <w:i/>
          <w:iCs/>
          <w:sz w:val="24"/>
          <w:szCs w:val="24"/>
          <w:u w:val="single"/>
        </w:rPr>
        <w:t>il governo delle fraternità locali</w:t>
      </w:r>
      <w:r w:rsidR="00A765A1" w:rsidRPr="00244D8A">
        <w:rPr>
          <w:rFonts w:ascii="Times New Roman" w:hAnsi="Times New Roman" w:cs="Times New Roman"/>
          <w:sz w:val="24"/>
          <w:szCs w:val="24"/>
        </w:rPr>
        <w:t xml:space="preserve"> (art. VI):</w:t>
      </w:r>
      <w:r w:rsidR="00ED3B0C" w:rsidRPr="00244D8A">
        <w:rPr>
          <w:rFonts w:ascii="Times New Roman" w:hAnsi="Times New Roman" w:cs="Times New Roman"/>
          <w:sz w:val="24"/>
          <w:szCs w:val="24"/>
        </w:rPr>
        <w:t xml:space="preserve"> </w:t>
      </w:r>
      <w:r w:rsidR="00C31BB7">
        <w:rPr>
          <w:rFonts w:ascii="Times New Roman" w:hAnsi="Times New Roman" w:cs="Times New Roman"/>
          <w:sz w:val="24"/>
          <w:szCs w:val="24"/>
        </w:rPr>
        <w:t>f</w:t>
      </w:r>
      <w:r w:rsidR="004E7686" w:rsidRPr="00244D8A">
        <w:rPr>
          <w:rFonts w:ascii="Times New Roman" w:hAnsi="Times New Roman" w:cs="Times New Roman"/>
          <w:sz w:val="24"/>
          <w:szCs w:val="24"/>
        </w:rPr>
        <w:t xml:space="preserve">raternità locale e </w:t>
      </w:r>
      <w:r w:rsidR="00DB3F67" w:rsidRPr="00244D8A">
        <w:rPr>
          <w:rFonts w:ascii="Times New Roman" w:hAnsi="Times New Roman" w:cs="Times New Roman"/>
          <w:sz w:val="24"/>
          <w:szCs w:val="24"/>
        </w:rPr>
        <w:t xml:space="preserve">il guardiano </w:t>
      </w:r>
      <w:r w:rsidRPr="00244D8A">
        <w:rPr>
          <w:rFonts w:ascii="Times New Roman" w:hAnsi="Times New Roman" w:cs="Times New Roman"/>
          <w:sz w:val="24"/>
          <w:szCs w:val="24"/>
        </w:rPr>
        <w:t>(n. 139); il vicario</w:t>
      </w:r>
      <w:r w:rsidR="00DB3F67" w:rsidRPr="00244D8A">
        <w:rPr>
          <w:rFonts w:ascii="Times New Roman" w:hAnsi="Times New Roman" w:cs="Times New Roman"/>
          <w:sz w:val="24"/>
          <w:szCs w:val="24"/>
        </w:rPr>
        <w:t xml:space="preserve"> locale</w:t>
      </w:r>
      <w:r w:rsidR="00ED3B0C" w:rsidRPr="00244D8A">
        <w:rPr>
          <w:rFonts w:ascii="Times New Roman" w:hAnsi="Times New Roman" w:cs="Times New Roman"/>
          <w:sz w:val="24"/>
          <w:szCs w:val="24"/>
        </w:rPr>
        <w:t xml:space="preserve"> </w:t>
      </w:r>
      <w:r w:rsidRPr="00244D8A">
        <w:rPr>
          <w:rFonts w:ascii="Times New Roman" w:hAnsi="Times New Roman" w:cs="Times New Roman"/>
          <w:sz w:val="24"/>
          <w:szCs w:val="24"/>
        </w:rPr>
        <w:t>e i consiglieri (n. 140); il Capitolo locale (n. 141); gli archivi (n. 142)</w:t>
      </w:r>
    </w:p>
    <w:p w14:paraId="79CA06C9" w14:textId="77777777" w:rsidR="003F5B54" w:rsidRPr="00244D8A" w:rsidRDefault="00A765A1" w:rsidP="00574C6C">
      <w:pPr>
        <w:pStyle w:val="Paragrafoelenco"/>
        <w:numPr>
          <w:ilvl w:val="0"/>
          <w:numId w:val="1"/>
        </w:numPr>
        <w:tabs>
          <w:tab w:val="left" w:pos="284"/>
          <w:tab w:val="left" w:pos="567"/>
        </w:tabs>
        <w:spacing w:before="120" w:after="0" w:line="276" w:lineRule="auto"/>
        <w:ind w:left="0" w:firstLine="284"/>
        <w:jc w:val="both"/>
        <w:rPr>
          <w:rFonts w:ascii="Times New Roman" w:hAnsi="Times New Roman" w:cs="Times New Roman"/>
          <w:sz w:val="24"/>
          <w:szCs w:val="24"/>
        </w:rPr>
      </w:pPr>
      <w:r w:rsidRPr="00C31BB7">
        <w:rPr>
          <w:rFonts w:ascii="Times New Roman" w:hAnsi="Times New Roman" w:cs="Times New Roman"/>
          <w:i/>
          <w:iCs/>
          <w:sz w:val="24"/>
          <w:szCs w:val="24"/>
          <w:u w:val="single"/>
        </w:rPr>
        <w:t>l</w:t>
      </w:r>
      <w:r w:rsidR="003F5B54" w:rsidRPr="00C31BB7">
        <w:rPr>
          <w:rFonts w:ascii="Times New Roman" w:hAnsi="Times New Roman" w:cs="Times New Roman"/>
          <w:i/>
          <w:iCs/>
          <w:sz w:val="24"/>
          <w:szCs w:val="24"/>
          <w:u w:val="single"/>
        </w:rPr>
        <w:t>a collaborazione nell'Ordine</w:t>
      </w:r>
      <w:r w:rsidRPr="00244D8A">
        <w:rPr>
          <w:rFonts w:ascii="Times New Roman" w:hAnsi="Times New Roman" w:cs="Times New Roman"/>
          <w:sz w:val="24"/>
          <w:szCs w:val="24"/>
        </w:rPr>
        <w:t xml:space="preserve"> (Articolo VII):</w:t>
      </w:r>
      <w:r w:rsidR="003F5B54" w:rsidRPr="00244D8A">
        <w:rPr>
          <w:rFonts w:ascii="Times New Roman" w:hAnsi="Times New Roman" w:cs="Times New Roman"/>
          <w:sz w:val="24"/>
          <w:szCs w:val="24"/>
        </w:rPr>
        <w:t xml:space="preserve"> il Consiglio plenario dell'Ordine (n. 143), le Conferenze dei superiori maggiori (n. 144), e </w:t>
      </w:r>
      <w:r w:rsidRPr="00244D8A">
        <w:rPr>
          <w:rFonts w:ascii="Times New Roman" w:hAnsi="Times New Roman" w:cs="Times New Roman"/>
          <w:sz w:val="24"/>
          <w:szCs w:val="24"/>
        </w:rPr>
        <w:t xml:space="preserve">le </w:t>
      </w:r>
      <w:r w:rsidR="003F5B54" w:rsidRPr="00244D8A">
        <w:rPr>
          <w:rFonts w:ascii="Times New Roman" w:hAnsi="Times New Roman" w:cs="Times New Roman"/>
          <w:sz w:val="24"/>
          <w:szCs w:val="24"/>
        </w:rPr>
        <w:t xml:space="preserve">nostre strutture di governo </w:t>
      </w:r>
      <w:r w:rsidRPr="00244D8A">
        <w:rPr>
          <w:rFonts w:ascii="Times New Roman" w:hAnsi="Times New Roman" w:cs="Times New Roman"/>
          <w:sz w:val="24"/>
          <w:szCs w:val="24"/>
        </w:rPr>
        <w:t xml:space="preserve">per la nostra missione e vocazione </w:t>
      </w:r>
      <w:r w:rsidR="003F5B54" w:rsidRPr="00244D8A">
        <w:rPr>
          <w:rFonts w:ascii="Times New Roman" w:hAnsi="Times New Roman" w:cs="Times New Roman"/>
          <w:sz w:val="24"/>
          <w:szCs w:val="24"/>
        </w:rPr>
        <w:t>(n. 145).</w:t>
      </w:r>
    </w:p>
    <w:p w14:paraId="5673498D" w14:textId="77777777" w:rsidR="00C941BD" w:rsidRPr="00244D8A" w:rsidRDefault="00C31BB7" w:rsidP="00574C6C">
      <w:pPr>
        <w:spacing w:before="120"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Nel </w:t>
      </w:r>
      <w:r w:rsidRPr="00244D8A">
        <w:rPr>
          <w:rFonts w:ascii="Times New Roman" w:hAnsi="Times New Roman" w:cs="Times New Roman"/>
          <w:sz w:val="24"/>
          <w:szCs w:val="24"/>
        </w:rPr>
        <w:t xml:space="preserve">capitolo </w:t>
      </w:r>
      <w:r w:rsidR="00DB3F67" w:rsidRPr="00244D8A">
        <w:rPr>
          <w:rFonts w:ascii="Times New Roman" w:hAnsi="Times New Roman" w:cs="Times New Roman"/>
          <w:sz w:val="24"/>
          <w:szCs w:val="24"/>
        </w:rPr>
        <w:t xml:space="preserve">VIII </w:t>
      </w:r>
      <w:r w:rsidR="003F5B54" w:rsidRPr="00244D8A">
        <w:rPr>
          <w:rFonts w:ascii="Times New Roman" w:hAnsi="Times New Roman" w:cs="Times New Roman"/>
          <w:sz w:val="24"/>
          <w:szCs w:val="24"/>
        </w:rPr>
        <w:t>troviamo quindi i fondamenti strutturali dell'esercizio del</w:t>
      </w:r>
      <w:r w:rsidR="00E5061C" w:rsidRPr="00244D8A">
        <w:rPr>
          <w:rFonts w:ascii="Times New Roman" w:hAnsi="Times New Roman" w:cs="Times New Roman"/>
          <w:sz w:val="24"/>
          <w:szCs w:val="24"/>
        </w:rPr>
        <w:t>l’autorità e della</w:t>
      </w:r>
      <w:r w:rsidR="003F5B54" w:rsidRPr="00244D8A">
        <w:rPr>
          <w:rFonts w:ascii="Times New Roman" w:hAnsi="Times New Roman" w:cs="Times New Roman"/>
          <w:sz w:val="24"/>
          <w:szCs w:val="24"/>
        </w:rPr>
        <w:t xml:space="preserve"> potestà di governo nel nostro ordine, ma tale realtà non è presente solamente in questo capitolo: le competenze e l'esercizio della potestà di governo sia </w:t>
      </w:r>
      <w:r w:rsidR="00E5061C" w:rsidRPr="00244D8A">
        <w:rPr>
          <w:rFonts w:ascii="Times New Roman" w:hAnsi="Times New Roman" w:cs="Times New Roman"/>
          <w:sz w:val="24"/>
          <w:szCs w:val="24"/>
        </w:rPr>
        <w:t xml:space="preserve">collettiva (dei capitoli) che </w:t>
      </w:r>
      <w:r w:rsidR="003F5B54" w:rsidRPr="00244D8A">
        <w:rPr>
          <w:rFonts w:ascii="Times New Roman" w:hAnsi="Times New Roman" w:cs="Times New Roman"/>
          <w:sz w:val="24"/>
          <w:szCs w:val="24"/>
        </w:rPr>
        <w:t>individuale</w:t>
      </w:r>
      <w:r w:rsidR="00E5061C" w:rsidRPr="00244D8A">
        <w:rPr>
          <w:rFonts w:ascii="Times New Roman" w:hAnsi="Times New Roman" w:cs="Times New Roman"/>
          <w:sz w:val="24"/>
          <w:szCs w:val="24"/>
        </w:rPr>
        <w:t xml:space="preserve"> (quella </w:t>
      </w:r>
      <w:r w:rsidR="003F5B54" w:rsidRPr="00244D8A">
        <w:rPr>
          <w:rFonts w:ascii="Times New Roman" w:hAnsi="Times New Roman" w:cs="Times New Roman"/>
          <w:sz w:val="24"/>
          <w:szCs w:val="24"/>
        </w:rPr>
        <w:t>dei superiori maggiori</w:t>
      </w:r>
      <w:r w:rsidR="00E5061C" w:rsidRPr="00244D8A">
        <w:rPr>
          <w:rFonts w:ascii="Times New Roman" w:hAnsi="Times New Roman" w:cs="Times New Roman"/>
          <w:sz w:val="24"/>
          <w:szCs w:val="24"/>
        </w:rPr>
        <w:t>)</w:t>
      </w:r>
      <w:r w:rsidR="003F5B54" w:rsidRPr="00244D8A">
        <w:rPr>
          <w:rFonts w:ascii="Times New Roman" w:hAnsi="Times New Roman" w:cs="Times New Roman"/>
          <w:sz w:val="24"/>
          <w:szCs w:val="24"/>
        </w:rPr>
        <w:t xml:space="preserve"> sono riportate in molte altre parti delle nostre </w:t>
      </w:r>
      <w:r>
        <w:rPr>
          <w:rFonts w:ascii="Times New Roman" w:hAnsi="Times New Roman" w:cs="Times New Roman"/>
          <w:sz w:val="24"/>
          <w:szCs w:val="24"/>
        </w:rPr>
        <w:t>C</w:t>
      </w:r>
      <w:r w:rsidR="003F5B54" w:rsidRPr="00244D8A">
        <w:rPr>
          <w:rFonts w:ascii="Times New Roman" w:hAnsi="Times New Roman" w:cs="Times New Roman"/>
          <w:sz w:val="24"/>
          <w:szCs w:val="24"/>
        </w:rPr>
        <w:t>ostituzioni</w:t>
      </w:r>
      <w:r w:rsidR="00E5061C" w:rsidRPr="00244D8A">
        <w:rPr>
          <w:rFonts w:ascii="Times New Roman" w:hAnsi="Times New Roman" w:cs="Times New Roman"/>
          <w:sz w:val="24"/>
          <w:szCs w:val="24"/>
        </w:rPr>
        <w:t xml:space="preserve">. </w:t>
      </w:r>
    </w:p>
    <w:p w14:paraId="1FD992CC" w14:textId="77777777" w:rsidR="003F5B54" w:rsidRPr="00244D8A" w:rsidRDefault="00E5061C"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In questo capitolo in sostanza si afferma </w:t>
      </w:r>
      <w:r w:rsidR="00C31BB7">
        <w:rPr>
          <w:rFonts w:ascii="Times New Roman" w:hAnsi="Times New Roman" w:cs="Times New Roman"/>
          <w:sz w:val="24"/>
          <w:szCs w:val="24"/>
        </w:rPr>
        <w:t>«</w:t>
      </w:r>
      <w:r w:rsidRPr="00C31BB7">
        <w:rPr>
          <w:rFonts w:ascii="Times New Roman" w:hAnsi="Times New Roman" w:cs="Times New Roman"/>
          <w:i/>
          <w:sz w:val="24"/>
          <w:szCs w:val="24"/>
        </w:rPr>
        <w:t>chi</w:t>
      </w:r>
      <w:r w:rsidR="00C31BB7" w:rsidRPr="00C31BB7">
        <w:rPr>
          <w:rFonts w:ascii="Times New Roman" w:hAnsi="Times New Roman" w:cs="Times New Roman"/>
          <w:sz w:val="24"/>
          <w:szCs w:val="24"/>
        </w:rPr>
        <w:t>»</w:t>
      </w:r>
      <w:r w:rsidRPr="00244D8A">
        <w:rPr>
          <w:rFonts w:ascii="Times New Roman" w:hAnsi="Times New Roman" w:cs="Times New Roman"/>
          <w:sz w:val="24"/>
          <w:szCs w:val="24"/>
        </w:rPr>
        <w:t xml:space="preserve"> esercita la potestà e che natura essa abbia, ma </w:t>
      </w:r>
      <w:r w:rsidR="00C31BB7">
        <w:rPr>
          <w:rFonts w:ascii="Times New Roman" w:hAnsi="Times New Roman" w:cs="Times New Roman"/>
          <w:sz w:val="24"/>
          <w:szCs w:val="24"/>
        </w:rPr>
        <w:t>«</w:t>
      </w:r>
      <w:r w:rsidRPr="00C31BB7">
        <w:rPr>
          <w:rFonts w:ascii="Times New Roman" w:hAnsi="Times New Roman" w:cs="Times New Roman"/>
          <w:i/>
          <w:sz w:val="24"/>
          <w:szCs w:val="24"/>
        </w:rPr>
        <w:t>come</w:t>
      </w:r>
      <w:r w:rsidR="00C31BB7">
        <w:rPr>
          <w:rFonts w:ascii="Times New Roman" w:hAnsi="Times New Roman" w:cs="Times New Roman"/>
          <w:sz w:val="24"/>
          <w:szCs w:val="24"/>
        </w:rPr>
        <w:t>»</w:t>
      </w:r>
      <w:r w:rsidRPr="00244D8A">
        <w:rPr>
          <w:rFonts w:ascii="Times New Roman" w:hAnsi="Times New Roman" w:cs="Times New Roman"/>
          <w:sz w:val="24"/>
          <w:szCs w:val="24"/>
        </w:rPr>
        <w:t xml:space="preserve"> </w:t>
      </w:r>
      <w:r w:rsidR="00C31BB7">
        <w:rPr>
          <w:rFonts w:ascii="Times New Roman" w:hAnsi="Times New Roman" w:cs="Times New Roman"/>
          <w:sz w:val="24"/>
          <w:szCs w:val="24"/>
        </w:rPr>
        <w:t xml:space="preserve">essa </w:t>
      </w:r>
      <w:r w:rsidRPr="00244D8A">
        <w:rPr>
          <w:rFonts w:ascii="Times New Roman" w:hAnsi="Times New Roman" w:cs="Times New Roman"/>
          <w:sz w:val="24"/>
          <w:szCs w:val="24"/>
        </w:rPr>
        <w:t xml:space="preserve">si esercita, in quali circostanze e con quali </w:t>
      </w:r>
      <w:r w:rsidR="00C31BB7">
        <w:rPr>
          <w:rFonts w:ascii="Times New Roman" w:hAnsi="Times New Roman" w:cs="Times New Roman"/>
          <w:sz w:val="24"/>
          <w:szCs w:val="24"/>
        </w:rPr>
        <w:t>«</w:t>
      </w:r>
      <w:r w:rsidRPr="00C31BB7">
        <w:rPr>
          <w:rFonts w:ascii="Times New Roman" w:hAnsi="Times New Roman" w:cs="Times New Roman"/>
          <w:i/>
          <w:sz w:val="24"/>
          <w:szCs w:val="24"/>
        </w:rPr>
        <w:t>vincoli</w:t>
      </w:r>
      <w:r w:rsidR="00C31BB7">
        <w:rPr>
          <w:rFonts w:ascii="Times New Roman" w:hAnsi="Times New Roman" w:cs="Times New Roman"/>
          <w:sz w:val="24"/>
          <w:szCs w:val="24"/>
        </w:rPr>
        <w:t>»</w:t>
      </w:r>
      <w:r w:rsidRPr="00244D8A">
        <w:rPr>
          <w:rFonts w:ascii="Times New Roman" w:hAnsi="Times New Roman" w:cs="Times New Roman"/>
          <w:sz w:val="24"/>
          <w:szCs w:val="24"/>
        </w:rPr>
        <w:t xml:space="preserve"> lo si desume dal resto delle Costituzioni e dalle Ordinazioni dei Capitoli generali, document</w:t>
      </w:r>
      <w:r w:rsidR="00C941BD" w:rsidRPr="00244D8A">
        <w:rPr>
          <w:rFonts w:ascii="Times New Roman" w:hAnsi="Times New Roman" w:cs="Times New Roman"/>
          <w:sz w:val="24"/>
          <w:szCs w:val="24"/>
        </w:rPr>
        <w:t>o</w:t>
      </w:r>
      <w:r w:rsidRPr="00244D8A">
        <w:rPr>
          <w:rFonts w:ascii="Times New Roman" w:hAnsi="Times New Roman" w:cs="Times New Roman"/>
          <w:sz w:val="24"/>
          <w:szCs w:val="24"/>
        </w:rPr>
        <w:t xml:space="preserve"> che dobbiamo </w:t>
      </w:r>
      <w:r w:rsidR="00C941BD" w:rsidRPr="00244D8A">
        <w:rPr>
          <w:rFonts w:ascii="Times New Roman" w:hAnsi="Times New Roman" w:cs="Times New Roman"/>
          <w:sz w:val="24"/>
          <w:szCs w:val="24"/>
        </w:rPr>
        <w:t>tenere in considerazione per rendere completa la nostra riflessione sul «governo del nostro Ordine».</w:t>
      </w:r>
    </w:p>
    <w:p w14:paraId="78E15726" w14:textId="77777777" w:rsidR="00C15D4B" w:rsidRPr="00244D8A" w:rsidRDefault="00C15D4B" w:rsidP="00574C6C">
      <w:pPr>
        <w:spacing w:before="120" w:after="0" w:line="276" w:lineRule="auto"/>
        <w:ind w:firstLine="284"/>
        <w:jc w:val="both"/>
        <w:rPr>
          <w:rFonts w:ascii="Times New Roman" w:hAnsi="Times New Roman" w:cs="Times New Roman"/>
          <w:sz w:val="24"/>
          <w:szCs w:val="24"/>
        </w:rPr>
      </w:pPr>
    </w:p>
    <w:p w14:paraId="77D95219" w14:textId="1A496CBB" w:rsidR="00C15D4B" w:rsidRPr="00244D8A" w:rsidRDefault="003611BB" w:rsidP="00574C6C">
      <w:pPr>
        <w:spacing w:before="120" w:after="0" w:line="276" w:lineRule="auto"/>
        <w:ind w:firstLine="284"/>
        <w:jc w:val="both"/>
        <w:rPr>
          <w:rFonts w:ascii="Times New Roman" w:hAnsi="Times New Roman" w:cs="Times New Roman"/>
          <w:b/>
          <w:sz w:val="24"/>
          <w:szCs w:val="24"/>
        </w:rPr>
      </w:pPr>
      <w:r>
        <w:rPr>
          <w:rFonts w:ascii="Times New Roman" w:hAnsi="Times New Roman" w:cs="Times New Roman"/>
          <w:b/>
          <w:sz w:val="24"/>
          <w:szCs w:val="24"/>
        </w:rPr>
        <w:t>L</w:t>
      </w:r>
      <w:r w:rsidR="00C15D4B" w:rsidRPr="00244D8A">
        <w:rPr>
          <w:rFonts w:ascii="Times New Roman" w:hAnsi="Times New Roman" w:cs="Times New Roman"/>
          <w:b/>
          <w:sz w:val="24"/>
          <w:szCs w:val="24"/>
        </w:rPr>
        <w:t>a struttura dell'Ordine</w:t>
      </w:r>
      <w:r>
        <w:rPr>
          <w:rFonts w:ascii="Times New Roman" w:hAnsi="Times New Roman" w:cs="Times New Roman"/>
          <w:b/>
          <w:sz w:val="24"/>
          <w:szCs w:val="24"/>
        </w:rPr>
        <w:t xml:space="preserve"> dei Frati Minori Cappuccini (Art. I)</w:t>
      </w:r>
    </w:p>
    <w:p w14:paraId="672F8EAD" w14:textId="77777777" w:rsidR="00D30E8D" w:rsidRPr="00244D8A" w:rsidRDefault="00C15D4B"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Ordine, circoscrizione e fraternità locale: sono questi i </w:t>
      </w:r>
      <w:r w:rsidR="00C31BB7">
        <w:rPr>
          <w:rFonts w:ascii="Times New Roman" w:hAnsi="Times New Roman" w:cs="Times New Roman"/>
          <w:sz w:val="24"/>
          <w:szCs w:val="24"/>
        </w:rPr>
        <w:t>«</w:t>
      </w:r>
      <w:r w:rsidRPr="00244D8A">
        <w:rPr>
          <w:rFonts w:ascii="Times New Roman" w:hAnsi="Times New Roman" w:cs="Times New Roman"/>
          <w:sz w:val="24"/>
          <w:szCs w:val="24"/>
        </w:rPr>
        <w:t>soggetti</w:t>
      </w:r>
      <w:r w:rsidR="00C31BB7">
        <w:rPr>
          <w:rFonts w:ascii="Times New Roman" w:hAnsi="Times New Roman" w:cs="Times New Roman"/>
          <w:sz w:val="24"/>
          <w:szCs w:val="24"/>
        </w:rPr>
        <w:t>»</w:t>
      </w:r>
      <w:r w:rsidRPr="00244D8A">
        <w:rPr>
          <w:rFonts w:ascii="Times New Roman" w:hAnsi="Times New Roman" w:cs="Times New Roman"/>
          <w:sz w:val="24"/>
          <w:szCs w:val="24"/>
        </w:rPr>
        <w:t xml:space="preserve"> che compongono struttura</w:t>
      </w:r>
      <w:r w:rsidR="00C31BB7">
        <w:rPr>
          <w:rFonts w:ascii="Times New Roman" w:hAnsi="Times New Roman" w:cs="Times New Roman"/>
          <w:sz w:val="24"/>
          <w:szCs w:val="24"/>
        </w:rPr>
        <w:t xml:space="preserve">lmente i </w:t>
      </w:r>
      <w:r w:rsidRPr="00244D8A">
        <w:rPr>
          <w:rFonts w:ascii="Times New Roman" w:hAnsi="Times New Roman" w:cs="Times New Roman"/>
          <w:sz w:val="24"/>
          <w:szCs w:val="24"/>
        </w:rPr>
        <w:t>Frati</w:t>
      </w:r>
      <w:r w:rsidR="00E779E1">
        <w:rPr>
          <w:rFonts w:ascii="Times New Roman" w:hAnsi="Times New Roman" w:cs="Times New Roman"/>
          <w:sz w:val="24"/>
          <w:szCs w:val="24"/>
        </w:rPr>
        <w:t xml:space="preserve"> Minori</w:t>
      </w:r>
      <w:r w:rsidRPr="00244D8A">
        <w:rPr>
          <w:rFonts w:ascii="Times New Roman" w:hAnsi="Times New Roman" w:cs="Times New Roman"/>
          <w:sz w:val="24"/>
          <w:szCs w:val="24"/>
        </w:rPr>
        <w:t xml:space="preserve"> Cappuccini.</w:t>
      </w:r>
      <w:r w:rsidR="00E672A6" w:rsidRPr="00244D8A">
        <w:rPr>
          <w:rFonts w:ascii="Times New Roman" w:hAnsi="Times New Roman" w:cs="Times New Roman"/>
          <w:sz w:val="24"/>
          <w:szCs w:val="24"/>
        </w:rPr>
        <w:t xml:space="preserve"> </w:t>
      </w:r>
      <w:r w:rsidR="00C31BB7">
        <w:rPr>
          <w:rFonts w:ascii="Times New Roman" w:hAnsi="Times New Roman" w:cs="Times New Roman"/>
          <w:sz w:val="24"/>
          <w:szCs w:val="24"/>
        </w:rPr>
        <w:t>In riferimento ad essi e ai vari passaggi</w:t>
      </w:r>
      <w:r w:rsidR="00C02824">
        <w:rPr>
          <w:rFonts w:ascii="Times New Roman" w:hAnsi="Times New Roman" w:cs="Times New Roman"/>
          <w:sz w:val="24"/>
          <w:szCs w:val="24"/>
        </w:rPr>
        <w:t xml:space="preserve"> durante la vita nell’Ordine</w:t>
      </w:r>
      <w:r w:rsidR="00C31BB7">
        <w:rPr>
          <w:rFonts w:ascii="Times New Roman" w:hAnsi="Times New Roman" w:cs="Times New Roman"/>
          <w:sz w:val="24"/>
          <w:szCs w:val="24"/>
        </w:rPr>
        <w:t>, nel testo vengono utilizzati d</w:t>
      </w:r>
      <w:r w:rsidR="00E672A6" w:rsidRPr="00244D8A">
        <w:rPr>
          <w:rFonts w:ascii="Times New Roman" w:hAnsi="Times New Roman" w:cs="Times New Roman"/>
          <w:sz w:val="24"/>
          <w:szCs w:val="24"/>
        </w:rPr>
        <w:t>iversi termini</w:t>
      </w:r>
      <w:r w:rsidR="003C6327">
        <w:rPr>
          <w:rFonts w:ascii="Times New Roman" w:hAnsi="Times New Roman" w:cs="Times New Roman"/>
          <w:sz w:val="24"/>
          <w:szCs w:val="24"/>
        </w:rPr>
        <w:t xml:space="preserve"> che ora </w:t>
      </w:r>
      <w:r w:rsidR="00F8380D">
        <w:rPr>
          <w:rFonts w:ascii="Times New Roman" w:hAnsi="Times New Roman" w:cs="Times New Roman"/>
          <w:sz w:val="24"/>
          <w:szCs w:val="24"/>
        </w:rPr>
        <w:t>analizziamo.</w:t>
      </w:r>
      <w:r w:rsidR="00E672A6" w:rsidRPr="00244D8A">
        <w:rPr>
          <w:rFonts w:ascii="Times New Roman" w:hAnsi="Times New Roman" w:cs="Times New Roman"/>
          <w:sz w:val="24"/>
          <w:szCs w:val="24"/>
        </w:rPr>
        <w:t>.</w:t>
      </w:r>
    </w:p>
    <w:p w14:paraId="26817DF5" w14:textId="29453D1C" w:rsidR="00D30E8D" w:rsidRPr="00244D8A" w:rsidRDefault="00C15D4B" w:rsidP="00574C6C">
      <w:pPr>
        <w:spacing w:before="120" w:after="0" w:line="276" w:lineRule="auto"/>
        <w:ind w:firstLine="284"/>
        <w:jc w:val="both"/>
        <w:rPr>
          <w:rFonts w:ascii="Times New Roman" w:hAnsi="Times New Roman" w:cs="Times New Roman"/>
          <w:iCs/>
          <w:sz w:val="24"/>
          <w:szCs w:val="24"/>
        </w:rPr>
      </w:pPr>
      <w:r w:rsidRPr="00244D8A">
        <w:rPr>
          <w:rFonts w:ascii="Times New Roman" w:hAnsi="Times New Roman" w:cs="Times New Roman"/>
          <w:sz w:val="24"/>
          <w:szCs w:val="24"/>
        </w:rPr>
        <w:t>All’</w:t>
      </w:r>
      <w:r w:rsidR="00C31BB7">
        <w:rPr>
          <w:rFonts w:ascii="Times New Roman" w:hAnsi="Times New Roman" w:cs="Times New Roman"/>
          <w:sz w:val="24"/>
          <w:szCs w:val="24"/>
        </w:rPr>
        <w:t>O</w:t>
      </w:r>
      <w:r w:rsidRPr="00244D8A">
        <w:rPr>
          <w:rFonts w:ascii="Times New Roman" w:hAnsi="Times New Roman" w:cs="Times New Roman"/>
          <w:sz w:val="24"/>
          <w:szCs w:val="24"/>
        </w:rPr>
        <w:t xml:space="preserve">rdine si è </w:t>
      </w:r>
      <w:r w:rsidR="00C31BB7">
        <w:rPr>
          <w:rFonts w:ascii="Times New Roman" w:hAnsi="Times New Roman" w:cs="Times New Roman"/>
          <w:sz w:val="24"/>
          <w:szCs w:val="24"/>
        </w:rPr>
        <w:t>«</w:t>
      </w:r>
      <w:r w:rsidRPr="00244D8A">
        <w:rPr>
          <w:rFonts w:ascii="Times New Roman" w:hAnsi="Times New Roman" w:cs="Times New Roman"/>
          <w:i/>
          <w:sz w:val="24"/>
          <w:szCs w:val="24"/>
        </w:rPr>
        <w:t>ammessi</w:t>
      </w:r>
      <w:r w:rsidR="00C31BB7">
        <w:rPr>
          <w:rFonts w:ascii="Times New Roman" w:hAnsi="Times New Roman" w:cs="Times New Roman"/>
          <w:sz w:val="24"/>
          <w:szCs w:val="24"/>
        </w:rPr>
        <w:t xml:space="preserve">» tramite </w:t>
      </w:r>
      <w:r w:rsidRPr="00244D8A">
        <w:rPr>
          <w:rFonts w:ascii="Times New Roman" w:hAnsi="Times New Roman" w:cs="Times New Roman"/>
          <w:sz w:val="24"/>
          <w:szCs w:val="24"/>
        </w:rPr>
        <w:t xml:space="preserve">varie tappe (postulato, noviziato e professione temporanea </w:t>
      </w:r>
      <w:r w:rsidR="00C31BB7">
        <w:rPr>
          <w:rFonts w:ascii="Times New Roman" w:hAnsi="Times New Roman" w:cs="Times New Roman"/>
          <w:sz w:val="24"/>
          <w:szCs w:val="24"/>
        </w:rPr>
        <w:t>e</w:t>
      </w:r>
      <w:r w:rsidRPr="00244D8A">
        <w:rPr>
          <w:rFonts w:ascii="Times New Roman" w:hAnsi="Times New Roman" w:cs="Times New Roman"/>
          <w:sz w:val="24"/>
          <w:szCs w:val="24"/>
        </w:rPr>
        <w:t xml:space="preserve"> perpetua) dal ministro generale, </w:t>
      </w:r>
      <w:r w:rsidR="00E672A6" w:rsidRPr="00244D8A">
        <w:rPr>
          <w:rFonts w:ascii="Times New Roman" w:hAnsi="Times New Roman" w:cs="Times New Roman"/>
          <w:sz w:val="24"/>
          <w:szCs w:val="24"/>
        </w:rPr>
        <w:t>o</w:t>
      </w:r>
      <w:r w:rsidR="00C31BB7">
        <w:rPr>
          <w:rFonts w:ascii="Times New Roman" w:hAnsi="Times New Roman" w:cs="Times New Roman"/>
          <w:sz w:val="24"/>
          <w:szCs w:val="24"/>
        </w:rPr>
        <w:t>ppure,</w:t>
      </w:r>
      <w:r w:rsidR="00E672A6" w:rsidRPr="00244D8A">
        <w:rPr>
          <w:rFonts w:ascii="Times New Roman" w:hAnsi="Times New Roman" w:cs="Times New Roman"/>
          <w:sz w:val="24"/>
          <w:szCs w:val="24"/>
        </w:rPr>
        <w:t xml:space="preserve"> </w:t>
      </w:r>
      <w:r w:rsidRPr="00244D8A">
        <w:rPr>
          <w:rFonts w:ascii="Times New Roman" w:hAnsi="Times New Roman" w:cs="Times New Roman"/>
          <w:sz w:val="24"/>
          <w:szCs w:val="24"/>
        </w:rPr>
        <w:t>in ciascuna provincia</w:t>
      </w:r>
      <w:r w:rsidR="00C31BB7">
        <w:rPr>
          <w:rFonts w:ascii="Times New Roman" w:hAnsi="Times New Roman" w:cs="Times New Roman"/>
          <w:sz w:val="24"/>
          <w:szCs w:val="24"/>
        </w:rPr>
        <w:t>,</w:t>
      </w:r>
      <w:r w:rsidRPr="00244D8A">
        <w:rPr>
          <w:rFonts w:ascii="Times New Roman" w:hAnsi="Times New Roman" w:cs="Times New Roman"/>
          <w:sz w:val="24"/>
          <w:szCs w:val="24"/>
        </w:rPr>
        <w:t xml:space="preserve"> </w:t>
      </w:r>
      <w:r w:rsidR="00E672A6" w:rsidRPr="00244D8A">
        <w:rPr>
          <w:rFonts w:ascii="Times New Roman" w:hAnsi="Times New Roman" w:cs="Times New Roman"/>
          <w:sz w:val="24"/>
          <w:szCs w:val="24"/>
        </w:rPr>
        <w:t>d</w:t>
      </w:r>
      <w:r w:rsidRPr="00244D8A">
        <w:rPr>
          <w:rFonts w:ascii="Times New Roman" w:hAnsi="Times New Roman" w:cs="Times New Roman"/>
          <w:sz w:val="24"/>
          <w:szCs w:val="24"/>
        </w:rPr>
        <w:t xml:space="preserve">al ministro provinciale, che può delegare questa facoltà al vicario provinciale e al </w:t>
      </w:r>
      <w:r w:rsidRPr="00244D8A">
        <w:rPr>
          <w:rFonts w:ascii="Times New Roman" w:hAnsi="Times New Roman" w:cs="Times New Roman"/>
          <w:iCs/>
          <w:sz w:val="24"/>
          <w:szCs w:val="24"/>
        </w:rPr>
        <w:t>custode</w:t>
      </w:r>
      <w:r w:rsidR="00E672A6" w:rsidRPr="00244D8A">
        <w:rPr>
          <w:rFonts w:ascii="Times New Roman" w:hAnsi="Times New Roman" w:cs="Times New Roman"/>
          <w:iCs/>
          <w:sz w:val="24"/>
          <w:szCs w:val="24"/>
        </w:rPr>
        <w:t xml:space="preserve"> (</w:t>
      </w:r>
      <w:r w:rsidR="003E5DAB">
        <w:rPr>
          <w:rFonts w:ascii="Times New Roman" w:hAnsi="Times New Roman" w:cs="Times New Roman"/>
          <w:iCs/>
          <w:sz w:val="24"/>
          <w:szCs w:val="24"/>
        </w:rPr>
        <w:t>c</w:t>
      </w:r>
      <w:r w:rsidR="00E672A6" w:rsidRPr="00244D8A">
        <w:rPr>
          <w:rFonts w:ascii="Times New Roman" w:hAnsi="Times New Roman" w:cs="Times New Roman"/>
          <w:iCs/>
          <w:sz w:val="24"/>
          <w:szCs w:val="24"/>
        </w:rPr>
        <w:t>ost. 20) vincolati a chiedere il parere (noviziato) o il consenso (professione) del proprio Consiglio (</w:t>
      </w:r>
      <w:r w:rsidR="003E5DAB">
        <w:rPr>
          <w:rFonts w:ascii="Times New Roman" w:hAnsi="Times New Roman" w:cs="Times New Roman"/>
          <w:iCs/>
          <w:sz w:val="24"/>
          <w:szCs w:val="24"/>
        </w:rPr>
        <w:t>c</w:t>
      </w:r>
      <w:r w:rsidR="00E672A6" w:rsidRPr="00244D8A">
        <w:rPr>
          <w:rFonts w:ascii="Times New Roman" w:hAnsi="Times New Roman" w:cs="Times New Roman"/>
          <w:iCs/>
          <w:sz w:val="24"/>
          <w:szCs w:val="24"/>
        </w:rPr>
        <w:t>ost. 21)</w:t>
      </w:r>
      <w:r w:rsidRPr="00244D8A">
        <w:rPr>
          <w:rFonts w:ascii="Times New Roman" w:hAnsi="Times New Roman" w:cs="Times New Roman"/>
          <w:iCs/>
          <w:sz w:val="24"/>
          <w:szCs w:val="24"/>
        </w:rPr>
        <w:t>.</w:t>
      </w:r>
    </w:p>
    <w:p w14:paraId="50C9E430" w14:textId="0992667C" w:rsidR="00E672A6" w:rsidRPr="00244D8A" w:rsidRDefault="00E672A6"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Tramite la professione dei consigli evangelici si è </w:t>
      </w:r>
      <w:r w:rsidR="00C31BB7">
        <w:rPr>
          <w:rFonts w:ascii="Times New Roman" w:hAnsi="Times New Roman" w:cs="Times New Roman"/>
          <w:sz w:val="24"/>
          <w:szCs w:val="24"/>
        </w:rPr>
        <w:t>«</w:t>
      </w:r>
      <w:r w:rsidR="00C15D4B" w:rsidRPr="00244D8A">
        <w:rPr>
          <w:rFonts w:ascii="Times New Roman" w:hAnsi="Times New Roman" w:cs="Times New Roman"/>
          <w:i/>
          <w:sz w:val="24"/>
          <w:szCs w:val="24"/>
        </w:rPr>
        <w:t>incorporati</w:t>
      </w:r>
      <w:r w:rsidR="00C31BB7">
        <w:rPr>
          <w:rFonts w:ascii="Times New Roman" w:hAnsi="Times New Roman" w:cs="Times New Roman"/>
          <w:sz w:val="24"/>
          <w:szCs w:val="24"/>
        </w:rPr>
        <w:t>»</w:t>
      </w:r>
      <w:r w:rsidR="00C15D4B" w:rsidRPr="00244D8A">
        <w:rPr>
          <w:rFonts w:ascii="Times New Roman" w:hAnsi="Times New Roman" w:cs="Times New Roman"/>
          <w:sz w:val="24"/>
          <w:szCs w:val="24"/>
        </w:rPr>
        <w:t xml:space="preserve"> </w:t>
      </w:r>
      <w:r w:rsidRPr="00244D8A">
        <w:rPr>
          <w:rFonts w:ascii="Times New Roman" w:hAnsi="Times New Roman" w:cs="Times New Roman"/>
          <w:sz w:val="24"/>
          <w:szCs w:val="24"/>
        </w:rPr>
        <w:t>all’Ordine (</w:t>
      </w:r>
      <w:r w:rsidR="003E5DAB">
        <w:rPr>
          <w:rFonts w:ascii="Times New Roman" w:hAnsi="Times New Roman" w:cs="Times New Roman"/>
          <w:sz w:val="24"/>
          <w:szCs w:val="24"/>
        </w:rPr>
        <w:t>c</w:t>
      </w:r>
      <w:r w:rsidR="00D30E8D" w:rsidRPr="00244D8A">
        <w:rPr>
          <w:rFonts w:ascii="Times New Roman" w:hAnsi="Times New Roman" w:cs="Times New Roman"/>
          <w:sz w:val="24"/>
          <w:szCs w:val="24"/>
        </w:rPr>
        <w:t>ost. 121</w:t>
      </w:r>
      <w:r w:rsidR="003E5DAB">
        <w:rPr>
          <w:rFonts w:ascii="Times New Roman" w:hAnsi="Times New Roman" w:cs="Times New Roman"/>
          <w:sz w:val="24"/>
          <w:szCs w:val="24"/>
        </w:rPr>
        <w:t>.</w:t>
      </w:r>
      <w:r w:rsidR="00D30E8D" w:rsidRPr="00244D8A">
        <w:rPr>
          <w:rFonts w:ascii="Times New Roman" w:hAnsi="Times New Roman" w:cs="Times New Roman"/>
          <w:sz w:val="24"/>
          <w:szCs w:val="24"/>
        </w:rPr>
        <w:t>1 - c</w:t>
      </w:r>
      <w:r w:rsidRPr="00244D8A">
        <w:rPr>
          <w:rFonts w:ascii="Times New Roman" w:hAnsi="Times New Roman" w:cs="Times New Roman"/>
          <w:sz w:val="24"/>
          <w:szCs w:val="24"/>
        </w:rPr>
        <w:t xml:space="preserve">an. 654) con diritti e doveri definiti giuridicamente: l’incorporazione </w:t>
      </w:r>
      <w:r w:rsidR="005545B9" w:rsidRPr="00244D8A">
        <w:rPr>
          <w:rFonts w:ascii="Times New Roman" w:hAnsi="Times New Roman" w:cs="Times New Roman"/>
          <w:sz w:val="24"/>
          <w:szCs w:val="24"/>
        </w:rPr>
        <w:t xml:space="preserve">è definitiva, </w:t>
      </w:r>
      <w:r w:rsidRPr="00244D8A">
        <w:rPr>
          <w:rFonts w:ascii="Times New Roman" w:hAnsi="Times New Roman" w:cs="Times New Roman"/>
          <w:sz w:val="24"/>
          <w:szCs w:val="24"/>
        </w:rPr>
        <w:t>con pieni diritti e doveri</w:t>
      </w:r>
      <w:r w:rsidR="00D30E8D" w:rsidRPr="00244D8A">
        <w:rPr>
          <w:rFonts w:ascii="Times New Roman" w:hAnsi="Times New Roman" w:cs="Times New Roman"/>
          <w:sz w:val="24"/>
          <w:szCs w:val="24"/>
        </w:rPr>
        <w:t xml:space="preserve"> </w:t>
      </w:r>
      <w:r w:rsidR="00D30E8D" w:rsidRPr="00244D8A">
        <w:rPr>
          <w:rFonts w:ascii="Times New Roman" w:hAnsi="Times New Roman" w:cs="Times New Roman"/>
          <w:sz w:val="24"/>
          <w:szCs w:val="24"/>
        </w:rPr>
        <w:lastRenderedPageBreak/>
        <w:t>quindi</w:t>
      </w:r>
      <w:r w:rsidR="005545B9" w:rsidRPr="00244D8A">
        <w:rPr>
          <w:rFonts w:ascii="Times New Roman" w:hAnsi="Times New Roman" w:cs="Times New Roman"/>
          <w:sz w:val="24"/>
          <w:szCs w:val="24"/>
        </w:rPr>
        <w:t>,</w:t>
      </w:r>
      <w:r w:rsidRPr="00244D8A">
        <w:rPr>
          <w:rFonts w:ascii="Times New Roman" w:hAnsi="Times New Roman" w:cs="Times New Roman"/>
          <w:sz w:val="24"/>
          <w:szCs w:val="24"/>
        </w:rPr>
        <w:t xml:space="preserve"> solo con la professione perpetua, i professi temporanei hanno diritti e doveri </w:t>
      </w:r>
      <w:r w:rsidR="00C31BB7">
        <w:rPr>
          <w:rFonts w:ascii="Times New Roman" w:hAnsi="Times New Roman" w:cs="Times New Roman"/>
          <w:sz w:val="24"/>
          <w:szCs w:val="24"/>
        </w:rPr>
        <w:t xml:space="preserve">(limitati) </w:t>
      </w:r>
      <w:r w:rsidRPr="00244D8A">
        <w:rPr>
          <w:rFonts w:ascii="Times New Roman" w:hAnsi="Times New Roman" w:cs="Times New Roman"/>
          <w:sz w:val="24"/>
          <w:szCs w:val="24"/>
        </w:rPr>
        <w:t xml:space="preserve">definiti dalle nostre </w:t>
      </w:r>
      <w:r w:rsidR="00C31BB7">
        <w:rPr>
          <w:rFonts w:ascii="Times New Roman" w:hAnsi="Times New Roman" w:cs="Times New Roman"/>
          <w:sz w:val="24"/>
          <w:szCs w:val="24"/>
        </w:rPr>
        <w:t>C</w:t>
      </w:r>
      <w:r w:rsidRPr="00244D8A">
        <w:rPr>
          <w:rFonts w:ascii="Times New Roman" w:hAnsi="Times New Roman" w:cs="Times New Roman"/>
          <w:sz w:val="24"/>
          <w:szCs w:val="24"/>
        </w:rPr>
        <w:t>ostituzioni</w:t>
      </w:r>
      <w:r w:rsidRPr="00244D8A">
        <w:rPr>
          <w:rStyle w:val="Rimandonotaapidipagina"/>
          <w:rFonts w:ascii="Times New Roman" w:hAnsi="Times New Roman" w:cs="Times New Roman"/>
          <w:sz w:val="24"/>
          <w:szCs w:val="24"/>
        </w:rPr>
        <w:footnoteReference w:id="2"/>
      </w:r>
      <w:r w:rsidRPr="00244D8A">
        <w:rPr>
          <w:rFonts w:ascii="Times New Roman" w:hAnsi="Times New Roman" w:cs="Times New Roman"/>
          <w:sz w:val="24"/>
          <w:szCs w:val="24"/>
        </w:rPr>
        <w:t>.</w:t>
      </w:r>
    </w:p>
    <w:p w14:paraId="6C43EA83" w14:textId="73F6615D" w:rsidR="00D30E8D" w:rsidRPr="00244D8A" w:rsidRDefault="00D30E8D"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Sempre tramite le professione si è </w:t>
      </w:r>
      <w:r w:rsidR="003C6327">
        <w:rPr>
          <w:rFonts w:ascii="Times New Roman" w:hAnsi="Times New Roman" w:cs="Times New Roman"/>
          <w:sz w:val="24"/>
          <w:szCs w:val="24"/>
        </w:rPr>
        <w:t>«</w:t>
      </w:r>
      <w:r w:rsidRPr="00244D8A">
        <w:rPr>
          <w:rFonts w:ascii="Times New Roman" w:hAnsi="Times New Roman" w:cs="Times New Roman"/>
          <w:i/>
          <w:sz w:val="24"/>
          <w:szCs w:val="24"/>
        </w:rPr>
        <w:t>aggregati</w:t>
      </w:r>
      <w:r w:rsidR="003C6327">
        <w:rPr>
          <w:rFonts w:ascii="Times New Roman" w:hAnsi="Times New Roman" w:cs="Times New Roman"/>
          <w:sz w:val="24"/>
          <w:szCs w:val="24"/>
        </w:rPr>
        <w:t>»</w:t>
      </w:r>
      <w:r w:rsidRPr="00244D8A">
        <w:rPr>
          <w:rFonts w:ascii="Times New Roman" w:hAnsi="Times New Roman" w:cs="Times New Roman"/>
          <w:sz w:val="24"/>
          <w:szCs w:val="24"/>
        </w:rPr>
        <w:t xml:space="preserve"> ad una circoscrizione dell’Ordine (cost. 118</w:t>
      </w:r>
      <w:r w:rsidR="003E5DAB">
        <w:rPr>
          <w:rFonts w:ascii="Times New Roman" w:hAnsi="Times New Roman" w:cs="Times New Roman"/>
          <w:sz w:val="24"/>
          <w:szCs w:val="24"/>
        </w:rPr>
        <w:t>.</w:t>
      </w:r>
      <w:r w:rsidRPr="00244D8A">
        <w:rPr>
          <w:rFonts w:ascii="Times New Roman" w:hAnsi="Times New Roman" w:cs="Times New Roman"/>
          <w:sz w:val="24"/>
          <w:szCs w:val="24"/>
        </w:rPr>
        <w:t>1; 121</w:t>
      </w:r>
      <w:r w:rsidR="003E5DAB">
        <w:rPr>
          <w:rFonts w:ascii="Times New Roman" w:hAnsi="Times New Roman" w:cs="Times New Roman"/>
          <w:sz w:val="24"/>
          <w:szCs w:val="24"/>
        </w:rPr>
        <w:t>.</w:t>
      </w:r>
      <w:r w:rsidRPr="00244D8A">
        <w:rPr>
          <w:rFonts w:ascii="Times New Roman" w:hAnsi="Times New Roman" w:cs="Times New Roman"/>
          <w:sz w:val="24"/>
          <w:szCs w:val="24"/>
        </w:rPr>
        <w:t>1) che sono «</w:t>
      </w:r>
      <w:r w:rsidRPr="00244D8A">
        <w:rPr>
          <w:rFonts w:ascii="Times New Roman" w:hAnsi="Times New Roman" w:cs="Times New Roman"/>
          <w:noProof/>
          <w:sz w:val="24"/>
          <w:szCs w:val="24"/>
        </w:rPr>
        <w:t>ordinariamente le province e le custodie (cost. 118</w:t>
      </w:r>
      <w:r w:rsidR="003E5DAB">
        <w:rPr>
          <w:rFonts w:ascii="Times New Roman" w:hAnsi="Times New Roman" w:cs="Times New Roman"/>
          <w:noProof/>
          <w:sz w:val="24"/>
          <w:szCs w:val="24"/>
        </w:rPr>
        <w:t>.</w:t>
      </w:r>
      <w:r w:rsidRPr="00244D8A">
        <w:rPr>
          <w:rFonts w:ascii="Times New Roman" w:hAnsi="Times New Roman" w:cs="Times New Roman"/>
          <w:noProof/>
          <w:sz w:val="24"/>
          <w:szCs w:val="24"/>
        </w:rPr>
        <w:t>2)</w:t>
      </w:r>
      <w:r w:rsidRPr="00244D8A">
        <w:rPr>
          <w:rFonts w:ascii="Times New Roman" w:hAnsi="Times New Roman" w:cs="Times New Roman"/>
          <w:sz w:val="24"/>
          <w:szCs w:val="24"/>
        </w:rPr>
        <w:t xml:space="preserve">». Può anche cambiare la circoscrizione a cui si è aggregati: </w:t>
      </w:r>
      <w:r w:rsidR="000011FB" w:rsidRPr="00244D8A">
        <w:rPr>
          <w:rFonts w:ascii="Times New Roman" w:hAnsi="Times New Roman" w:cs="Times New Roman"/>
          <w:sz w:val="24"/>
          <w:szCs w:val="24"/>
        </w:rPr>
        <w:t>«</w:t>
      </w:r>
      <w:r w:rsidRPr="00244D8A">
        <w:rPr>
          <w:rFonts w:ascii="Times New Roman" w:hAnsi="Times New Roman" w:cs="Times New Roman"/>
          <w:sz w:val="24"/>
          <w:szCs w:val="24"/>
        </w:rPr>
        <w:t xml:space="preserve">spetta </w:t>
      </w:r>
      <w:r w:rsidR="000011FB" w:rsidRPr="00244D8A">
        <w:rPr>
          <w:rFonts w:ascii="Times New Roman" w:hAnsi="Times New Roman" w:cs="Times New Roman"/>
          <w:noProof/>
          <w:sz w:val="24"/>
          <w:szCs w:val="24"/>
        </w:rPr>
        <w:t>al ministro generale, con il consenso del suo Consiglio, considerati il bene di tutto l’Ordine e le necessità delle circoscrizioni o dei singoli frati, ascoltati i superiori maggiori e i loro Consigli»</w:t>
      </w:r>
      <w:r w:rsidRPr="00244D8A">
        <w:rPr>
          <w:rFonts w:ascii="Times New Roman" w:hAnsi="Times New Roman" w:cs="Times New Roman"/>
          <w:sz w:val="24"/>
          <w:szCs w:val="24"/>
        </w:rPr>
        <w:t xml:space="preserve"> </w:t>
      </w:r>
      <w:r w:rsidR="000011FB" w:rsidRPr="00244D8A">
        <w:rPr>
          <w:rFonts w:ascii="Times New Roman" w:hAnsi="Times New Roman" w:cs="Times New Roman"/>
          <w:sz w:val="24"/>
          <w:szCs w:val="24"/>
        </w:rPr>
        <w:t>(cost. 121</w:t>
      </w:r>
      <w:r w:rsidR="003E5DAB">
        <w:rPr>
          <w:rFonts w:ascii="Times New Roman" w:hAnsi="Times New Roman" w:cs="Times New Roman"/>
          <w:sz w:val="24"/>
          <w:szCs w:val="24"/>
        </w:rPr>
        <w:t>.</w:t>
      </w:r>
      <w:r w:rsidR="000011FB" w:rsidRPr="00244D8A">
        <w:rPr>
          <w:rFonts w:ascii="Times New Roman" w:hAnsi="Times New Roman" w:cs="Times New Roman"/>
          <w:sz w:val="24"/>
          <w:szCs w:val="24"/>
        </w:rPr>
        <w:t>3).</w:t>
      </w:r>
    </w:p>
    <w:p w14:paraId="0488A512" w14:textId="012A6E10" w:rsidR="000011FB" w:rsidRPr="00244D8A" w:rsidRDefault="000011FB"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Infine si è </w:t>
      </w:r>
      <w:r w:rsidR="003C6327">
        <w:rPr>
          <w:rFonts w:ascii="Times New Roman" w:hAnsi="Times New Roman" w:cs="Times New Roman"/>
          <w:sz w:val="24"/>
          <w:szCs w:val="24"/>
        </w:rPr>
        <w:t>«</w:t>
      </w:r>
      <w:r w:rsidRPr="00244D8A">
        <w:rPr>
          <w:rFonts w:ascii="Times New Roman" w:hAnsi="Times New Roman" w:cs="Times New Roman"/>
          <w:i/>
          <w:sz w:val="24"/>
          <w:szCs w:val="24"/>
        </w:rPr>
        <w:t>assegnati</w:t>
      </w:r>
      <w:r w:rsidR="003C6327">
        <w:rPr>
          <w:rFonts w:ascii="Times New Roman" w:hAnsi="Times New Roman" w:cs="Times New Roman"/>
          <w:sz w:val="24"/>
          <w:szCs w:val="24"/>
        </w:rPr>
        <w:t>»</w:t>
      </w:r>
      <w:r w:rsidRPr="00244D8A">
        <w:rPr>
          <w:rFonts w:ascii="Times New Roman" w:hAnsi="Times New Roman" w:cs="Times New Roman"/>
          <w:sz w:val="24"/>
          <w:szCs w:val="24"/>
        </w:rPr>
        <w:t xml:space="preserve"> ad una fraternità locale, una casa legittimamente costituita che dipende dal superiore di una circoscrizione o direttamente dal ministro generale (cost. 118</w:t>
      </w:r>
      <w:r w:rsidR="003E5DAB">
        <w:rPr>
          <w:rFonts w:ascii="Times New Roman" w:hAnsi="Times New Roman" w:cs="Times New Roman"/>
          <w:sz w:val="24"/>
          <w:szCs w:val="24"/>
        </w:rPr>
        <w:t>.</w:t>
      </w:r>
      <w:r w:rsidRPr="00244D8A">
        <w:rPr>
          <w:rFonts w:ascii="Times New Roman" w:hAnsi="Times New Roman" w:cs="Times New Roman"/>
          <w:sz w:val="24"/>
          <w:szCs w:val="24"/>
        </w:rPr>
        <w:t>9).</w:t>
      </w:r>
    </w:p>
    <w:p w14:paraId="09315239" w14:textId="4C2841B5" w:rsidR="000011FB" w:rsidRPr="00244D8A" w:rsidRDefault="000011FB"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In termine essere </w:t>
      </w:r>
      <w:r w:rsidR="003C6327">
        <w:rPr>
          <w:rFonts w:ascii="Times New Roman" w:hAnsi="Times New Roman" w:cs="Times New Roman"/>
          <w:sz w:val="24"/>
          <w:szCs w:val="24"/>
        </w:rPr>
        <w:t>«</w:t>
      </w:r>
      <w:r w:rsidRPr="00244D8A">
        <w:rPr>
          <w:rFonts w:ascii="Times New Roman" w:hAnsi="Times New Roman" w:cs="Times New Roman"/>
          <w:i/>
          <w:sz w:val="24"/>
          <w:szCs w:val="24"/>
        </w:rPr>
        <w:t>incardinati</w:t>
      </w:r>
      <w:r w:rsidR="003C6327">
        <w:rPr>
          <w:rFonts w:ascii="Times New Roman" w:hAnsi="Times New Roman" w:cs="Times New Roman"/>
          <w:sz w:val="24"/>
          <w:szCs w:val="24"/>
        </w:rPr>
        <w:t>»</w:t>
      </w:r>
      <w:r w:rsidRPr="00244D8A">
        <w:rPr>
          <w:rFonts w:ascii="Times New Roman" w:hAnsi="Times New Roman" w:cs="Times New Roman"/>
          <w:sz w:val="24"/>
          <w:szCs w:val="24"/>
        </w:rPr>
        <w:t xml:space="preserve"> </w:t>
      </w:r>
      <w:r w:rsidR="00476E24" w:rsidRPr="00244D8A">
        <w:rPr>
          <w:rFonts w:ascii="Times New Roman" w:hAnsi="Times New Roman" w:cs="Times New Roman"/>
          <w:sz w:val="24"/>
          <w:szCs w:val="24"/>
        </w:rPr>
        <w:t xml:space="preserve">(nell’Ordine) viene </w:t>
      </w:r>
      <w:r w:rsidR="003C6327">
        <w:rPr>
          <w:rFonts w:ascii="Times New Roman" w:hAnsi="Times New Roman" w:cs="Times New Roman"/>
          <w:sz w:val="24"/>
          <w:szCs w:val="24"/>
        </w:rPr>
        <w:t xml:space="preserve">utilizzato </w:t>
      </w:r>
      <w:r w:rsidRPr="00244D8A">
        <w:rPr>
          <w:rFonts w:ascii="Times New Roman" w:hAnsi="Times New Roman" w:cs="Times New Roman"/>
          <w:sz w:val="24"/>
          <w:szCs w:val="24"/>
        </w:rPr>
        <w:t>esclusivamente per i fratelli</w:t>
      </w:r>
      <w:r w:rsidR="002044C8" w:rsidRPr="00244D8A">
        <w:rPr>
          <w:rFonts w:ascii="Times New Roman" w:hAnsi="Times New Roman" w:cs="Times New Roman"/>
          <w:sz w:val="24"/>
          <w:szCs w:val="24"/>
        </w:rPr>
        <w:t xml:space="preserve">, già professi perpetui, </w:t>
      </w:r>
      <w:r w:rsidRPr="00244D8A">
        <w:rPr>
          <w:rFonts w:ascii="Times New Roman" w:hAnsi="Times New Roman" w:cs="Times New Roman"/>
          <w:sz w:val="24"/>
          <w:szCs w:val="24"/>
        </w:rPr>
        <w:t xml:space="preserve">che hanno ricevuto l’ordine sacro (dal diaconato </w:t>
      </w:r>
      <w:r w:rsidR="003E5DAB">
        <w:rPr>
          <w:rFonts w:ascii="Times New Roman" w:hAnsi="Times New Roman" w:cs="Times New Roman"/>
          <w:sz w:val="24"/>
          <w:szCs w:val="24"/>
        </w:rPr>
        <w:t>cfr</w:t>
      </w:r>
      <w:r w:rsidRPr="00244D8A">
        <w:rPr>
          <w:rFonts w:ascii="Times New Roman" w:hAnsi="Times New Roman" w:cs="Times New Roman"/>
          <w:sz w:val="24"/>
          <w:szCs w:val="24"/>
        </w:rPr>
        <w:t xml:space="preserve">. </w:t>
      </w:r>
      <w:proofErr w:type="spellStart"/>
      <w:r w:rsidRPr="00244D8A">
        <w:rPr>
          <w:rFonts w:ascii="Times New Roman" w:hAnsi="Times New Roman" w:cs="Times New Roman"/>
          <w:sz w:val="24"/>
          <w:szCs w:val="24"/>
        </w:rPr>
        <w:t>cann</w:t>
      </w:r>
      <w:proofErr w:type="spellEnd"/>
      <w:r w:rsidRPr="00244D8A">
        <w:rPr>
          <w:rFonts w:ascii="Times New Roman" w:hAnsi="Times New Roman" w:cs="Times New Roman"/>
          <w:sz w:val="24"/>
          <w:szCs w:val="24"/>
        </w:rPr>
        <w:t>. 265-266): tale termine (</w:t>
      </w:r>
      <w:r w:rsidR="003C6327">
        <w:rPr>
          <w:rFonts w:ascii="Times New Roman" w:hAnsi="Times New Roman" w:cs="Times New Roman"/>
          <w:sz w:val="24"/>
          <w:szCs w:val="24"/>
        </w:rPr>
        <w:t xml:space="preserve">così </w:t>
      </w:r>
      <w:r w:rsidRPr="00244D8A">
        <w:rPr>
          <w:rFonts w:ascii="Times New Roman" w:hAnsi="Times New Roman" w:cs="Times New Roman"/>
          <w:sz w:val="24"/>
          <w:szCs w:val="24"/>
        </w:rPr>
        <w:t xml:space="preserve">come </w:t>
      </w:r>
      <w:r w:rsidRPr="00244D8A">
        <w:rPr>
          <w:rFonts w:ascii="Times New Roman" w:hAnsi="Times New Roman" w:cs="Times New Roman"/>
          <w:i/>
          <w:sz w:val="24"/>
          <w:szCs w:val="24"/>
        </w:rPr>
        <w:t>incardinazione</w:t>
      </w:r>
      <w:r w:rsidRPr="00244D8A">
        <w:rPr>
          <w:rFonts w:ascii="Times New Roman" w:hAnsi="Times New Roman" w:cs="Times New Roman"/>
          <w:sz w:val="24"/>
          <w:szCs w:val="24"/>
        </w:rPr>
        <w:t>) non appa</w:t>
      </w:r>
      <w:r w:rsidR="002044C8" w:rsidRPr="00244D8A">
        <w:rPr>
          <w:rFonts w:ascii="Times New Roman" w:hAnsi="Times New Roman" w:cs="Times New Roman"/>
          <w:sz w:val="24"/>
          <w:szCs w:val="24"/>
        </w:rPr>
        <w:t>re</w:t>
      </w:r>
      <w:r w:rsidRPr="00244D8A">
        <w:rPr>
          <w:rFonts w:ascii="Times New Roman" w:hAnsi="Times New Roman" w:cs="Times New Roman"/>
          <w:sz w:val="24"/>
          <w:szCs w:val="24"/>
        </w:rPr>
        <w:t xml:space="preserve"> nemmeno una volta nelle nostre </w:t>
      </w:r>
      <w:r w:rsidR="003C6327">
        <w:rPr>
          <w:rFonts w:ascii="Times New Roman" w:hAnsi="Times New Roman" w:cs="Times New Roman"/>
          <w:sz w:val="24"/>
          <w:szCs w:val="24"/>
        </w:rPr>
        <w:t>C</w:t>
      </w:r>
      <w:r w:rsidRPr="00244D8A">
        <w:rPr>
          <w:rFonts w:ascii="Times New Roman" w:hAnsi="Times New Roman" w:cs="Times New Roman"/>
          <w:sz w:val="24"/>
          <w:szCs w:val="24"/>
        </w:rPr>
        <w:t xml:space="preserve">ostituzioni. </w:t>
      </w:r>
    </w:p>
    <w:p w14:paraId="442C0E67" w14:textId="77777777" w:rsidR="00476E24" w:rsidRPr="00244D8A" w:rsidRDefault="00476E24" w:rsidP="00574C6C">
      <w:pPr>
        <w:spacing w:before="120" w:after="0" w:line="276" w:lineRule="auto"/>
        <w:ind w:firstLine="284"/>
        <w:jc w:val="both"/>
        <w:rPr>
          <w:rFonts w:ascii="Times New Roman" w:hAnsi="Times New Roman" w:cs="Times New Roman"/>
          <w:sz w:val="24"/>
          <w:szCs w:val="24"/>
        </w:rPr>
      </w:pPr>
    </w:p>
    <w:p w14:paraId="69315A03" w14:textId="1D1CC4EF" w:rsidR="00476E24" w:rsidRPr="0058494D" w:rsidRDefault="00476E24" w:rsidP="0058494D">
      <w:pPr>
        <w:pStyle w:val="Paragrafoelenco"/>
        <w:numPr>
          <w:ilvl w:val="0"/>
          <w:numId w:val="8"/>
        </w:numPr>
        <w:spacing w:before="120" w:after="0" w:line="276" w:lineRule="auto"/>
        <w:jc w:val="both"/>
        <w:rPr>
          <w:rFonts w:ascii="Times New Roman" w:hAnsi="Times New Roman" w:cs="Times New Roman"/>
          <w:b/>
          <w:i/>
          <w:sz w:val="24"/>
          <w:szCs w:val="24"/>
        </w:rPr>
      </w:pPr>
      <w:r w:rsidRPr="0058494D">
        <w:rPr>
          <w:rFonts w:ascii="Times New Roman" w:hAnsi="Times New Roman" w:cs="Times New Roman"/>
          <w:b/>
          <w:i/>
          <w:sz w:val="24"/>
          <w:szCs w:val="24"/>
        </w:rPr>
        <w:t xml:space="preserve">Le </w:t>
      </w:r>
      <w:r w:rsidR="002836FA" w:rsidRPr="0058494D">
        <w:rPr>
          <w:rFonts w:ascii="Times New Roman" w:hAnsi="Times New Roman" w:cs="Times New Roman"/>
          <w:b/>
          <w:i/>
          <w:sz w:val="24"/>
          <w:szCs w:val="24"/>
        </w:rPr>
        <w:t>c</w:t>
      </w:r>
      <w:r w:rsidRPr="0058494D">
        <w:rPr>
          <w:rFonts w:ascii="Times New Roman" w:hAnsi="Times New Roman" w:cs="Times New Roman"/>
          <w:b/>
          <w:i/>
          <w:sz w:val="24"/>
          <w:szCs w:val="24"/>
        </w:rPr>
        <w:t>ircoscrizioni</w:t>
      </w:r>
    </w:p>
    <w:p w14:paraId="255701B4" w14:textId="4C46233E" w:rsidR="00476E24" w:rsidRPr="00244D8A" w:rsidRDefault="00476E24" w:rsidP="00574C6C">
      <w:pPr>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sz w:val="24"/>
          <w:szCs w:val="24"/>
        </w:rPr>
        <w:t>Le circoscrizioni sono «</w:t>
      </w:r>
      <w:r w:rsidRPr="00244D8A">
        <w:rPr>
          <w:rFonts w:ascii="Times New Roman" w:hAnsi="Times New Roman" w:cs="Times New Roman"/>
          <w:noProof/>
          <w:sz w:val="24"/>
          <w:szCs w:val="24"/>
        </w:rPr>
        <w:t>ordinariamente le province e le custodie» (cost. 118</w:t>
      </w:r>
      <w:r w:rsidR="003E5DAB">
        <w:rPr>
          <w:rFonts w:ascii="Times New Roman" w:hAnsi="Times New Roman" w:cs="Times New Roman"/>
          <w:noProof/>
          <w:sz w:val="24"/>
          <w:szCs w:val="24"/>
        </w:rPr>
        <w:t>.</w:t>
      </w:r>
      <w:r w:rsidRPr="00244D8A">
        <w:rPr>
          <w:rFonts w:ascii="Times New Roman" w:hAnsi="Times New Roman" w:cs="Times New Roman"/>
          <w:noProof/>
          <w:sz w:val="24"/>
          <w:szCs w:val="24"/>
        </w:rPr>
        <w:t>2), le quali si caratterizzano per tre elementi fondamentali (cost. 118</w:t>
      </w:r>
      <w:r w:rsidR="003E5DAB">
        <w:rPr>
          <w:rFonts w:ascii="Times New Roman" w:hAnsi="Times New Roman" w:cs="Times New Roman"/>
          <w:noProof/>
          <w:sz w:val="24"/>
          <w:szCs w:val="24"/>
        </w:rPr>
        <w:t>.</w:t>
      </w:r>
      <w:r w:rsidRPr="00244D8A">
        <w:rPr>
          <w:rFonts w:ascii="Times New Roman" w:hAnsi="Times New Roman" w:cs="Times New Roman"/>
          <w:noProof/>
          <w:sz w:val="24"/>
          <w:szCs w:val="24"/>
        </w:rPr>
        <w:t>3):</w:t>
      </w:r>
    </w:p>
    <w:p w14:paraId="15E91D5A" w14:textId="74F3675B" w:rsidR="009D7FF9" w:rsidRPr="00244D8A" w:rsidRDefault="00476E24" w:rsidP="00574C6C">
      <w:pPr>
        <w:pStyle w:val="Paragrafoelenco"/>
        <w:numPr>
          <w:ilvl w:val="0"/>
          <w:numId w:val="2"/>
        </w:numPr>
        <w:spacing w:before="120" w:after="0" w:line="276" w:lineRule="auto"/>
        <w:ind w:left="0"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i </w:t>
      </w:r>
      <w:r w:rsidRPr="00244D8A">
        <w:rPr>
          <w:rFonts w:ascii="Times New Roman" w:hAnsi="Times New Roman" w:cs="Times New Roman"/>
          <w:i/>
          <w:iCs/>
          <w:sz w:val="24"/>
          <w:szCs w:val="24"/>
        </w:rPr>
        <w:t>frati</w:t>
      </w:r>
      <w:r w:rsidRPr="00244D8A">
        <w:rPr>
          <w:rFonts w:ascii="Times New Roman" w:hAnsi="Times New Roman" w:cs="Times New Roman"/>
          <w:sz w:val="24"/>
          <w:szCs w:val="24"/>
        </w:rPr>
        <w:t>: un gruppo di frati (almeno 3 frati cost. 118</w:t>
      </w:r>
      <w:r w:rsidR="003E5DAB">
        <w:rPr>
          <w:rFonts w:ascii="Times New Roman" w:hAnsi="Times New Roman" w:cs="Times New Roman"/>
          <w:sz w:val="24"/>
          <w:szCs w:val="24"/>
        </w:rPr>
        <w:t>.</w:t>
      </w:r>
      <w:r w:rsidRPr="00244D8A">
        <w:rPr>
          <w:rFonts w:ascii="Times New Roman" w:hAnsi="Times New Roman" w:cs="Times New Roman"/>
          <w:sz w:val="24"/>
          <w:szCs w:val="24"/>
        </w:rPr>
        <w:t>8)</w:t>
      </w:r>
    </w:p>
    <w:p w14:paraId="2B17B9B2" w14:textId="76546C8D" w:rsidR="00476E24" w:rsidRPr="00244D8A" w:rsidRDefault="00476E24" w:rsidP="00574C6C">
      <w:pPr>
        <w:pStyle w:val="Paragrafoelenco"/>
        <w:numPr>
          <w:ilvl w:val="0"/>
          <w:numId w:val="2"/>
        </w:numPr>
        <w:spacing w:before="120" w:after="0" w:line="276" w:lineRule="auto"/>
        <w:ind w:left="0"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la </w:t>
      </w:r>
      <w:r w:rsidRPr="00244D8A">
        <w:rPr>
          <w:rFonts w:ascii="Times New Roman" w:hAnsi="Times New Roman" w:cs="Times New Roman"/>
          <w:i/>
          <w:iCs/>
          <w:sz w:val="24"/>
          <w:szCs w:val="24"/>
        </w:rPr>
        <w:t>fraternità locale</w:t>
      </w:r>
      <w:r w:rsidRPr="00244D8A">
        <w:rPr>
          <w:rFonts w:ascii="Times New Roman" w:hAnsi="Times New Roman" w:cs="Times New Roman"/>
          <w:sz w:val="24"/>
          <w:szCs w:val="24"/>
        </w:rPr>
        <w:t xml:space="preserve"> in una casa legittimamente costituita governata da una guardiano (cost. 118</w:t>
      </w:r>
      <w:r w:rsidR="003E5DAB">
        <w:rPr>
          <w:rFonts w:ascii="Times New Roman" w:hAnsi="Times New Roman" w:cs="Times New Roman"/>
          <w:sz w:val="24"/>
          <w:szCs w:val="24"/>
        </w:rPr>
        <w:t>.</w:t>
      </w:r>
      <w:r w:rsidRPr="00244D8A">
        <w:rPr>
          <w:rFonts w:ascii="Times New Roman" w:hAnsi="Times New Roman" w:cs="Times New Roman"/>
          <w:sz w:val="24"/>
          <w:szCs w:val="24"/>
        </w:rPr>
        <w:t>8)</w:t>
      </w:r>
    </w:p>
    <w:p w14:paraId="483BBDC0" w14:textId="0E5C3264" w:rsidR="002836FA" w:rsidRPr="00244D8A" w:rsidRDefault="00476E24" w:rsidP="00574C6C">
      <w:pPr>
        <w:pStyle w:val="Paragrafoelenco"/>
        <w:numPr>
          <w:ilvl w:val="0"/>
          <w:numId w:val="2"/>
        </w:numPr>
        <w:autoSpaceDE w:val="0"/>
        <w:autoSpaceDN w:val="0"/>
        <w:adjustRightInd w:val="0"/>
        <w:spacing w:before="120" w:after="0" w:line="276" w:lineRule="auto"/>
        <w:ind w:left="0"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il </w:t>
      </w:r>
      <w:r w:rsidRPr="00244D8A">
        <w:rPr>
          <w:rFonts w:ascii="Times New Roman" w:hAnsi="Times New Roman" w:cs="Times New Roman"/>
          <w:i/>
          <w:iCs/>
          <w:sz w:val="24"/>
          <w:szCs w:val="24"/>
        </w:rPr>
        <w:t>territorio</w:t>
      </w:r>
      <w:r w:rsidRPr="00244D8A">
        <w:rPr>
          <w:rFonts w:ascii="Times New Roman" w:hAnsi="Times New Roman" w:cs="Times New Roman"/>
          <w:sz w:val="24"/>
          <w:szCs w:val="24"/>
        </w:rPr>
        <w:t xml:space="preserve"> «proprio ed esclusivo» determinato nel decreto di erezione del Ministro generale (cost. 119</w:t>
      </w:r>
      <w:r w:rsidR="003E5DAB">
        <w:rPr>
          <w:rFonts w:ascii="Times New Roman" w:hAnsi="Times New Roman" w:cs="Times New Roman"/>
          <w:sz w:val="24"/>
          <w:szCs w:val="24"/>
        </w:rPr>
        <w:t>.</w:t>
      </w:r>
      <w:r w:rsidRPr="00244D8A">
        <w:rPr>
          <w:rFonts w:ascii="Times New Roman" w:hAnsi="Times New Roman" w:cs="Times New Roman"/>
          <w:sz w:val="24"/>
          <w:szCs w:val="24"/>
        </w:rPr>
        <w:t>1)</w:t>
      </w:r>
      <w:r w:rsidR="002836FA" w:rsidRPr="00244D8A">
        <w:rPr>
          <w:rFonts w:ascii="Times New Roman" w:hAnsi="Times New Roman" w:cs="Times New Roman"/>
          <w:sz w:val="24"/>
          <w:szCs w:val="24"/>
        </w:rPr>
        <w:t>.</w:t>
      </w:r>
    </w:p>
    <w:p w14:paraId="36EB51A8" w14:textId="35764AE5" w:rsidR="002836FA" w:rsidRPr="00244D8A" w:rsidRDefault="002836FA"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noProof/>
          <w:sz w:val="24"/>
          <w:szCs w:val="24"/>
        </w:rPr>
        <w:t xml:space="preserve">La </w:t>
      </w:r>
      <w:r w:rsidR="00446E50" w:rsidRPr="00244D8A">
        <w:rPr>
          <w:rFonts w:ascii="Times New Roman" w:hAnsi="Times New Roman" w:cs="Times New Roman"/>
          <w:noProof/>
          <w:sz w:val="24"/>
          <w:szCs w:val="24"/>
        </w:rPr>
        <w:t>«</w:t>
      </w:r>
      <w:r w:rsidR="00446E50" w:rsidRPr="00244D8A">
        <w:rPr>
          <w:rFonts w:ascii="Times New Roman" w:hAnsi="Times New Roman" w:cs="Times New Roman"/>
          <w:b/>
          <w:i/>
          <w:noProof/>
          <w:sz w:val="24"/>
          <w:szCs w:val="24"/>
        </w:rPr>
        <w:t>p</w:t>
      </w:r>
      <w:r w:rsidRPr="00244D8A">
        <w:rPr>
          <w:rFonts w:ascii="Times New Roman" w:hAnsi="Times New Roman" w:cs="Times New Roman"/>
          <w:b/>
          <w:i/>
          <w:noProof/>
          <w:sz w:val="24"/>
          <w:szCs w:val="24"/>
        </w:rPr>
        <w:t>rovincia</w:t>
      </w:r>
      <w:r w:rsidR="00446E50" w:rsidRPr="00244D8A">
        <w:rPr>
          <w:rFonts w:ascii="Times New Roman" w:hAnsi="Times New Roman" w:cs="Times New Roman"/>
          <w:noProof/>
          <w:sz w:val="24"/>
          <w:szCs w:val="24"/>
        </w:rPr>
        <w:t>»</w:t>
      </w:r>
      <w:r w:rsidRPr="00244D8A">
        <w:rPr>
          <w:rFonts w:ascii="Times New Roman" w:hAnsi="Times New Roman" w:cs="Times New Roman"/>
          <w:noProof/>
          <w:sz w:val="24"/>
          <w:szCs w:val="24"/>
        </w:rPr>
        <w:t xml:space="preserve"> è parte precipua e immediata dell’Ordine, ed è governata dal ministro provinciale (cost. 118</w:t>
      </w:r>
      <w:r w:rsidR="003E5DAB">
        <w:rPr>
          <w:rFonts w:ascii="Times New Roman" w:hAnsi="Times New Roman" w:cs="Times New Roman"/>
          <w:noProof/>
          <w:sz w:val="24"/>
          <w:szCs w:val="24"/>
        </w:rPr>
        <w:t>.</w:t>
      </w:r>
      <w:r w:rsidRPr="00244D8A">
        <w:rPr>
          <w:rFonts w:ascii="Times New Roman" w:hAnsi="Times New Roman" w:cs="Times New Roman"/>
          <w:noProof/>
          <w:sz w:val="24"/>
          <w:szCs w:val="24"/>
        </w:rPr>
        <w:t>6).</w:t>
      </w:r>
      <w:r w:rsidRPr="00244D8A">
        <w:rPr>
          <w:rFonts w:ascii="Times New Roman" w:hAnsi="Times New Roman" w:cs="Times New Roman"/>
          <w:sz w:val="24"/>
          <w:szCs w:val="24"/>
        </w:rPr>
        <w:t xml:space="preserve"> Il codice la definisce «</w:t>
      </w:r>
      <w:r w:rsidRPr="00244D8A">
        <w:rPr>
          <w:rFonts w:ascii="Times New Roman" w:hAnsi="Times New Roman" w:cs="Times New Roman"/>
          <w:i/>
          <w:sz w:val="24"/>
          <w:szCs w:val="24"/>
        </w:rPr>
        <w:t>l’unione di più case, che costituisce una parte immediata dell’istituto sotto il medesimo superiore ed è canonicamente eretta dalla legittima autorità</w:t>
      </w:r>
      <w:r w:rsidRPr="00244D8A">
        <w:rPr>
          <w:rFonts w:ascii="Times New Roman" w:hAnsi="Times New Roman" w:cs="Times New Roman"/>
          <w:sz w:val="24"/>
          <w:szCs w:val="24"/>
        </w:rPr>
        <w:t>» (can. 621): una definizione strettamente giuridica ed asciutta di provincia, che non determina criteri pratici per la sua erezione</w:t>
      </w:r>
      <w:r w:rsidR="003C6327">
        <w:rPr>
          <w:rFonts w:ascii="Times New Roman" w:hAnsi="Times New Roman" w:cs="Times New Roman"/>
          <w:sz w:val="24"/>
          <w:szCs w:val="24"/>
        </w:rPr>
        <w:t xml:space="preserve">, </w:t>
      </w:r>
      <w:r w:rsidRPr="00244D8A">
        <w:rPr>
          <w:rFonts w:ascii="Times New Roman" w:hAnsi="Times New Roman" w:cs="Times New Roman"/>
          <w:sz w:val="24"/>
          <w:szCs w:val="24"/>
        </w:rPr>
        <w:t>non ne determina l’identità e l’ambito di autonomia</w:t>
      </w:r>
      <w:r w:rsidR="003C6327">
        <w:rPr>
          <w:rFonts w:ascii="Times New Roman" w:hAnsi="Times New Roman" w:cs="Times New Roman"/>
          <w:sz w:val="24"/>
          <w:szCs w:val="24"/>
        </w:rPr>
        <w:t xml:space="preserve"> e</w:t>
      </w:r>
      <w:r w:rsidRPr="00244D8A">
        <w:rPr>
          <w:rFonts w:ascii="Times New Roman" w:hAnsi="Times New Roman" w:cs="Times New Roman"/>
          <w:sz w:val="24"/>
          <w:szCs w:val="24"/>
        </w:rPr>
        <w:t xml:space="preserve"> che varia secondo la natura e il patrimonio dell’istituto</w:t>
      </w:r>
      <w:r w:rsidR="00446E50" w:rsidRPr="00244D8A">
        <w:rPr>
          <w:rStyle w:val="Rimandonotaapidipagina"/>
          <w:rFonts w:ascii="Times New Roman" w:hAnsi="Times New Roman" w:cs="Times New Roman"/>
          <w:sz w:val="24"/>
          <w:szCs w:val="24"/>
        </w:rPr>
        <w:footnoteReference w:id="3"/>
      </w:r>
      <w:r w:rsidRPr="00244D8A">
        <w:rPr>
          <w:rFonts w:ascii="Times New Roman" w:hAnsi="Times New Roman" w:cs="Times New Roman"/>
          <w:sz w:val="24"/>
          <w:szCs w:val="24"/>
        </w:rPr>
        <w:t xml:space="preserve">. </w:t>
      </w:r>
    </w:p>
    <w:p w14:paraId="7CA86AE0" w14:textId="701191EE" w:rsidR="002836FA" w:rsidRPr="00244D8A" w:rsidRDefault="002836FA"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La legislazione prevede una «pluralità» di case, che da sola però non è criterio sufficiente alla erezione di una provincia, in quanto «è necessario che la pluralità diventi unità da un punto di vista giuridico. È necessaria l'unità di esse («</w:t>
      </w:r>
      <w:proofErr w:type="spellStart"/>
      <w:r w:rsidRPr="00244D8A">
        <w:rPr>
          <w:rFonts w:ascii="Times New Roman" w:hAnsi="Times New Roman" w:cs="Times New Roman"/>
          <w:sz w:val="24"/>
          <w:szCs w:val="24"/>
        </w:rPr>
        <w:t>coniunctio</w:t>
      </w:r>
      <w:proofErr w:type="spellEnd"/>
      <w:r w:rsidRPr="00244D8A">
        <w:rPr>
          <w:rFonts w:ascii="Times New Roman" w:hAnsi="Times New Roman" w:cs="Times New Roman"/>
          <w:sz w:val="24"/>
          <w:szCs w:val="24"/>
        </w:rPr>
        <w:t>»). Senza tale unità le singole case non potrebbero essere considerate una nuova entità, cioè dotate di personalità giuridica»</w:t>
      </w:r>
      <w:r w:rsidRPr="00244D8A">
        <w:rPr>
          <w:rStyle w:val="Rimandonotaapidipagina"/>
          <w:rFonts w:ascii="Times New Roman" w:hAnsi="Times New Roman" w:cs="Times New Roman"/>
          <w:sz w:val="24"/>
          <w:szCs w:val="24"/>
        </w:rPr>
        <w:footnoteReference w:id="4"/>
      </w:r>
      <w:r w:rsidRPr="00244D8A">
        <w:rPr>
          <w:rFonts w:ascii="Times New Roman" w:hAnsi="Times New Roman" w:cs="Times New Roman"/>
          <w:sz w:val="24"/>
          <w:szCs w:val="24"/>
        </w:rPr>
        <w:t>. Come affermano le costituzioni (n. 11</w:t>
      </w:r>
      <w:r w:rsidR="00446E50" w:rsidRPr="00244D8A">
        <w:rPr>
          <w:rFonts w:ascii="Times New Roman" w:hAnsi="Times New Roman" w:cs="Times New Roman"/>
          <w:sz w:val="24"/>
          <w:szCs w:val="24"/>
        </w:rPr>
        <w:t>8</w:t>
      </w:r>
      <w:r w:rsidR="003E5DAB">
        <w:rPr>
          <w:rFonts w:ascii="Times New Roman" w:hAnsi="Times New Roman" w:cs="Times New Roman"/>
          <w:sz w:val="24"/>
          <w:szCs w:val="24"/>
        </w:rPr>
        <w:t>.</w:t>
      </w:r>
      <w:r w:rsidR="00446E50" w:rsidRPr="00244D8A">
        <w:rPr>
          <w:rFonts w:ascii="Times New Roman" w:hAnsi="Times New Roman" w:cs="Times New Roman"/>
          <w:sz w:val="24"/>
          <w:szCs w:val="24"/>
        </w:rPr>
        <w:t>6) «</w:t>
      </w:r>
      <w:r w:rsidR="00446E50" w:rsidRPr="00244D8A">
        <w:rPr>
          <w:rFonts w:ascii="Times New Roman" w:hAnsi="Times New Roman" w:cs="Times New Roman"/>
          <w:i/>
          <w:sz w:val="24"/>
          <w:szCs w:val="24"/>
        </w:rPr>
        <w:t>h</w:t>
      </w:r>
      <w:r w:rsidRPr="00244D8A">
        <w:rPr>
          <w:rFonts w:ascii="Times New Roman" w:hAnsi="Times New Roman" w:cs="Times New Roman"/>
          <w:i/>
          <w:noProof/>
          <w:sz w:val="24"/>
          <w:szCs w:val="24"/>
        </w:rPr>
        <w:t>a una consistenza propria che le consente di esprimere e sviluppare la vitalità del nostro carisma, per una efficace testimonianza apostolica e ad utilità</w:t>
      </w:r>
      <w:r w:rsidRPr="00244D8A">
        <w:rPr>
          <w:rFonts w:ascii="Times New Roman" w:hAnsi="Times New Roman" w:cs="Times New Roman"/>
          <w:bCs/>
          <w:i/>
          <w:noProof/>
          <w:sz w:val="24"/>
          <w:szCs w:val="24"/>
        </w:rPr>
        <w:t xml:space="preserve"> della</w:t>
      </w:r>
      <w:r w:rsidRPr="00244D8A">
        <w:rPr>
          <w:rFonts w:ascii="Times New Roman" w:hAnsi="Times New Roman" w:cs="Times New Roman"/>
          <w:i/>
          <w:noProof/>
          <w:sz w:val="24"/>
          <w:szCs w:val="24"/>
        </w:rPr>
        <w:t xml:space="preserve"> vita dell’Ordine</w:t>
      </w:r>
      <w:r w:rsidR="00446E50" w:rsidRPr="00244D8A">
        <w:rPr>
          <w:rFonts w:ascii="Times New Roman" w:hAnsi="Times New Roman" w:cs="Times New Roman"/>
          <w:noProof/>
          <w:sz w:val="24"/>
          <w:szCs w:val="24"/>
        </w:rPr>
        <w:t>»</w:t>
      </w:r>
      <w:r w:rsidRPr="00244D8A">
        <w:rPr>
          <w:rFonts w:ascii="Times New Roman" w:hAnsi="Times New Roman" w:cs="Times New Roman"/>
          <w:noProof/>
          <w:sz w:val="24"/>
          <w:szCs w:val="24"/>
        </w:rPr>
        <w:t>.</w:t>
      </w:r>
    </w:p>
    <w:p w14:paraId="64191333" w14:textId="1A180669" w:rsidR="002836FA" w:rsidRPr="00244D8A" w:rsidRDefault="002836FA"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lastRenderedPageBreak/>
        <w:t>A garanzia di tale unità viene posto un superiore, detto «ministro provinciale», anch’esso «superiore maggiore», con la potestà necessaria per governare la provincia come parte immediata dell’istituto (cost. 11</w:t>
      </w:r>
      <w:r w:rsidR="003E5DAB">
        <w:rPr>
          <w:rFonts w:ascii="Times New Roman" w:hAnsi="Times New Roman" w:cs="Times New Roman"/>
          <w:sz w:val="24"/>
          <w:szCs w:val="24"/>
        </w:rPr>
        <w:t>8.</w:t>
      </w:r>
      <w:r w:rsidRPr="00244D8A">
        <w:rPr>
          <w:rFonts w:ascii="Times New Roman" w:hAnsi="Times New Roman" w:cs="Times New Roman"/>
          <w:sz w:val="24"/>
          <w:szCs w:val="24"/>
        </w:rPr>
        <w:t>6</w:t>
      </w:r>
      <w:r w:rsidR="003E5DAB">
        <w:rPr>
          <w:rFonts w:ascii="Times New Roman" w:hAnsi="Times New Roman" w:cs="Times New Roman"/>
          <w:sz w:val="24"/>
          <w:szCs w:val="24"/>
        </w:rPr>
        <w:t xml:space="preserve"> –</w:t>
      </w:r>
      <w:r w:rsidRPr="00244D8A">
        <w:rPr>
          <w:rFonts w:ascii="Times New Roman" w:hAnsi="Times New Roman" w:cs="Times New Roman"/>
          <w:sz w:val="24"/>
          <w:szCs w:val="24"/>
        </w:rPr>
        <w:t xml:space="preserve"> 122</w:t>
      </w:r>
      <w:r w:rsidR="003E5DAB">
        <w:rPr>
          <w:rFonts w:ascii="Times New Roman" w:hAnsi="Times New Roman" w:cs="Times New Roman"/>
          <w:sz w:val="24"/>
          <w:szCs w:val="24"/>
        </w:rPr>
        <w:t>.</w:t>
      </w:r>
      <w:r w:rsidRPr="00244D8A">
        <w:rPr>
          <w:rFonts w:ascii="Times New Roman" w:hAnsi="Times New Roman" w:cs="Times New Roman"/>
          <w:sz w:val="24"/>
          <w:szCs w:val="24"/>
        </w:rPr>
        <w:t xml:space="preserve">1). </w:t>
      </w:r>
    </w:p>
    <w:p w14:paraId="3102873C" w14:textId="61D01C54" w:rsidR="002836FA" w:rsidRPr="00244D8A" w:rsidRDefault="002836FA"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Perché tali elementi costitutivi essenziali portino all’erezione della provincia è necessario un decreto formale, dato per iscritto, dall’autorità competente a norma delle costituzioni (</w:t>
      </w:r>
      <w:r w:rsidRPr="00244D8A">
        <w:rPr>
          <w:rFonts w:ascii="Times New Roman" w:hAnsi="Times New Roman" w:cs="Times New Roman"/>
          <w:sz w:val="24"/>
          <w:szCs w:val="24"/>
          <w:lang w:eastAsia="en-US"/>
        </w:rPr>
        <w:t>can. 581 e cost. 118</w:t>
      </w:r>
      <w:r w:rsidR="003E5DAB">
        <w:rPr>
          <w:rFonts w:ascii="Times New Roman" w:hAnsi="Times New Roman" w:cs="Times New Roman"/>
          <w:sz w:val="24"/>
          <w:szCs w:val="24"/>
          <w:lang w:eastAsia="en-US"/>
        </w:rPr>
        <w:t>.</w:t>
      </w:r>
      <w:r w:rsidRPr="00244D8A">
        <w:rPr>
          <w:rFonts w:ascii="Times New Roman" w:hAnsi="Times New Roman" w:cs="Times New Roman"/>
          <w:sz w:val="24"/>
          <w:szCs w:val="24"/>
          <w:lang w:eastAsia="en-US"/>
        </w:rPr>
        <w:t>5)</w:t>
      </w:r>
      <w:r w:rsidRPr="00244D8A">
        <w:rPr>
          <w:rFonts w:ascii="Times New Roman" w:hAnsi="Times New Roman" w:cs="Times New Roman"/>
          <w:sz w:val="24"/>
          <w:szCs w:val="24"/>
        </w:rPr>
        <w:t>.</w:t>
      </w:r>
    </w:p>
    <w:p w14:paraId="490ADE5D" w14:textId="5F6FBE2A" w:rsidR="008E231E" w:rsidRPr="00244D8A" w:rsidRDefault="00446E50"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bCs/>
          <w:noProof/>
          <w:sz w:val="24"/>
          <w:szCs w:val="24"/>
        </w:rPr>
        <w:t xml:space="preserve">La </w:t>
      </w:r>
      <w:r w:rsidR="000053CE" w:rsidRPr="00244D8A">
        <w:rPr>
          <w:rFonts w:ascii="Times New Roman" w:hAnsi="Times New Roman" w:cs="Times New Roman"/>
          <w:bCs/>
          <w:noProof/>
          <w:sz w:val="24"/>
          <w:szCs w:val="24"/>
        </w:rPr>
        <w:t>«</w:t>
      </w:r>
      <w:r w:rsidR="000053CE" w:rsidRPr="00244D8A">
        <w:rPr>
          <w:rFonts w:ascii="Times New Roman" w:hAnsi="Times New Roman" w:cs="Times New Roman"/>
          <w:b/>
          <w:bCs/>
          <w:i/>
          <w:noProof/>
          <w:sz w:val="24"/>
          <w:szCs w:val="24"/>
        </w:rPr>
        <w:t>c</w:t>
      </w:r>
      <w:r w:rsidRPr="00244D8A">
        <w:rPr>
          <w:rFonts w:ascii="Times New Roman" w:hAnsi="Times New Roman" w:cs="Times New Roman"/>
          <w:b/>
          <w:bCs/>
          <w:i/>
          <w:noProof/>
          <w:sz w:val="24"/>
          <w:szCs w:val="24"/>
        </w:rPr>
        <w:t>ustodia</w:t>
      </w:r>
      <w:r w:rsidR="000053CE" w:rsidRPr="00244D8A">
        <w:rPr>
          <w:rFonts w:ascii="Times New Roman" w:hAnsi="Times New Roman" w:cs="Times New Roman"/>
          <w:bCs/>
          <w:noProof/>
          <w:sz w:val="24"/>
          <w:szCs w:val="24"/>
        </w:rPr>
        <w:t>» (che sostitusce la vice provincia)</w:t>
      </w:r>
      <w:r w:rsidRPr="00244D8A">
        <w:rPr>
          <w:rFonts w:ascii="Times New Roman" w:hAnsi="Times New Roman" w:cs="Times New Roman"/>
          <w:bCs/>
          <w:noProof/>
          <w:sz w:val="24"/>
          <w:szCs w:val="24"/>
        </w:rPr>
        <w:t xml:space="preserve"> </w:t>
      </w:r>
      <w:r w:rsidRPr="00244D8A">
        <w:rPr>
          <w:rFonts w:ascii="Times New Roman" w:hAnsi="Times New Roman" w:cs="Times New Roman"/>
          <w:noProof/>
          <w:sz w:val="24"/>
          <w:szCs w:val="24"/>
        </w:rPr>
        <w:t>è una parte dell’Ordine nella quale i frati, posti a servizio delle Chiese e dei loro pastori nell’opera evangelizzatrice, gradualmente sviluppano la presenza della vita consacrata mediante l’impegno per la implantatio Ordinis.</w:t>
      </w:r>
      <w:r w:rsidR="000053CE" w:rsidRPr="00244D8A">
        <w:rPr>
          <w:rFonts w:ascii="Times New Roman" w:hAnsi="Times New Roman" w:cs="Times New Roman"/>
          <w:noProof/>
          <w:sz w:val="24"/>
          <w:szCs w:val="24"/>
        </w:rPr>
        <w:t xml:space="preserve"> Essa è distinta in custodia </w:t>
      </w:r>
      <w:r w:rsidR="000053CE" w:rsidRPr="00244D8A">
        <w:rPr>
          <w:rFonts w:ascii="Times New Roman" w:hAnsi="Times New Roman" w:cs="Times New Roman"/>
          <w:b/>
          <w:i/>
          <w:noProof/>
          <w:sz w:val="24"/>
          <w:szCs w:val="24"/>
        </w:rPr>
        <w:t>provinciale</w:t>
      </w:r>
      <w:r w:rsidR="000053CE" w:rsidRPr="00244D8A">
        <w:rPr>
          <w:rFonts w:ascii="Times New Roman" w:hAnsi="Times New Roman" w:cs="Times New Roman"/>
          <w:noProof/>
          <w:sz w:val="24"/>
          <w:szCs w:val="24"/>
        </w:rPr>
        <w:t xml:space="preserve">, se è affidata ad una provincia o custodia </w:t>
      </w:r>
      <w:r w:rsidR="000053CE" w:rsidRPr="00244D8A">
        <w:rPr>
          <w:rFonts w:ascii="Times New Roman" w:hAnsi="Times New Roman" w:cs="Times New Roman"/>
          <w:b/>
          <w:i/>
          <w:noProof/>
          <w:sz w:val="24"/>
          <w:szCs w:val="24"/>
        </w:rPr>
        <w:t>generale</w:t>
      </w:r>
      <w:r w:rsidR="000053CE" w:rsidRPr="00244D8A">
        <w:rPr>
          <w:rFonts w:ascii="Times New Roman" w:hAnsi="Times New Roman" w:cs="Times New Roman"/>
          <w:noProof/>
          <w:sz w:val="24"/>
          <w:szCs w:val="24"/>
        </w:rPr>
        <w:t>, se dipende in modo immediato dal ministro generale (cost. 136</w:t>
      </w:r>
      <w:r w:rsidR="003E5DAB">
        <w:rPr>
          <w:rFonts w:ascii="Times New Roman" w:hAnsi="Times New Roman" w:cs="Times New Roman"/>
          <w:noProof/>
          <w:sz w:val="24"/>
          <w:szCs w:val="24"/>
        </w:rPr>
        <w:t>.</w:t>
      </w:r>
      <w:r w:rsidR="000053CE" w:rsidRPr="00244D8A">
        <w:rPr>
          <w:rFonts w:ascii="Times New Roman" w:hAnsi="Times New Roman" w:cs="Times New Roman"/>
          <w:noProof/>
          <w:sz w:val="24"/>
          <w:szCs w:val="24"/>
        </w:rPr>
        <w:t>1). I principali elementi che la caratterizzano sono: un gruppo di frati, la dipendenza da una provincia, la vita missionaria in un preciso territorio, un “responsabile” detto «</w:t>
      </w:r>
      <w:r w:rsidR="000053CE" w:rsidRPr="00244D8A">
        <w:rPr>
          <w:rFonts w:ascii="Times New Roman" w:hAnsi="Times New Roman" w:cs="Times New Roman"/>
          <w:i/>
          <w:noProof/>
          <w:sz w:val="24"/>
          <w:szCs w:val="24"/>
        </w:rPr>
        <w:t>custode</w:t>
      </w:r>
      <w:r w:rsidR="000053CE" w:rsidRPr="00244D8A">
        <w:rPr>
          <w:rFonts w:ascii="Times New Roman" w:hAnsi="Times New Roman" w:cs="Times New Roman"/>
          <w:noProof/>
          <w:sz w:val="24"/>
          <w:szCs w:val="24"/>
        </w:rPr>
        <w:t>».</w:t>
      </w:r>
    </w:p>
    <w:p w14:paraId="41018042" w14:textId="77777777" w:rsidR="00B63212" w:rsidRPr="00244D8A" w:rsidRDefault="000053CE"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sz w:val="24"/>
          <w:szCs w:val="24"/>
        </w:rPr>
        <w:t>Un’altra struttura che viene considerata nella nostra legislazione è la «</w:t>
      </w:r>
      <w:r w:rsidRPr="00244D8A">
        <w:rPr>
          <w:rFonts w:ascii="Times New Roman" w:hAnsi="Times New Roman" w:cs="Times New Roman"/>
          <w:b/>
          <w:i/>
          <w:sz w:val="24"/>
          <w:szCs w:val="24"/>
        </w:rPr>
        <w:t>delegazione</w:t>
      </w:r>
      <w:r w:rsidRPr="00244D8A">
        <w:rPr>
          <w:rFonts w:ascii="Times New Roman" w:hAnsi="Times New Roman" w:cs="Times New Roman"/>
          <w:sz w:val="24"/>
          <w:szCs w:val="24"/>
        </w:rPr>
        <w:t>» (</w:t>
      </w:r>
      <w:proofErr w:type="spellStart"/>
      <w:r w:rsidR="008E231E" w:rsidRPr="00244D8A">
        <w:rPr>
          <w:rFonts w:ascii="Times New Roman" w:hAnsi="Times New Roman" w:cs="Times New Roman"/>
          <w:sz w:val="24"/>
          <w:szCs w:val="24"/>
        </w:rPr>
        <w:t>o</w:t>
      </w:r>
      <w:r w:rsidRPr="00244D8A">
        <w:rPr>
          <w:rFonts w:ascii="Times New Roman" w:hAnsi="Times New Roman" w:cs="Times New Roman"/>
          <w:sz w:val="24"/>
          <w:szCs w:val="24"/>
        </w:rPr>
        <w:t>rd</w:t>
      </w:r>
      <w:proofErr w:type="spellEnd"/>
      <w:r w:rsidRPr="00244D8A">
        <w:rPr>
          <w:rFonts w:ascii="Times New Roman" w:hAnsi="Times New Roman" w:cs="Times New Roman"/>
          <w:sz w:val="24"/>
          <w:szCs w:val="24"/>
        </w:rPr>
        <w:t>. 8/25) il cui «</w:t>
      </w:r>
      <w:r w:rsidRPr="00244D8A">
        <w:rPr>
          <w:rFonts w:ascii="Times New Roman" w:hAnsi="Times New Roman" w:cs="Times New Roman"/>
          <w:noProof/>
          <w:sz w:val="24"/>
          <w:szCs w:val="24"/>
        </w:rPr>
        <w:t>fine è quello di assicurare la vita fraterna in un’area geografica dove, pur essendoci più presenze,</w:t>
      </w:r>
      <w:r w:rsidR="00ED3B0C" w:rsidRPr="00244D8A">
        <w:rPr>
          <w:rFonts w:ascii="Times New Roman" w:hAnsi="Times New Roman" w:cs="Times New Roman"/>
          <w:noProof/>
          <w:sz w:val="24"/>
          <w:szCs w:val="24"/>
        </w:rPr>
        <w:t xml:space="preserve"> </w:t>
      </w:r>
      <w:r w:rsidRPr="00244D8A">
        <w:rPr>
          <w:rFonts w:ascii="Times New Roman" w:hAnsi="Times New Roman" w:cs="Times New Roman"/>
          <w:noProof/>
          <w:sz w:val="24"/>
          <w:szCs w:val="24"/>
        </w:rPr>
        <w:t>non ci sono però le condizioni necessarie e sufficienti per erigere o mantenere una circoscrizione».</w:t>
      </w:r>
      <w:r w:rsidR="008E231E" w:rsidRPr="00244D8A">
        <w:rPr>
          <w:rFonts w:ascii="Times New Roman" w:hAnsi="Times New Roman" w:cs="Times New Roman"/>
          <w:noProof/>
          <w:sz w:val="24"/>
          <w:szCs w:val="24"/>
        </w:rPr>
        <w:t xml:space="preserve"> Eretta sempre dal ministro generale con il consenso del proprio Consiglio (ord. 8/25,3) è caratterizzata da alcuni elementi: la transitorietà, un gruppo frati, la dipendenza da una provincia, un </w:t>
      </w:r>
      <w:r w:rsidR="007F59A8" w:rsidRPr="00244D8A">
        <w:rPr>
          <w:rFonts w:ascii="Times New Roman" w:hAnsi="Times New Roman" w:cs="Times New Roman"/>
          <w:noProof/>
          <w:sz w:val="24"/>
          <w:szCs w:val="24"/>
        </w:rPr>
        <w:t>s</w:t>
      </w:r>
      <w:r w:rsidR="008E231E" w:rsidRPr="00244D8A">
        <w:rPr>
          <w:rFonts w:ascii="Times New Roman" w:hAnsi="Times New Roman" w:cs="Times New Roman"/>
          <w:noProof/>
          <w:sz w:val="24"/>
          <w:szCs w:val="24"/>
        </w:rPr>
        <w:t xml:space="preserve">uperiore </w:t>
      </w:r>
      <w:r w:rsidR="003C6327">
        <w:rPr>
          <w:rFonts w:ascii="Times New Roman" w:hAnsi="Times New Roman" w:cs="Times New Roman"/>
          <w:noProof/>
          <w:sz w:val="24"/>
          <w:szCs w:val="24"/>
        </w:rPr>
        <w:t>«</w:t>
      </w:r>
      <w:r w:rsidR="008E231E" w:rsidRPr="00244D8A">
        <w:rPr>
          <w:rFonts w:ascii="Times New Roman" w:hAnsi="Times New Roman" w:cs="Times New Roman"/>
          <w:noProof/>
          <w:sz w:val="24"/>
          <w:szCs w:val="24"/>
        </w:rPr>
        <w:t>delegato</w:t>
      </w:r>
      <w:r w:rsidR="003C6327">
        <w:rPr>
          <w:rFonts w:ascii="Times New Roman" w:hAnsi="Times New Roman" w:cs="Times New Roman"/>
          <w:noProof/>
          <w:sz w:val="24"/>
          <w:szCs w:val="24"/>
        </w:rPr>
        <w:t>»</w:t>
      </w:r>
      <w:r w:rsidR="008E231E" w:rsidRPr="00244D8A">
        <w:rPr>
          <w:rFonts w:ascii="Times New Roman" w:hAnsi="Times New Roman" w:cs="Times New Roman"/>
          <w:noProof/>
          <w:sz w:val="24"/>
          <w:szCs w:val="24"/>
        </w:rPr>
        <w:t xml:space="preserve"> dal Ministro provinciale, che non è superiore maggiore, che abbia le deleghe necessarie a facilitare il governo pratico, pastorale e amministrativo della delegazione con una certa autonomia di funzionamento interno del gruppo (ord. 8/25,6).</w:t>
      </w:r>
    </w:p>
    <w:p w14:paraId="71A24215" w14:textId="467074B5" w:rsidR="00B63212" w:rsidRPr="00244D8A" w:rsidRDefault="00B63212"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noProof/>
          <w:sz w:val="24"/>
          <w:szCs w:val="24"/>
        </w:rPr>
        <w:t xml:space="preserve">In circostanze particolari poi il ministro generale, osservate le condizioni per la variazione delle circoscrizioni, può </w:t>
      </w:r>
      <w:r w:rsidR="00A4240E">
        <w:rPr>
          <w:rFonts w:ascii="Times New Roman" w:hAnsi="Times New Roman" w:cs="Times New Roman"/>
          <w:noProof/>
          <w:sz w:val="24"/>
          <w:szCs w:val="24"/>
        </w:rPr>
        <w:t xml:space="preserve">anche </w:t>
      </w:r>
      <w:r w:rsidRPr="00244D8A">
        <w:rPr>
          <w:rFonts w:ascii="Times New Roman" w:hAnsi="Times New Roman" w:cs="Times New Roman"/>
          <w:noProof/>
          <w:sz w:val="24"/>
          <w:szCs w:val="24"/>
        </w:rPr>
        <w:t xml:space="preserve">costituire una federazione di più province, </w:t>
      </w:r>
      <w:r w:rsidR="00A4240E">
        <w:rPr>
          <w:rFonts w:ascii="Times New Roman" w:hAnsi="Times New Roman" w:cs="Times New Roman"/>
          <w:noProof/>
          <w:sz w:val="24"/>
          <w:szCs w:val="24"/>
        </w:rPr>
        <w:t>dotata di</w:t>
      </w:r>
      <w:r w:rsidRPr="00244D8A">
        <w:rPr>
          <w:rFonts w:ascii="Times New Roman" w:hAnsi="Times New Roman" w:cs="Times New Roman"/>
          <w:noProof/>
          <w:sz w:val="24"/>
          <w:szCs w:val="24"/>
        </w:rPr>
        <w:t xml:space="preserve"> uno statuto proprio</w:t>
      </w:r>
      <w:r w:rsidR="00A4240E">
        <w:rPr>
          <w:rFonts w:ascii="Times New Roman" w:hAnsi="Times New Roman" w:cs="Times New Roman"/>
          <w:noProof/>
          <w:sz w:val="24"/>
          <w:szCs w:val="24"/>
        </w:rPr>
        <w:t>.</w:t>
      </w:r>
      <w:r w:rsidRPr="00244D8A">
        <w:rPr>
          <w:rFonts w:ascii="Times New Roman" w:hAnsi="Times New Roman" w:cs="Times New Roman"/>
          <w:noProof/>
          <w:sz w:val="24"/>
          <w:szCs w:val="24"/>
        </w:rPr>
        <w:t xml:space="preserve"> </w:t>
      </w:r>
      <w:r w:rsidR="00A4240E">
        <w:rPr>
          <w:rFonts w:ascii="Times New Roman" w:hAnsi="Times New Roman" w:cs="Times New Roman"/>
          <w:noProof/>
          <w:sz w:val="24"/>
          <w:szCs w:val="24"/>
        </w:rPr>
        <w:t>T</w:t>
      </w:r>
      <w:r w:rsidRPr="00244D8A">
        <w:rPr>
          <w:rFonts w:ascii="Times New Roman" w:hAnsi="Times New Roman" w:cs="Times New Roman"/>
          <w:noProof/>
          <w:sz w:val="24"/>
          <w:szCs w:val="24"/>
        </w:rPr>
        <w:t>ale figura giuridicacomporta l’unificazione del governo: un unico ministro provinciale, con il suo Consiglio, che ha giurisdizione su tutte le province federate (</w:t>
      </w:r>
      <w:r w:rsidR="003E5DAB">
        <w:rPr>
          <w:rFonts w:ascii="Times New Roman" w:hAnsi="Times New Roman" w:cs="Times New Roman"/>
          <w:noProof/>
          <w:sz w:val="24"/>
          <w:szCs w:val="24"/>
        </w:rPr>
        <w:t>o</w:t>
      </w:r>
      <w:r w:rsidRPr="00244D8A">
        <w:rPr>
          <w:rFonts w:ascii="Times New Roman" w:hAnsi="Times New Roman" w:cs="Times New Roman"/>
          <w:noProof/>
          <w:sz w:val="24"/>
          <w:szCs w:val="24"/>
        </w:rPr>
        <w:t>rd. 8/2).</w:t>
      </w:r>
    </w:p>
    <w:p w14:paraId="78CE2539" w14:textId="77777777" w:rsidR="00B63212" w:rsidRPr="00244D8A" w:rsidRDefault="00B63212"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p>
    <w:p w14:paraId="1776F6D1" w14:textId="54EBF67D" w:rsidR="000053CE" w:rsidRPr="00244D8A" w:rsidRDefault="00ED6154" w:rsidP="00574C6C">
      <w:pPr>
        <w:autoSpaceDE w:val="0"/>
        <w:autoSpaceDN w:val="0"/>
        <w:adjustRightInd w:val="0"/>
        <w:spacing w:before="120" w:after="0" w:line="276" w:lineRule="auto"/>
        <w:ind w:firstLine="284"/>
        <w:jc w:val="both"/>
        <w:rPr>
          <w:rFonts w:ascii="Times New Roman" w:hAnsi="Times New Roman" w:cs="Times New Roman"/>
          <w:b/>
          <w:iCs/>
          <w:sz w:val="24"/>
          <w:szCs w:val="24"/>
        </w:rPr>
      </w:pPr>
      <w:r w:rsidRPr="00244D8A">
        <w:rPr>
          <w:rFonts w:ascii="Times New Roman" w:hAnsi="Times New Roman" w:cs="Times New Roman"/>
          <w:b/>
          <w:iCs/>
          <w:sz w:val="24"/>
          <w:szCs w:val="24"/>
        </w:rPr>
        <w:t>La potestà di governo nel nostro Ordine</w:t>
      </w:r>
      <w:r w:rsidR="00253045" w:rsidRPr="00244D8A">
        <w:rPr>
          <w:rFonts w:ascii="Times New Roman" w:hAnsi="Times New Roman" w:cs="Times New Roman"/>
          <w:b/>
          <w:iCs/>
          <w:sz w:val="24"/>
          <w:szCs w:val="24"/>
        </w:rPr>
        <w:t xml:space="preserve"> (Art. II-</w:t>
      </w:r>
      <w:r w:rsidR="0097396E">
        <w:rPr>
          <w:rFonts w:ascii="Times New Roman" w:hAnsi="Times New Roman" w:cs="Times New Roman"/>
          <w:b/>
          <w:iCs/>
          <w:sz w:val="24"/>
          <w:szCs w:val="24"/>
        </w:rPr>
        <w:t>III-</w:t>
      </w:r>
      <w:r w:rsidR="00253045" w:rsidRPr="00244D8A">
        <w:rPr>
          <w:rFonts w:ascii="Times New Roman" w:hAnsi="Times New Roman" w:cs="Times New Roman"/>
          <w:b/>
          <w:iCs/>
          <w:sz w:val="24"/>
          <w:szCs w:val="24"/>
        </w:rPr>
        <w:t>IV)</w:t>
      </w:r>
    </w:p>
    <w:p w14:paraId="49E7742F" w14:textId="77777777" w:rsidR="00E35C9C" w:rsidRPr="00244D8A" w:rsidRDefault="00E35C9C"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In tutti gli istituti religiosi sono due i «soggetti» che godono di potestà, i </w:t>
      </w:r>
      <w:r w:rsidRPr="00244D8A">
        <w:rPr>
          <w:rFonts w:ascii="Times New Roman" w:eastAsia="Century" w:hAnsi="Times New Roman" w:cs="Times New Roman"/>
          <w:i/>
          <w:sz w:val="24"/>
          <w:szCs w:val="24"/>
        </w:rPr>
        <w:t>superiori</w:t>
      </w:r>
      <w:r w:rsidRPr="00244D8A">
        <w:rPr>
          <w:rFonts w:ascii="Times New Roman" w:hAnsi="Times New Roman" w:cs="Times New Roman"/>
          <w:sz w:val="24"/>
          <w:szCs w:val="24"/>
        </w:rPr>
        <w:t xml:space="preserve"> e i </w:t>
      </w:r>
      <w:r w:rsidRPr="00244D8A">
        <w:rPr>
          <w:rFonts w:ascii="Times New Roman" w:eastAsia="Century" w:hAnsi="Times New Roman" w:cs="Times New Roman"/>
          <w:i/>
          <w:sz w:val="24"/>
          <w:szCs w:val="24"/>
        </w:rPr>
        <w:t>capitoli</w:t>
      </w:r>
      <w:r w:rsidRPr="00244D8A">
        <w:rPr>
          <w:rFonts w:ascii="Times New Roman" w:hAnsi="Times New Roman" w:cs="Times New Roman"/>
          <w:sz w:val="24"/>
          <w:szCs w:val="24"/>
        </w:rPr>
        <w:t xml:space="preserve">, che «hanno sui membri quella potestà che è definita dal diritto universale e dalle costituzioni»: (can. 596 § 1). </w:t>
      </w:r>
    </w:p>
    <w:p w14:paraId="4F611B1F" w14:textId="77777777" w:rsidR="00E35C9C" w:rsidRPr="00244D8A" w:rsidRDefault="00E35C9C"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Il servizio dell’autorità è in funzione del carisma stesso del fondatore: «I superiori dei religiosi hanno il grave compito, assunto come prioritaria responsabilità, di curare con ogni sollecitudine la fedeltà dei confratelli verso il carisma del fondatore»</w:t>
      </w:r>
      <w:r w:rsidRPr="00244D8A">
        <w:rPr>
          <w:rStyle w:val="Rimandonotaapidipagina"/>
          <w:rFonts w:ascii="Times New Roman" w:hAnsi="Times New Roman" w:cs="Times New Roman"/>
          <w:sz w:val="24"/>
          <w:szCs w:val="24"/>
        </w:rPr>
        <w:footnoteReference w:id="5"/>
      </w:r>
      <w:r w:rsidRPr="00244D8A">
        <w:rPr>
          <w:rFonts w:ascii="Times New Roman" w:hAnsi="Times New Roman" w:cs="Times New Roman"/>
          <w:sz w:val="24"/>
          <w:szCs w:val="24"/>
        </w:rPr>
        <w:t>perché «l’autorità dell’istituto non ha solo il compito di organizzare la vita dell’istituto, ma soprattutto quello di accompagnare il cammino della fedeltà dello stesso e delle singole persone al progetto di Dio e della Chiesa sull’istituto»</w:t>
      </w:r>
      <w:r w:rsidRPr="00244D8A">
        <w:rPr>
          <w:rStyle w:val="Rimandonotaapidipagina"/>
          <w:rFonts w:ascii="Times New Roman" w:hAnsi="Times New Roman" w:cs="Times New Roman"/>
          <w:sz w:val="24"/>
          <w:szCs w:val="24"/>
        </w:rPr>
        <w:footnoteReference w:id="6"/>
      </w:r>
      <w:r w:rsidRPr="00244D8A">
        <w:rPr>
          <w:rFonts w:ascii="Times New Roman" w:hAnsi="Times New Roman" w:cs="Times New Roman"/>
          <w:sz w:val="24"/>
          <w:szCs w:val="24"/>
        </w:rPr>
        <w:t xml:space="preserve">. </w:t>
      </w:r>
    </w:p>
    <w:p w14:paraId="5B5A4B41" w14:textId="77777777" w:rsidR="00E35C9C" w:rsidRPr="00244D8A" w:rsidRDefault="00E35C9C"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lastRenderedPageBreak/>
        <w:t>I Frati Cappuccini sono un istituto religioso clericale di diritto pontificio (anche se ciò non è riportato in nessun punto delle nostre Costituzioni); il can. 596 § 2 stabilisce che, in tali istituti, i due soggetti suddetti, oltre alla potestà comune, hanno «inoltre [</w:t>
      </w:r>
      <w:proofErr w:type="spellStart"/>
      <w:r w:rsidRPr="00244D8A">
        <w:rPr>
          <w:rFonts w:ascii="Times New Roman" w:eastAsia="Century" w:hAnsi="Times New Roman" w:cs="Times New Roman"/>
          <w:i/>
          <w:sz w:val="24"/>
          <w:szCs w:val="24"/>
        </w:rPr>
        <w:t>insuper</w:t>
      </w:r>
      <w:proofErr w:type="spellEnd"/>
      <w:r w:rsidRPr="00244D8A">
        <w:rPr>
          <w:rFonts w:ascii="Times New Roman" w:hAnsi="Times New Roman" w:cs="Times New Roman"/>
          <w:sz w:val="24"/>
          <w:szCs w:val="24"/>
        </w:rPr>
        <w:t>] la potestà ecclesiastica di governo, tanto per il foro esterno quanto per quello interno».</w:t>
      </w:r>
    </w:p>
    <w:p w14:paraId="3205D208" w14:textId="77777777" w:rsidR="00E35C9C" w:rsidRPr="00244D8A" w:rsidRDefault="00A4240E" w:rsidP="00574C6C">
      <w:pPr>
        <w:spacing w:before="120"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Nel nostro Ordine </w:t>
      </w:r>
      <w:r w:rsidR="00E35C9C" w:rsidRPr="00244D8A">
        <w:rPr>
          <w:rFonts w:ascii="Times New Roman" w:hAnsi="Times New Roman" w:cs="Times New Roman"/>
          <w:sz w:val="24"/>
          <w:szCs w:val="24"/>
        </w:rPr>
        <w:t xml:space="preserve">quindi </w:t>
      </w:r>
      <w:r>
        <w:rPr>
          <w:rFonts w:ascii="Times New Roman" w:hAnsi="Times New Roman" w:cs="Times New Roman"/>
          <w:sz w:val="24"/>
          <w:szCs w:val="24"/>
        </w:rPr>
        <w:t>abbiamo l’esercizio di u</w:t>
      </w:r>
      <w:r w:rsidR="00E35C9C" w:rsidRPr="00244D8A">
        <w:rPr>
          <w:rFonts w:ascii="Times New Roman" w:hAnsi="Times New Roman" w:cs="Times New Roman"/>
          <w:sz w:val="24"/>
          <w:szCs w:val="24"/>
        </w:rPr>
        <w:t xml:space="preserve">na potestà </w:t>
      </w:r>
      <w:r w:rsidR="00E35C9C" w:rsidRPr="00244D8A">
        <w:rPr>
          <w:rFonts w:ascii="Times New Roman" w:eastAsia="Century" w:hAnsi="Times New Roman" w:cs="Times New Roman"/>
          <w:b/>
          <w:bCs/>
          <w:i/>
          <w:sz w:val="24"/>
          <w:szCs w:val="24"/>
        </w:rPr>
        <w:t>personale</w:t>
      </w:r>
      <w:r w:rsidR="00E35C9C" w:rsidRPr="00244D8A">
        <w:rPr>
          <w:rFonts w:ascii="Times New Roman" w:hAnsi="Times New Roman" w:cs="Times New Roman"/>
          <w:sz w:val="24"/>
          <w:szCs w:val="24"/>
        </w:rPr>
        <w:t xml:space="preserve">, quella dei </w:t>
      </w:r>
      <w:r w:rsidR="00E35C9C" w:rsidRPr="00244D8A">
        <w:rPr>
          <w:rFonts w:ascii="Times New Roman" w:hAnsi="Times New Roman" w:cs="Times New Roman"/>
          <w:i/>
          <w:sz w:val="24"/>
          <w:szCs w:val="24"/>
        </w:rPr>
        <w:t>superiori</w:t>
      </w:r>
      <w:r w:rsidR="00E35C9C" w:rsidRPr="00244D8A">
        <w:rPr>
          <w:rFonts w:ascii="Times New Roman" w:hAnsi="Times New Roman" w:cs="Times New Roman"/>
          <w:sz w:val="24"/>
          <w:szCs w:val="24"/>
        </w:rPr>
        <w:t xml:space="preserve"> (</w:t>
      </w:r>
      <w:r>
        <w:rPr>
          <w:rFonts w:ascii="Times New Roman" w:hAnsi="Times New Roman" w:cs="Times New Roman"/>
          <w:sz w:val="24"/>
          <w:szCs w:val="24"/>
        </w:rPr>
        <w:t>m</w:t>
      </w:r>
      <w:r w:rsidR="00E35C9C" w:rsidRPr="00244D8A">
        <w:rPr>
          <w:rFonts w:ascii="Times New Roman" w:hAnsi="Times New Roman" w:cs="Times New Roman"/>
          <w:sz w:val="24"/>
          <w:szCs w:val="24"/>
        </w:rPr>
        <w:t xml:space="preserve">inistro generale, provinciale e custode) che è in «atto» ordinariamente ed una potestà </w:t>
      </w:r>
      <w:r w:rsidR="00E35C9C" w:rsidRPr="00244D8A">
        <w:rPr>
          <w:rFonts w:ascii="Times New Roman" w:eastAsia="Century" w:hAnsi="Times New Roman" w:cs="Times New Roman"/>
          <w:b/>
          <w:bCs/>
          <w:i/>
          <w:sz w:val="24"/>
          <w:szCs w:val="24"/>
        </w:rPr>
        <w:t>collegiale</w:t>
      </w:r>
      <w:r w:rsidR="00E35C9C" w:rsidRPr="00244D8A">
        <w:rPr>
          <w:rFonts w:ascii="Times New Roman" w:hAnsi="Times New Roman" w:cs="Times New Roman"/>
          <w:sz w:val="24"/>
          <w:szCs w:val="24"/>
        </w:rPr>
        <w:t xml:space="preserve">, quella dei </w:t>
      </w:r>
      <w:r w:rsidRPr="00A4240E">
        <w:rPr>
          <w:rFonts w:ascii="Times New Roman" w:hAnsi="Times New Roman" w:cs="Times New Roman"/>
          <w:i/>
          <w:sz w:val="24"/>
          <w:szCs w:val="24"/>
        </w:rPr>
        <w:t>C</w:t>
      </w:r>
      <w:r w:rsidR="00E35C9C" w:rsidRPr="00244D8A">
        <w:rPr>
          <w:rFonts w:ascii="Times New Roman" w:hAnsi="Times New Roman" w:cs="Times New Roman"/>
          <w:i/>
          <w:sz w:val="24"/>
          <w:szCs w:val="24"/>
        </w:rPr>
        <w:t xml:space="preserve">apitoli </w:t>
      </w:r>
      <w:r w:rsidR="00E35C9C" w:rsidRPr="00244D8A">
        <w:rPr>
          <w:rFonts w:ascii="Times New Roman" w:hAnsi="Times New Roman" w:cs="Times New Roman"/>
          <w:sz w:val="24"/>
          <w:szCs w:val="24"/>
        </w:rPr>
        <w:t>(generale, provinciale e custodiale) che agisce limitatamente alla loro durata (</w:t>
      </w:r>
      <w:r w:rsidR="00E35C9C" w:rsidRPr="00244D8A">
        <w:rPr>
          <w:rFonts w:ascii="Times New Roman" w:hAnsi="Times New Roman" w:cs="Times New Roman"/>
          <w:i/>
          <w:sz w:val="24"/>
          <w:szCs w:val="24"/>
        </w:rPr>
        <w:t>in modo straordinario</w:t>
      </w:r>
      <w:r w:rsidR="00E35C9C" w:rsidRPr="00244D8A">
        <w:rPr>
          <w:rFonts w:ascii="Times New Roman" w:hAnsi="Times New Roman" w:cs="Times New Roman"/>
          <w:sz w:val="24"/>
          <w:szCs w:val="24"/>
        </w:rPr>
        <w:t>): sono due forme di governo complementari e nessuna può essere esercitata in modo esclusivo</w:t>
      </w:r>
      <w:r w:rsidR="00E35C9C" w:rsidRPr="00244D8A">
        <w:rPr>
          <w:rStyle w:val="Rimandonotaapidipagina"/>
          <w:rFonts w:ascii="Times New Roman" w:hAnsi="Times New Roman" w:cs="Times New Roman"/>
          <w:sz w:val="24"/>
          <w:szCs w:val="24"/>
        </w:rPr>
        <w:footnoteReference w:id="7"/>
      </w:r>
      <w:r w:rsidR="00E35C9C" w:rsidRPr="00244D8A">
        <w:rPr>
          <w:rFonts w:ascii="Times New Roman" w:hAnsi="Times New Roman" w:cs="Times New Roman"/>
          <w:sz w:val="24"/>
          <w:szCs w:val="24"/>
        </w:rPr>
        <w:t>.</w:t>
      </w:r>
    </w:p>
    <w:p w14:paraId="24575972" w14:textId="77777777" w:rsidR="00E35C9C" w:rsidRPr="00244D8A" w:rsidRDefault="00E35C9C" w:rsidP="00574C6C">
      <w:pPr>
        <w:spacing w:before="120" w:after="0" w:line="276" w:lineRule="auto"/>
        <w:ind w:firstLine="284"/>
        <w:jc w:val="both"/>
        <w:rPr>
          <w:rFonts w:ascii="Times New Roman" w:hAnsi="Times New Roman" w:cs="Times New Roman"/>
          <w:sz w:val="24"/>
          <w:szCs w:val="24"/>
        </w:rPr>
      </w:pPr>
    </w:p>
    <w:p w14:paraId="460F2A67" w14:textId="77777777" w:rsidR="00253045" w:rsidRPr="003B00D5" w:rsidRDefault="00E35C9C" w:rsidP="00574C6C">
      <w:pPr>
        <w:pStyle w:val="Paragrafoelenco"/>
        <w:numPr>
          <w:ilvl w:val="0"/>
          <w:numId w:val="7"/>
        </w:numPr>
        <w:autoSpaceDE w:val="0"/>
        <w:autoSpaceDN w:val="0"/>
        <w:adjustRightInd w:val="0"/>
        <w:spacing w:before="120" w:after="0" w:line="276" w:lineRule="auto"/>
        <w:jc w:val="both"/>
        <w:rPr>
          <w:rFonts w:ascii="Times New Roman" w:hAnsi="Times New Roman" w:cs="Times New Roman"/>
          <w:b/>
          <w:i/>
          <w:iCs/>
          <w:sz w:val="24"/>
          <w:szCs w:val="24"/>
        </w:rPr>
      </w:pPr>
      <w:r w:rsidRPr="003B00D5">
        <w:rPr>
          <w:rFonts w:ascii="Times New Roman" w:hAnsi="Times New Roman" w:cs="Times New Roman"/>
          <w:b/>
          <w:i/>
          <w:iCs/>
          <w:sz w:val="24"/>
          <w:szCs w:val="24"/>
        </w:rPr>
        <w:t>La potestà personale</w:t>
      </w:r>
      <w:r w:rsidR="00253045" w:rsidRPr="003B00D5">
        <w:rPr>
          <w:rFonts w:ascii="Times New Roman" w:hAnsi="Times New Roman" w:cs="Times New Roman"/>
          <w:b/>
          <w:i/>
          <w:iCs/>
          <w:sz w:val="24"/>
          <w:szCs w:val="24"/>
        </w:rPr>
        <w:t xml:space="preserve">: i </w:t>
      </w:r>
      <w:r w:rsidR="00E779E1" w:rsidRPr="003B00D5">
        <w:rPr>
          <w:rFonts w:ascii="Times New Roman" w:hAnsi="Times New Roman" w:cs="Times New Roman"/>
          <w:b/>
          <w:i/>
          <w:iCs/>
          <w:sz w:val="24"/>
          <w:szCs w:val="24"/>
        </w:rPr>
        <w:t>m</w:t>
      </w:r>
      <w:r w:rsidR="00253045" w:rsidRPr="003B00D5">
        <w:rPr>
          <w:rFonts w:ascii="Times New Roman" w:hAnsi="Times New Roman" w:cs="Times New Roman"/>
          <w:b/>
          <w:i/>
          <w:iCs/>
          <w:sz w:val="24"/>
          <w:szCs w:val="24"/>
        </w:rPr>
        <w:t>inistri generale e provinciale e i loro vicari</w:t>
      </w:r>
    </w:p>
    <w:p w14:paraId="4EDA8FE7" w14:textId="124B6AC9" w:rsidR="00412996" w:rsidRPr="00244D8A" w:rsidRDefault="00E35C9C" w:rsidP="00574C6C">
      <w:pPr>
        <w:autoSpaceDE w:val="0"/>
        <w:autoSpaceDN w:val="0"/>
        <w:adjustRightInd w:val="0"/>
        <w:spacing w:before="120" w:after="0" w:line="276" w:lineRule="auto"/>
        <w:ind w:firstLine="284"/>
        <w:jc w:val="both"/>
        <w:rPr>
          <w:rFonts w:ascii="Times New Roman" w:hAnsi="Times New Roman" w:cs="Times New Roman"/>
          <w:bCs/>
          <w:noProof/>
          <w:sz w:val="24"/>
          <w:szCs w:val="24"/>
        </w:rPr>
      </w:pPr>
      <w:r w:rsidRPr="00244D8A">
        <w:rPr>
          <w:rFonts w:ascii="Times New Roman" w:hAnsi="Times New Roman" w:cs="Times New Roman"/>
          <w:noProof/>
          <w:sz w:val="24"/>
          <w:szCs w:val="24"/>
        </w:rPr>
        <w:t>Le nostre Costituzioni (122</w:t>
      </w:r>
      <w:r w:rsidR="003E5DAB">
        <w:rPr>
          <w:rFonts w:ascii="Times New Roman" w:hAnsi="Times New Roman" w:cs="Times New Roman"/>
          <w:noProof/>
          <w:sz w:val="24"/>
          <w:szCs w:val="24"/>
        </w:rPr>
        <w:t>.</w:t>
      </w:r>
      <w:r w:rsidRPr="00244D8A">
        <w:rPr>
          <w:rFonts w:ascii="Times New Roman" w:hAnsi="Times New Roman" w:cs="Times New Roman"/>
          <w:noProof/>
          <w:sz w:val="24"/>
          <w:szCs w:val="24"/>
        </w:rPr>
        <w:t xml:space="preserve">1) stabiliscono che sono superiori con potestà </w:t>
      </w:r>
      <w:r w:rsidR="006D3166" w:rsidRPr="00244D8A">
        <w:rPr>
          <w:rFonts w:ascii="Times New Roman" w:hAnsi="Times New Roman" w:cs="Times New Roman"/>
          <w:noProof/>
          <w:sz w:val="24"/>
          <w:szCs w:val="24"/>
        </w:rPr>
        <w:t>«</w:t>
      </w:r>
      <w:r w:rsidRPr="00244D8A">
        <w:rPr>
          <w:rFonts w:ascii="Times New Roman" w:hAnsi="Times New Roman" w:cs="Times New Roman"/>
          <w:noProof/>
          <w:sz w:val="24"/>
          <w:szCs w:val="24"/>
        </w:rPr>
        <w:t xml:space="preserve">ordinaria propria»: il ministro generale in tutto l’Ordine, il ministro provinciale nella sua provincia e il superiore locale o guardiano nella sua fraternità, mentre godono di </w:t>
      </w:r>
      <w:r w:rsidRPr="00244D8A">
        <w:rPr>
          <w:rFonts w:ascii="Times New Roman" w:hAnsi="Times New Roman" w:cs="Times New Roman"/>
          <w:bCs/>
          <w:noProof/>
          <w:sz w:val="24"/>
          <w:szCs w:val="24"/>
        </w:rPr>
        <w:t>potestà «ordinaria vicari</w:t>
      </w:r>
      <w:r w:rsidR="006D3166" w:rsidRPr="00244D8A">
        <w:rPr>
          <w:rFonts w:ascii="Times New Roman" w:hAnsi="Times New Roman" w:cs="Times New Roman"/>
          <w:bCs/>
          <w:noProof/>
          <w:sz w:val="24"/>
          <w:szCs w:val="24"/>
        </w:rPr>
        <w:t>a</w:t>
      </w:r>
      <w:r w:rsidRPr="00244D8A">
        <w:rPr>
          <w:rFonts w:ascii="Times New Roman" w:hAnsi="Times New Roman" w:cs="Times New Roman"/>
          <w:bCs/>
          <w:noProof/>
          <w:sz w:val="24"/>
          <w:szCs w:val="24"/>
        </w:rPr>
        <w:t>»: il vicario generale, il vicario provinciale, il custode e il vicario locale</w:t>
      </w:r>
      <w:r w:rsidR="00412996" w:rsidRPr="00244D8A">
        <w:rPr>
          <w:rFonts w:ascii="Times New Roman" w:hAnsi="Times New Roman" w:cs="Times New Roman"/>
          <w:bCs/>
          <w:noProof/>
          <w:sz w:val="24"/>
          <w:szCs w:val="24"/>
        </w:rPr>
        <w:t xml:space="preserve"> (122</w:t>
      </w:r>
      <w:r w:rsidR="003E5DAB">
        <w:rPr>
          <w:rFonts w:ascii="Times New Roman" w:hAnsi="Times New Roman" w:cs="Times New Roman"/>
          <w:bCs/>
          <w:noProof/>
          <w:sz w:val="24"/>
          <w:szCs w:val="24"/>
        </w:rPr>
        <w:t>.</w:t>
      </w:r>
      <w:r w:rsidR="00412996" w:rsidRPr="00244D8A">
        <w:rPr>
          <w:rFonts w:ascii="Times New Roman" w:hAnsi="Times New Roman" w:cs="Times New Roman"/>
          <w:bCs/>
          <w:noProof/>
          <w:sz w:val="24"/>
          <w:szCs w:val="24"/>
        </w:rPr>
        <w:t>2)</w:t>
      </w:r>
      <w:r w:rsidRPr="00244D8A">
        <w:rPr>
          <w:rFonts w:ascii="Times New Roman" w:hAnsi="Times New Roman" w:cs="Times New Roman"/>
          <w:bCs/>
          <w:noProof/>
          <w:sz w:val="24"/>
          <w:szCs w:val="24"/>
        </w:rPr>
        <w:t>.</w:t>
      </w:r>
      <w:r w:rsidR="00412996" w:rsidRPr="00244D8A">
        <w:rPr>
          <w:rFonts w:ascii="Times New Roman" w:hAnsi="Times New Roman" w:cs="Times New Roman"/>
          <w:bCs/>
          <w:noProof/>
          <w:sz w:val="24"/>
          <w:szCs w:val="24"/>
        </w:rPr>
        <w:t xml:space="preserve"> Aggiunge il n. 122</w:t>
      </w:r>
      <w:r w:rsidR="003E5DAB">
        <w:rPr>
          <w:rFonts w:ascii="Times New Roman" w:hAnsi="Times New Roman" w:cs="Times New Roman"/>
          <w:bCs/>
          <w:noProof/>
          <w:sz w:val="24"/>
          <w:szCs w:val="24"/>
        </w:rPr>
        <w:t>.</w:t>
      </w:r>
      <w:r w:rsidR="00412996" w:rsidRPr="00244D8A">
        <w:rPr>
          <w:rFonts w:ascii="Times New Roman" w:hAnsi="Times New Roman" w:cs="Times New Roman"/>
          <w:bCs/>
          <w:noProof/>
          <w:sz w:val="24"/>
          <w:szCs w:val="24"/>
        </w:rPr>
        <w:t>3 che «t</w:t>
      </w:r>
      <w:r w:rsidRPr="00244D8A">
        <w:rPr>
          <w:rFonts w:ascii="Times New Roman" w:hAnsi="Times New Roman" w:cs="Times New Roman"/>
          <w:bCs/>
          <w:noProof/>
          <w:sz w:val="24"/>
          <w:szCs w:val="24"/>
        </w:rPr>
        <w:t>utti questi, eccetto il superiore locale e il suo vicario, sono superiori maggiori</w:t>
      </w:r>
      <w:r w:rsidR="00412996" w:rsidRPr="00244D8A">
        <w:rPr>
          <w:rFonts w:ascii="Times New Roman" w:hAnsi="Times New Roman" w:cs="Times New Roman"/>
          <w:bCs/>
          <w:noProof/>
          <w:sz w:val="24"/>
          <w:szCs w:val="24"/>
        </w:rPr>
        <w:t>»</w:t>
      </w:r>
      <w:r w:rsidRPr="00244D8A">
        <w:rPr>
          <w:rFonts w:ascii="Times New Roman" w:hAnsi="Times New Roman" w:cs="Times New Roman"/>
          <w:bCs/>
          <w:noProof/>
          <w:sz w:val="24"/>
          <w:szCs w:val="24"/>
        </w:rPr>
        <w:t>.</w:t>
      </w:r>
      <w:r w:rsidR="00793D2D" w:rsidRPr="00244D8A">
        <w:rPr>
          <w:rFonts w:ascii="Times New Roman" w:hAnsi="Times New Roman" w:cs="Times New Roman"/>
          <w:bCs/>
          <w:noProof/>
          <w:sz w:val="24"/>
          <w:szCs w:val="24"/>
        </w:rPr>
        <w:t xml:space="preserve"> </w:t>
      </w:r>
    </w:p>
    <w:p w14:paraId="31CF6CA2" w14:textId="77777777" w:rsidR="00412996" w:rsidRPr="00244D8A" w:rsidRDefault="00412996" w:rsidP="00574C6C">
      <w:pPr>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color w:val="000000"/>
          <w:sz w:val="24"/>
          <w:szCs w:val="24"/>
        </w:rPr>
        <w:t xml:space="preserve">A nostro giudizio la dicitura riportata dalle nostre </w:t>
      </w:r>
      <w:r w:rsidR="00A4240E">
        <w:rPr>
          <w:rFonts w:ascii="Times New Roman" w:hAnsi="Times New Roman" w:cs="Times New Roman"/>
          <w:color w:val="000000"/>
          <w:sz w:val="24"/>
          <w:szCs w:val="24"/>
        </w:rPr>
        <w:t>C</w:t>
      </w:r>
      <w:r w:rsidRPr="00244D8A">
        <w:rPr>
          <w:rFonts w:ascii="Times New Roman" w:hAnsi="Times New Roman" w:cs="Times New Roman"/>
          <w:color w:val="000000"/>
          <w:sz w:val="24"/>
          <w:szCs w:val="24"/>
        </w:rPr>
        <w:t xml:space="preserve">ostituzioni </w:t>
      </w:r>
      <w:r w:rsidR="00A4240E">
        <w:rPr>
          <w:rFonts w:ascii="Times New Roman" w:hAnsi="Times New Roman" w:cs="Times New Roman"/>
          <w:color w:val="000000"/>
          <w:sz w:val="24"/>
          <w:szCs w:val="24"/>
        </w:rPr>
        <w:t>va meglio spiegata, al fine di chiarire meglio in contenuto e la natura della potestà di cui godono i diversi soggetti</w:t>
      </w:r>
      <w:r w:rsidRPr="00244D8A">
        <w:rPr>
          <w:rFonts w:ascii="Times New Roman" w:hAnsi="Times New Roman" w:cs="Times New Roman"/>
          <w:color w:val="000000"/>
          <w:sz w:val="24"/>
          <w:szCs w:val="24"/>
        </w:rPr>
        <w:t>. </w:t>
      </w:r>
    </w:p>
    <w:p w14:paraId="7D8742E9" w14:textId="6C423F5A" w:rsidR="00412996" w:rsidRPr="00244D8A" w:rsidRDefault="00412996" w:rsidP="00574C6C">
      <w:pPr>
        <w:pStyle w:val="NormaleWeb"/>
        <w:spacing w:before="120" w:beforeAutospacing="0" w:after="0" w:afterAutospacing="0" w:line="276" w:lineRule="auto"/>
        <w:ind w:firstLine="284"/>
        <w:jc w:val="both"/>
      </w:pPr>
      <w:r w:rsidRPr="00244D8A">
        <w:rPr>
          <w:color w:val="000000"/>
        </w:rPr>
        <w:t xml:space="preserve">Come abbiamo già accennato, nel nostro </w:t>
      </w:r>
      <w:r w:rsidR="00A4240E">
        <w:rPr>
          <w:color w:val="000000"/>
        </w:rPr>
        <w:t>O</w:t>
      </w:r>
      <w:r w:rsidRPr="00244D8A">
        <w:rPr>
          <w:color w:val="000000"/>
        </w:rPr>
        <w:t>rdine i superiori maggiori godono di potestà ecclesiastica di governo</w:t>
      </w:r>
      <w:r w:rsidR="00ED3B0C" w:rsidRPr="00244D8A">
        <w:rPr>
          <w:color w:val="000000"/>
        </w:rPr>
        <w:t xml:space="preserve"> (</w:t>
      </w:r>
      <w:r w:rsidR="00ED3B0C" w:rsidRPr="00244D8A">
        <w:t>can. 596 § 2)</w:t>
      </w:r>
      <w:r w:rsidRPr="00244D8A">
        <w:rPr>
          <w:color w:val="000000"/>
        </w:rPr>
        <w:t xml:space="preserve"> e sono considerati «Ordinari» come i vescovi diocesani, limitatamente ai membri dell'Istituto religioso. A norma del canone 134 § 1 con il nome di Ordinario si intendono anche i superiori maggiori degli istituti religiosi,</w:t>
      </w:r>
      <w:r w:rsidR="00ED3B0C" w:rsidRPr="00244D8A">
        <w:rPr>
          <w:color w:val="000000"/>
        </w:rPr>
        <w:t xml:space="preserve"> </w:t>
      </w:r>
      <w:r w:rsidRPr="00244D8A">
        <w:rPr>
          <w:color w:val="000000"/>
        </w:rPr>
        <w:t xml:space="preserve">e proprio in quanto Ordinari godono di potestà </w:t>
      </w:r>
      <w:r w:rsidR="00A4240E">
        <w:rPr>
          <w:color w:val="000000"/>
        </w:rPr>
        <w:t>«</w:t>
      </w:r>
      <w:r w:rsidRPr="00244D8A">
        <w:rPr>
          <w:color w:val="000000"/>
        </w:rPr>
        <w:t>ordinaria</w:t>
      </w:r>
      <w:r w:rsidR="00A4240E">
        <w:rPr>
          <w:color w:val="000000"/>
        </w:rPr>
        <w:t>»</w:t>
      </w:r>
      <w:r w:rsidRPr="00244D8A">
        <w:rPr>
          <w:color w:val="000000"/>
        </w:rPr>
        <w:t xml:space="preserve"> (che è la proprietà annessa a</w:t>
      </w:r>
      <w:r w:rsidR="00A4240E">
        <w:rPr>
          <w:color w:val="000000"/>
        </w:rPr>
        <w:t xml:space="preserve">d un </w:t>
      </w:r>
      <w:r w:rsidRPr="00244D8A">
        <w:rPr>
          <w:color w:val="000000"/>
        </w:rPr>
        <w:t xml:space="preserve">ufficio </w:t>
      </w:r>
      <w:r w:rsidR="00A4240E">
        <w:rPr>
          <w:color w:val="000000"/>
        </w:rPr>
        <w:t xml:space="preserve">ecclesiastico </w:t>
      </w:r>
      <w:r w:rsidRPr="00244D8A">
        <w:rPr>
          <w:color w:val="000000"/>
        </w:rPr>
        <w:t xml:space="preserve">esercitata in nome proprio </w:t>
      </w:r>
      <w:r w:rsidR="00A4240E">
        <w:rPr>
          <w:color w:val="000000"/>
        </w:rPr>
        <w:t>o vicario –</w:t>
      </w:r>
      <w:r w:rsidRPr="00244D8A">
        <w:rPr>
          <w:color w:val="000000"/>
        </w:rPr>
        <w:t xml:space="preserve"> </w:t>
      </w:r>
      <w:r w:rsidR="003E5DAB">
        <w:rPr>
          <w:color w:val="000000"/>
        </w:rPr>
        <w:t>cfr.</w:t>
      </w:r>
      <w:r w:rsidR="00A4240E">
        <w:rPr>
          <w:color w:val="000000"/>
        </w:rPr>
        <w:t xml:space="preserve"> </w:t>
      </w:r>
      <w:r w:rsidRPr="00244D8A">
        <w:rPr>
          <w:color w:val="000000"/>
        </w:rPr>
        <w:t>can. 129§2).</w:t>
      </w:r>
    </w:p>
    <w:p w14:paraId="491EF076" w14:textId="604D4388" w:rsidR="00412996" w:rsidRPr="00244D8A" w:rsidRDefault="00412996" w:rsidP="00574C6C">
      <w:pPr>
        <w:pStyle w:val="NormaleWeb"/>
        <w:spacing w:before="120" w:beforeAutospacing="0" w:after="0" w:afterAutospacing="0" w:line="276" w:lineRule="auto"/>
        <w:ind w:firstLine="284"/>
        <w:jc w:val="both"/>
        <w:rPr>
          <w:color w:val="000000"/>
        </w:rPr>
      </w:pPr>
      <w:r w:rsidRPr="00244D8A">
        <w:rPr>
          <w:color w:val="000000"/>
        </w:rPr>
        <w:t xml:space="preserve">Pare </w:t>
      </w:r>
      <w:r w:rsidR="00A4240E" w:rsidRPr="00244D8A">
        <w:rPr>
          <w:color w:val="000000"/>
        </w:rPr>
        <w:t xml:space="preserve">quindi </w:t>
      </w:r>
      <w:r w:rsidRPr="00244D8A">
        <w:rPr>
          <w:color w:val="000000"/>
        </w:rPr>
        <w:t xml:space="preserve">strano che </w:t>
      </w:r>
      <w:r w:rsidR="003E5DAB">
        <w:rPr>
          <w:color w:val="000000"/>
        </w:rPr>
        <w:t>c</w:t>
      </w:r>
      <w:r w:rsidRPr="00244D8A">
        <w:rPr>
          <w:color w:val="000000"/>
        </w:rPr>
        <w:t>ost. 122</w:t>
      </w:r>
      <w:r w:rsidR="003E5DAB">
        <w:rPr>
          <w:color w:val="000000"/>
        </w:rPr>
        <w:t>.</w:t>
      </w:r>
      <w:r w:rsidRPr="00244D8A">
        <w:rPr>
          <w:color w:val="000000"/>
        </w:rPr>
        <w:t xml:space="preserve">1 </w:t>
      </w:r>
      <w:r w:rsidR="00A4240E">
        <w:rPr>
          <w:color w:val="000000"/>
        </w:rPr>
        <w:t xml:space="preserve">affermi </w:t>
      </w:r>
      <w:r w:rsidRPr="00244D8A">
        <w:rPr>
          <w:color w:val="000000"/>
        </w:rPr>
        <w:t>che godono di potestà «ordinaria propria» anche il superiore locale o guardiano e di potestà «ordinaria vicaria» anche il vicario locale. Questi infatti</w:t>
      </w:r>
      <w:r w:rsidR="00A4240E">
        <w:rPr>
          <w:color w:val="000000"/>
        </w:rPr>
        <w:t>,</w:t>
      </w:r>
      <w:r w:rsidRPr="00244D8A">
        <w:rPr>
          <w:color w:val="000000"/>
        </w:rPr>
        <w:t xml:space="preserve"> a norma </w:t>
      </w:r>
      <w:r w:rsidR="00A4240E">
        <w:rPr>
          <w:color w:val="000000"/>
        </w:rPr>
        <w:t xml:space="preserve">di </w:t>
      </w:r>
      <w:r w:rsidR="003E5DAB">
        <w:rPr>
          <w:color w:val="000000"/>
        </w:rPr>
        <w:t>c</w:t>
      </w:r>
      <w:r w:rsidR="00A4240E">
        <w:rPr>
          <w:color w:val="000000"/>
        </w:rPr>
        <w:t xml:space="preserve">ost. </w:t>
      </w:r>
      <w:r w:rsidRPr="00244D8A">
        <w:rPr>
          <w:color w:val="000000"/>
        </w:rPr>
        <w:t>122</w:t>
      </w:r>
      <w:r w:rsidR="003E5DAB">
        <w:rPr>
          <w:color w:val="000000"/>
        </w:rPr>
        <w:t>.</w:t>
      </w:r>
      <w:r w:rsidRPr="00244D8A">
        <w:rPr>
          <w:color w:val="000000"/>
        </w:rPr>
        <w:t xml:space="preserve">3 non sono superiori maggiori e quindi non rientrano nella categoria degli </w:t>
      </w:r>
      <w:r w:rsidR="00ED3B0C" w:rsidRPr="00244D8A">
        <w:rPr>
          <w:color w:val="000000"/>
        </w:rPr>
        <w:t>O</w:t>
      </w:r>
      <w:r w:rsidRPr="00244D8A">
        <w:rPr>
          <w:color w:val="000000"/>
        </w:rPr>
        <w:t xml:space="preserve">rdinari; di conseguenza non godono, a nostro giudizio, di potestà </w:t>
      </w:r>
      <w:r w:rsidR="00A4240E">
        <w:rPr>
          <w:color w:val="000000"/>
        </w:rPr>
        <w:t>«</w:t>
      </w:r>
      <w:r w:rsidRPr="00244D8A">
        <w:rPr>
          <w:color w:val="000000"/>
        </w:rPr>
        <w:t>ordinaria</w:t>
      </w:r>
      <w:r w:rsidR="00A4240E">
        <w:rPr>
          <w:color w:val="000000"/>
        </w:rPr>
        <w:t>»</w:t>
      </w:r>
      <w:r w:rsidRPr="00244D8A">
        <w:rPr>
          <w:color w:val="000000"/>
        </w:rPr>
        <w:t>, ma solo di quella potestà comune riconosciuta loro dalle nostre costituzioni.</w:t>
      </w:r>
    </w:p>
    <w:p w14:paraId="42FBB69C" w14:textId="4880F18C" w:rsidR="00A4240E" w:rsidRDefault="00412996" w:rsidP="00574C6C">
      <w:pPr>
        <w:pStyle w:val="NormaleWeb"/>
        <w:spacing w:before="120" w:beforeAutospacing="0" w:after="0" w:afterAutospacing="0" w:line="276" w:lineRule="auto"/>
        <w:ind w:firstLine="284"/>
        <w:jc w:val="both"/>
      </w:pPr>
      <w:r w:rsidRPr="00244D8A">
        <w:t xml:space="preserve">Come già accennato, il Ministro generale governa l’intero istituto (è detto anche «moderatore supremo») e chi governa </w:t>
      </w:r>
      <w:r w:rsidR="00A4240E">
        <w:t xml:space="preserve">la </w:t>
      </w:r>
      <w:r w:rsidRPr="00244D8A">
        <w:t>provincia è il «ministro provinciale» (</w:t>
      </w:r>
      <w:r w:rsidR="003E5DAB">
        <w:t>cfr.</w:t>
      </w:r>
      <w:r w:rsidRPr="00244D8A">
        <w:t xml:space="preserve"> anche can. 620)</w:t>
      </w:r>
      <w:r w:rsidR="00A4240E">
        <w:t>;</w:t>
      </w:r>
      <w:r w:rsidRPr="00244D8A">
        <w:t xml:space="preserve"> l’estensione dell’esercizio della potestà è regolato dal can. 622, dove si stabilisce che «il moderatore supremo ha </w:t>
      </w:r>
      <w:r w:rsidRPr="00244D8A">
        <w:lastRenderedPageBreak/>
        <w:t xml:space="preserve">potestà, da esercitare secondo il diritto proprio, su tutte le province dell’istituto, su tutte le case e su tutti i membri; gli altri superiori godono di quella potestà nell’ambito del proprio incarico». </w:t>
      </w:r>
    </w:p>
    <w:p w14:paraId="4D994D0C" w14:textId="706F67C1" w:rsidR="00793D2D" w:rsidRPr="00244D8A" w:rsidRDefault="00793D2D" w:rsidP="00574C6C">
      <w:pPr>
        <w:pStyle w:val="NormaleWeb"/>
        <w:spacing w:before="120" w:beforeAutospacing="0" w:after="0" w:afterAutospacing="0" w:line="276" w:lineRule="auto"/>
        <w:ind w:firstLine="284"/>
        <w:jc w:val="both"/>
      </w:pPr>
      <w:r w:rsidRPr="00244D8A">
        <w:t>Essi vengono eletti ordinariamente durante i rispettivi Capitoli (</w:t>
      </w:r>
      <w:r w:rsidR="003E5DAB">
        <w:t>c</w:t>
      </w:r>
      <w:r w:rsidRPr="00244D8A">
        <w:t>ost. 125</w:t>
      </w:r>
      <w:r w:rsidR="003E5DAB">
        <w:t>.</w:t>
      </w:r>
      <w:r w:rsidRPr="00244D8A">
        <w:t>2; 132</w:t>
      </w:r>
      <w:r w:rsidR="003E5DAB">
        <w:t>.</w:t>
      </w:r>
      <w:r w:rsidRPr="00244D8A">
        <w:t xml:space="preserve">1). Il ministro provinciale </w:t>
      </w:r>
      <w:r w:rsidR="00A4240E">
        <w:t xml:space="preserve">(e il vicario) però possono </w:t>
      </w:r>
      <w:r w:rsidRPr="00244D8A">
        <w:t>anche essere nominat</w:t>
      </w:r>
      <w:r w:rsidR="00A4240E">
        <w:t>i</w:t>
      </w:r>
      <w:r w:rsidRPr="00244D8A">
        <w:t xml:space="preserve"> dal Ministro general</w:t>
      </w:r>
      <w:r w:rsidR="00A4240E">
        <w:t>e</w:t>
      </w:r>
      <w:r w:rsidRPr="00244D8A">
        <w:t xml:space="preserve"> </w:t>
      </w:r>
      <w:r w:rsidR="00A4240E">
        <w:t xml:space="preserve">ma solo </w:t>
      </w:r>
      <w:r w:rsidRPr="00244D8A">
        <w:t>per gravi motivi (133, 1)</w:t>
      </w:r>
      <w:r w:rsidRPr="00244D8A">
        <w:rPr>
          <w:rStyle w:val="Rimandonotaapidipagina"/>
        </w:rPr>
        <w:footnoteReference w:id="8"/>
      </w:r>
      <w:r w:rsidRPr="00244D8A">
        <w:t>.</w:t>
      </w:r>
    </w:p>
    <w:p w14:paraId="0D2D9F0D" w14:textId="77777777" w:rsidR="00FE237D" w:rsidRPr="00244D8A" w:rsidRDefault="00412996" w:rsidP="00574C6C">
      <w:pPr>
        <w:pStyle w:val="NormaleWeb"/>
        <w:spacing w:before="120" w:beforeAutospacing="0" w:after="0" w:afterAutospacing="0" w:line="276" w:lineRule="auto"/>
        <w:ind w:firstLine="284"/>
        <w:jc w:val="both"/>
      </w:pPr>
      <w:r w:rsidRPr="00244D8A">
        <w:t xml:space="preserve">In merito </w:t>
      </w:r>
      <w:r w:rsidR="00CB5B4C" w:rsidRPr="00244D8A">
        <w:t xml:space="preserve">a </w:t>
      </w:r>
      <w:r w:rsidR="00FE237D" w:rsidRPr="00244D8A">
        <w:t xml:space="preserve">quale tipologia </w:t>
      </w:r>
      <w:r w:rsidRPr="00244D8A">
        <w:t xml:space="preserve">potestà </w:t>
      </w:r>
      <w:r w:rsidR="00FE237D" w:rsidRPr="00244D8A">
        <w:t xml:space="preserve">di governo essi esercitino, ossia se </w:t>
      </w:r>
      <w:r w:rsidRPr="00244D8A">
        <w:t xml:space="preserve">legislativa, esecutiva e giudiziale, i superiori maggiori nell’esercizio personale di tale potestà, godono </w:t>
      </w:r>
      <w:r w:rsidR="00FE237D" w:rsidRPr="00244D8A">
        <w:t xml:space="preserve">solo </w:t>
      </w:r>
      <w:r w:rsidRPr="00244D8A">
        <w:t xml:space="preserve">di quella esecutiva e di quella giudiziale. La potestà legislativa </w:t>
      </w:r>
      <w:r w:rsidR="00FE237D" w:rsidRPr="00244D8A">
        <w:t xml:space="preserve">infatti </w:t>
      </w:r>
      <w:r w:rsidRPr="00244D8A">
        <w:t>negli istituti religiosi, come vedremo, è normalmente esercitata a livello collegiale e non è prerogativa della potestà personale.</w:t>
      </w:r>
    </w:p>
    <w:p w14:paraId="2A3B7976" w14:textId="77777777" w:rsidR="000D2ADB" w:rsidRPr="00244D8A" w:rsidRDefault="00412996" w:rsidP="00574C6C">
      <w:pPr>
        <w:pStyle w:val="NormaleWeb"/>
        <w:spacing w:before="120" w:beforeAutospacing="0" w:after="0" w:afterAutospacing="0" w:line="276" w:lineRule="auto"/>
        <w:ind w:firstLine="284"/>
        <w:jc w:val="both"/>
      </w:pPr>
      <w:r w:rsidRPr="00244D8A">
        <w:t xml:space="preserve">La potestà giudiziale è riservata ai superiori o agli organismi designati a tale scopo dal diritto proprio: a norma del can. 1427 §§ 1-2 infatti, il superiore maggiore (moderatore supremo o provinciale) giudica le cause interne del proprio istituto religioso ed ha anche la facoltà di avviare un processo penale, a norma dei </w:t>
      </w:r>
      <w:proofErr w:type="spellStart"/>
      <w:r w:rsidRPr="00244D8A">
        <w:t>cann</w:t>
      </w:r>
      <w:proofErr w:type="spellEnd"/>
      <w:r w:rsidRPr="00244D8A">
        <w:t>. 1717ss, nei confronti dei membri dell’istituto.</w:t>
      </w:r>
    </w:p>
    <w:p w14:paraId="46AF5F23" w14:textId="77777777" w:rsidR="00CB5B4C" w:rsidRPr="00244D8A" w:rsidRDefault="00FE237D" w:rsidP="00574C6C">
      <w:pPr>
        <w:pStyle w:val="NormaleWeb"/>
        <w:spacing w:before="120" w:beforeAutospacing="0" w:after="0" w:afterAutospacing="0" w:line="276" w:lineRule="auto"/>
        <w:ind w:firstLine="284"/>
        <w:jc w:val="both"/>
      </w:pPr>
      <w:r w:rsidRPr="00244D8A">
        <w:t xml:space="preserve">Il </w:t>
      </w:r>
      <w:r w:rsidR="00471E79">
        <w:t>m</w:t>
      </w:r>
      <w:r w:rsidRPr="00244D8A">
        <w:t xml:space="preserve">inistro generale e il ministro provinciale </w:t>
      </w:r>
      <w:r w:rsidR="00412996" w:rsidRPr="00244D8A">
        <w:t>esercitano soprattutto potestà esecutiva, per i rispettivi ambiti di competenza (sui membri o le case di tutto l’istituto o di una sua parte)</w:t>
      </w:r>
      <w:r w:rsidRPr="00244D8A">
        <w:t xml:space="preserve">: lo specifico contenuto di tale potestà è disseminato nei vari numeri delle costituzioni, </w:t>
      </w:r>
      <w:r w:rsidR="00CB5B4C" w:rsidRPr="00244D8A">
        <w:t xml:space="preserve">nelle varie situazioni in cui la decisone </w:t>
      </w:r>
      <w:r w:rsidRPr="00244D8A">
        <w:t>è riservata alla potestà personale del superiore maggiore</w:t>
      </w:r>
      <w:r w:rsidR="00412996" w:rsidRPr="00244D8A">
        <w:t xml:space="preserve">, tenuto conto </w:t>
      </w:r>
      <w:r w:rsidRPr="00244D8A">
        <w:t xml:space="preserve">anche </w:t>
      </w:r>
      <w:r w:rsidR="00412996" w:rsidRPr="00244D8A">
        <w:t>del diritto universale.</w:t>
      </w:r>
      <w:r w:rsidR="000D2ADB" w:rsidRPr="00244D8A">
        <w:t xml:space="preserve"> I rispettivi ministri sono anche i primi amministratori dei beni tem</w:t>
      </w:r>
      <w:r w:rsidR="000D2ADB" w:rsidRPr="00244D8A">
        <w:softHyphen/>
        <w:t>porali dell’Ordine o della Provincia</w:t>
      </w:r>
    </w:p>
    <w:p w14:paraId="50E18F31" w14:textId="77777777" w:rsidR="00471E79" w:rsidRDefault="00CB5B4C" w:rsidP="00574C6C">
      <w:pPr>
        <w:pStyle w:val="NormaleWeb"/>
        <w:spacing w:before="120" w:beforeAutospacing="0" w:after="0" w:afterAutospacing="0" w:line="276" w:lineRule="auto"/>
        <w:ind w:firstLine="284"/>
        <w:jc w:val="both"/>
      </w:pPr>
      <w:r w:rsidRPr="00244D8A">
        <w:t xml:space="preserve">I </w:t>
      </w:r>
      <w:r w:rsidR="00532901" w:rsidRPr="00244D8A">
        <w:t>v</w:t>
      </w:r>
      <w:r w:rsidRPr="00244D8A">
        <w:t xml:space="preserve">icari (generale e provinciale) </w:t>
      </w:r>
      <w:r w:rsidR="00532901" w:rsidRPr="00244D8A">
        <w:t xml:space="preserve">si è detto che </w:t>
      </w:r>
      <w:r w:rsidRPr="00244D8A">
        <w:t xml:space="preserve">godono di potestà </w:t>
      </w:r>
      <w:r w:rsidR="00471E79">
        <w:t>«</w:t>
      </w:r>
      <w:r w:rsidRPr="00244D8A">
        <w:t>ordinaria vicari</w:t>
      </w:r>
      <w:r w:rsidR="00471E79">
        <w:t xml:space="preserve">a». Per comprendere meglio, andiamo in dottrina dove </w:t>
      </w:r>
      <w:r w:rsidRPr="00244D8A">
        <w:t xml:space="preserve">si distingue </w:t>
      </w:r>
      <w:r w:rsidR="00471E79">
        <w:t xml:space="preserve">tra il “vicario” </w:t>
      </w:r>
      <w:r w:rsidRPr="00244D8A">
        <w:t>ch</w:t>
      </w:r>
      <w:r w:rsidR="00471E79">
        <w:t>e</w:t>
      </w:r>
      <w:r w:rsidRPr="00244D8A">
        <w:t xml:space="preserve"> è sempre </w:t>
      </w:r>
      <w:r w:rsidR="00471E79">
        <w:t>«</w:t>
      </w:r>
      <w:r w:rsidRPr="00244D8A">
        <w:t>in atto</w:t>
      </w:r>
      <w:r w:rsidR="00471E79">
        <w:t>»</w:t>
      </w:r>
      <w:r w:rsidRPr="00244D8A">
        <w:t xml:space="preserve"> (vicario generale o episcopale in una diocesi) o </w:t>
      </w:r>
      <w:r w:rsidR="00471E79">
        <w:t xml:space="preserve">“vicario” </w:t>
      </w:r>
      <w:r w:rsidRPr="00244D8A">
        <w:t>ch</w:t>
      </w:r>
      <w:r w:rsidR="00471E79">
        <w:t>e</w:t>
      </w:r>
      <w:r w:rsidRPr="00244D8A">
        <w:t xml:space="preserve"> opera sol</w:t>
      </w:r>
      <w:r w:rsidR="00471E79">
        <w:t>amente</w:t>
      </w:r>
      <w:r w:rsidRPr="00244D8A">
        <w:t xml:space="preserve"> in caso di supplenza. </w:t>
      </w:r>
    </w:p>
    <w:p w14:paraId="783F1D98" w14:textId="65E84D3D" w:rsidR="001F77E6" w:rsidRPr="00244D8A" w:rsidRDefault="00CB5B4C" w:rsidP="00574C6C">
      <w:pPr>
        <w:pStyle w:val="NormaleWeb"/>
        <w:spacing w:before="120" w:beforeAutospacing="0" w:after="0" w:afterAutospacing="0" w:line="276" w:lineRule="auto"/>
        <w:ind w:firstLine="284"/>
        <w:jc w:val="both"/>
      </w:pPr>
      <w:r w:rsidRPr="00244D8A">
        <w:t xml:space="preserve">I «nostri» vicari sono qui intesi </w:t>
      </w:r>
      <w:r w:rsidR="00532901" w:rsidRPr="00244D8A">
        <w:t>«</w:t>
      </w:r>
      <w:r w:rsidRPr="00244D8A">
        <w:t>in senso stretto</w:t>
      </w:r>
      <w:r w:rsidR="00471E79">
        <w:t>»</w:t>
      </w:r>
      <w:r w:rsidRPr="00244D8A">
        <w:t xml:space="preserve">: </w:t>
      </w:r>
      <w:r w:rsidR="00471E79">
        <w:t xml:space="preserve">essi esercitano la potestà di governo (vicaria) in quanto superiori maggiori solamente </w:t>
      </w:r>
      <w:r w:rsidRPr="00244D8A">
        <w:t xml:space="preserve">nel tempo </w:t>
      </w:r>
      <w:r w:rsidR="00471E79">
        <w:t xml:space="preserve">in cui sono chiamati a sostituire </w:t>
      </w:r>
      <w:r w:rsidRPr="00244D8A">
        <w:t>i superiori titolari dell’ufficio»</w:t>
      </w:r>
      <w:r w:rsidRPr="00244D8A">
        <w:rPr>
          <w:rStyle w:val="Rimandonotaapidipagina"/>
        </w:rPr>
        <w:footnoteReference w:id="9"/>
      </w:r>
      <w:r w:rsidRPr="00244D8A">
        <w:t xml:space="preserve"> nel caso in cui questi siano assenti, impediti o sia cessato il loro incarico per diverse cause (dimissione, privazione o decesso</w:t>
      </w:r>
      <w:r w:rsidR="00471E79">
        <w:t>)</w:t>
      </w:r>
      <w:r w:rsidRPr="00244D8A">
        <w:t xml:space="preserve">: </w:t>
      </w:r>
      <w:r w:rsidR="003E5DAB">
        <w:t>cfr</w:t>
      </w:r>
      <w:r w:rsidRPr="00244D8A">
        <w:t xml:space="preserve">. </w:t>
      </w:r>
      <w:r w:rsidR="003E5DAB">
        <w:t>c</w:t>
      </w:r>
      <w:r w:rsidRPr="00244D8A">
        <w:t>ost. 126</w:t>
      </w:r>
      <w:r w:rsidR="003E5DAB">
        <w:t>.</w:t>
      </w:r>
      <w:r w:rsidRPr="00244D8A">
        <w:t>1,3; 127</w:t>
      </w:r>
      <w:r w:rsidR="003E5DAB">
        <w:t>.</w:t>
      </w:r>
      <w:r w:rsidRPr="00244D8A">
        <w:t>1-4; 134</w:t>
      </w:r>
      <w:r w:rsidR="003E5DAB">
        <w:t>.</w:t>
      </w:r>
      <w:r w:rsidRPr="00244D8A">
        <w:t>1-3.</w:t>
      </w:r>
      <w:r w:rsidR="00793D2D" w:rsidRPr="00244D8A">
        <w:t xml:space="preserve"> </w:t>
      </w:r>
      <w:r w:rsidR="00471E79">
        <w:t>Anche i</w:t>
      </w:r>
      <w:r w:rsidR="00793D2D" w:rsidRPr="00244D8A">
        <w:t xml:space="preserve"> </w:t>
      </w:r>
      <w:r w:rsidR="00471E79">
        <w:t>«</w:t>
      </w:r>
      <w:r w:rsidR="00793D2D" w:rsidRPr="00244D8A">
        <w:t>vicari</w:t>
      </w:r>
      <w:r w:rsidR="00471E79">
        <w:t xml:space="preserve">» </w:t>
      </w:r>
      <w:r w:rsidR="00A4240E">
        <w:t>(</w:t>
      </w:r>
      <w:r w:rsidR="00471E79">
        <w:t>generale e provinciale</w:t>
      </w:r>
      <w:r w:rsidR="00A4240E">
        <w:t>)</w:t>
      </w:r>
      <w:r w:rsidR="00471E79">
        <w:t xml:space="preserve"> </w:t>
      </w:r>
      <w:r w:rsidR="00793D2D" w:rsidRPr="00244D8A">
        <w:t>vengono eletti ordinariamente durante i rispettivi Capitoli (</w:t>
      </w:r>
      <w:r w:rsidR="003E5DAB">
        <w:t>c</w:t>
      </w:r>
      <w:r w:rsidR="00793D2D" w:rsidRPr="00244D8A">
        <w:t>ost. 125</w:t>
      </w:r>
      <w:r w:rsidR="003E5DAB">
        <w:t>.</w:t>
      </w:r>
      <w:r w:rsidR="00793D2D" w:rsidRPr="00244D8A">
        <w:t>6; 132</w:t>
      </w:r>
      <w:r w:rsidR="003E5DAB">
        <w:t>.</w:t>
      </w:r>
      <w:r w:rsidR="00793D2D" w:rsidRPr="00244D8A">
        <w:t>4).</w:t>
      </w:r>
    </w:p>
    <w:p w14:paraId="285F4569" w14:textId="0035BDDB" w:rsidR="001C52B6" w:rsidRPr="00244D8A" w:rsidRDefault="00515E30" w:rsidP="00574C6C">
      <w:pPr>
        <w:pStyle w:val="NormaleWeb"/>
        <w:spacing w:before="120" w:beforeAutospacing="0" w:after="0" w:afterAutospacing="0" w:line="276" w:lineRule="auto"/>
        <w:ind w:firstLine="284"/>
        <w:jc w:val="both"/>
        <w:rPr>
          <w:color w:val="000000"/>
        </w:rPr>
      </w:pPr>
      <w:r>
        <w:t>In modo diverso si intende l’esercizio del</w:t>
      </w:r>
      <w:r w:rsidR="00CB5B4C" w:rsidRPr="00244D8A">
        <w:t xml:space="preserve">la potestà </w:t>
      </w:r>
      <w:r>
        <w:t xml:space="preserve">di governo </w:t>
      </w:r>
      <w:r w:rsidR="00CB5B4C" w:rsidRPr="00244D8A">
        <w:t xml:space="preserve">«ordinaria vicaria» </w:t>
      </w:r>
      <w:r>
        <w:t>di cui gode i</w:t>
      </w:r>
      <w:r w:rsidR="00CB5B4C" w:rsidRPr="00244D8A">
        <w:t>l custode</w:t>
      </w:r>
      <w:r w:rsidR="001F77E6" w:rsidRPr="00244D8A">
        <w:t xml:space="preserve">: </w:t>
      </w:r>
      <w:r w:rsidR="001F77E6" w:rsidRPr="00244D8A">
        <w:rPr>
          <w:color w:val="000000"/>
        </w:rPr>
        <w:t>essa è una potestà sempre in atto, che il custode esercita a nome del ministro generale (nelle custodie generali)</w:t>
      </w:r>
      <w:r w:rsidR="00ED3B0C" w:rsidRPr="00244D8A">
        <w:rPr>
          <w:color w:val="000000"/>
        </w:rPr>
        <w:t xml:space="preserve"> </w:t>
      </w:r>
      <w:r w:rsidR="001F77E6" w:rsidRPr="00244D8A">
        <w:rPr>
          <w:color w:val="000000"/>
        </w:rPr>
        <w:t>o a nome del ministro provinciale (nelle custodie provinciali)</w:t>
      </w:r>
      <w:r w:rsidR="00DC4F2C">
        <w:rPr>
          <w:color w:val="000000"/>
        </w:rPr>
        <w:t xml:space="preserve"> e la cui estensione è espressa e </w:t>
      </w:r>
      <w:r w:rsidR="001F77E6" w:rsidRPr="00244D8A">
        <w:rPr>
          <w:color w:val="000000"/>
        </w:rPr>
        <w:t xml:space="preserve">gli è riconosciuta dalle </w:t>
      </w:r>
      <w:r>
        <w:rPr>
          <w:color w:val="000000"/>
        </w:rPr>
        <w:t>nostre C</w:t>
      </w:r>
      <w:r w:rsidR="001F77E6" w:rsidRPr="00244D8A">
        <w:rPr>
          <w:color w:val="000000"/>
        </w:rPr>
        <w:t xml:space="preserve">ostituzioni (es. </w:t>
      </w:r>
      <w:r w:rsidR="003E5DAB">
        <w:rPr>
          <w:color w:val="000000"/>
        </w:rPr>
        <w:t>c</w:t>
      </w:r>
      <w:r w:rsidR="001F77E6" w:rsidRPr="00244D8A">
        <w:rPr>
          <w:color w:val="000000"/>
        </w:rPr>
        <w:t>ost. 136</w:t>
      </w:r>
      <w:r w:rsidR="003E5DAB">
        <w:rPr>
          <w:color w:val="000000"/>
        </w:rPr>
        <w:t>.</w:t>
      </w:r>
      <w:r w:rsidR="001F77E6" w:rsidRPr="00244D8A">
        <w:rPr>
          <w:color w:val="000000"/>
        </w:rPr>
        <w:t>6-7)</w:t>
      </w:r>
      <w:r>
        <w:rPr>
          <w:color w:val="000000"/>
        </w:rPr>
        <w:t xml:space="preserve">; oltre a questa </w:t>
      </w:r>
      <w:r w:rsidR="001F77E6" w:rsidRPr="00244D8A">
        <w:rPr>
          <w:color w:val="000000"/>
        </w:rPr>
        <w:t>il</w:t>
      </w:r>
      <w:r w:rsidR="00ED3B0C" w:rsidRPr="00244D8A">
        <w:rPr>
          <w:color w:val="000000"/>
        </w:rPr>
        <w:t xml:space="preserve"> </w:t>
      </w:r>
      <w:r w:rsidR="001F77E6" w:rsidRPr="00244D8A">
        <w:rPr>
          <w:color w:val="000000"/>
        </w:rPr>
        <w:t>relativo ministro deve conferire</w:t>
      </w:r>
      <w:r w:rsidR="00ED3B0C" w:rsidRPr="00244D8A">
        <w:rPr>
          <w:color w:val="000000"/>
        </w:rPr>
        <w:t xml:space="preserve"> </w:t>
      </w:r>
      <w:r w:rsidR="001F77E6" w:rsidRPr="00244D8A">
        <w:rPr>
          <w:color w:val="000000"/>
        </w:rPr>
        <w:t>a lui per iscritto le facoltà che gli vengono</w:t>
      </w:r>
      <w:r w:rsidR="00ED3B0C" w:rsidRPr="00244D8A">
        <w:rPr>
          <w:color w:val="000000"/>
        </w:rPr>
        <w:t xml:space="preserve"> </w:t>
      </w:r>
      <w:r w:rsidR="001F77E6" w:rsidRPr="00244D8A">
        <w:rPr>
          <w:color w:val="000000"/>
        </w:rPr>
        <w:t>delegate e indicare quelli che</w:t>
      </w:r>
      <w:r w:rsidR="00ED3B0C" w:rsidRPr="00244D8A">
        <w:rPr>
          <w:color w:val="000000"/>
        </w:rPr>
        <w:t xml:space="preserve"> </w:t>
      </w:r>
      <w:r w:rsidR="001F77E6" w:rsidRPr="00244D8A">
        <w:rPr>
          <w:color w:val="000000"/>
        </w:rPr>
        <w:t>il ministro</w:t>
      </w:r>
      <w:r w:rsidR="00ED3B0C" w:rsidRPr="00244D8A">
        <w:rPr>
          <w:color w:val="000000"/>
        </w:rPr>
        <w:t xml:space="preserve"> </w:t>
      </w:r>
      <w:r w:rsidR="001F77E6" w:rsidRPr="00244D8A">
        <w:rPr>
          <w:color w:val="000000"/>
        </w:rPr>
        <w:t>riserva per sé</w:t>
      </w:r>
      <w:r w:rsidR="002503EC" w:rsidRPr="00244D8A">
        <w:rPr>
          <w:rStyle w:val="Rimandonotaapidipagina"/>
          <w:color w:val="000000"/>
        </w:rPr>
        <w:footnoteReference w:id="10"/>
      </w:r>
      <w:r w:rsidR="001F77E6" w:rsidRPr="00244D8A">
        <w:rPr>
          <w:color w:val="000000"/>
        </w:rPr>
        <w:t>.</w:t>
      </w:r>
    </w:p>
    <w:p w14:paraId="69F683EA" w14:textId="566A1414" w:rsidR="00B30E21" w:rsidRPr="00B0260D" w:rsidRDefault="001C52B6" w:rsidP="00574C6C">
      <w:pPr>
        <w:pStyle w:val="NormaleWeb"/>
        <w:spacing w:before="120" w:beforeAutospacing="0" w:after="0" w:afterAutospacing="0" w:line="276" w:lineRule="auto"/>
        <w:ind w:firstLine="284"/>
        <w:jc w:val="both"/>
      </w:pPr>
      <w:r w:rsidRPr="00244D8A">
        <w:lastRenderedPageBreak/>
        <w:t xml:space="preserve">I </w:t>
      </w:r>
      <w:r w:rsidR="00AE6C29" w:rsidRPr="00244D8A">
        <w:t>superiori maggiori</w:t>
      </w:r>
      <w:r w:rsidRPr="00244D8A">
        <w:t xml:space="preserve">, nell’esercizio della loro potestà, </w:t>
      </w:r>
      <w:r w:rsidR="00AE6C29" w:rsidRPr="00244D8A">
        <w:t xml:space="preserve">a norma del can. 627 § 1 «devono avere un </w:t>
      </w:r>
      <w:r w:rsidRPr="00244D8A">
        <w:t>C</w:t>
      </w:r>
      <w:r w:rsidR="00AE6C29" w:rsidRPr="00244D8A">
        <w:t xml:space="preserve">onsiglio a norma delle costituzioni e nell’esercizio del proprio ufficio siano tenuti a valersi della sua opera»: tale </w:t>
      </w:r>
      <w:proofErr w:type="spellStart"/>
      <w:r w:rsidR="00AE6C29" w:rsidRPr="00244D8A">
        <w:rPr>
          <w:rFonts w:eastAsia="Century"/>
          <w:i/>
        </w:rPr>
        <w:t>coetus</w:t>
      </w:r>
      <w:proofErr w:type="spellEnd"/>
      <w:r w:rsidR="00AE6C29" w:rsidRPr="00244D8A">
        <w:t xml:space="preserve"> «non è un organismo di governo, ma di collaborazione al governo, mediante l’apporto del parere o del consenso che esso è chiamato a dare</w:t>
      </w:r>
      <w:r w:rsidRPr="00244D8A">
        <w:t xml:space="preserve">: è propriamente un organismo di consultazione e di partecipazione. I consiglieri non sono propriamente </w:t>
      </w:r>
      <w:r w:rsidR="00A4240E">
        <w:t>s</w:t>
      </w:r>
      <w:r w:rsidRPr="00244D8A">
        <w:t xml:space="preserve">uperiori. Il Consiglio non è una persona giuridica, ma semplicemente un </w:t>
      </w:r>
      <w:r w:rsidR="00B30E21">
        <w:t>«</w:t>
      </w:r>
      <w:proofErr w:type="spellStart"/>
      <w:r w:rsidRPr="00244D8A">
        <w:t>coetus</w:t>
      </w:r>
      <w:proofErr w:type="spellEnd"/>
      <w:r w:rsidR="00B30E21">
        <w:t>»</w:t>
      </w:r>
      <w:r w:rsidRPr="00244D8A">
        <w:t xml:space="preserve"> o gruppo di persone che vengono chiamate a prendere posizione in unità ed insieme e il loro modo di procedere non è propriamente collegiale»</w:t>
      </w:r>
      <w:r w:rsidRPr="00244D8A">
        <w:rPr>
          <w:rStyle w:val="Rimandonotaapidipagina"/>
        </w:rPr>
        <w:footnoteReference w:id="11"/>
      </w:r>
      <w:r w:rsidR="00B30E21">
        <w:t xml:space="preserve">. Il </w:t>
      </w:r>
      <w:r w:rsidR="00B30E21" w:rsidRPr="00B0260D">
        <w:t>Consiglio generale del nostro Ordine agisce in modo collegiale solo nei casi previsti</w:t>
      </w:r>
      <w:r w:rsidR="00BB062D" w:rsidRPr="00B0260D">
        <w:t xml:space="preserve"> </w:t>
      </w:r>
      <w:r w:rsidR="00B30E21" w:rsidRPr="00B0260D">
        <w:t>(</w:t>
      </w:r>
      <w:r w:rsidR="003E5DAB" w:rsidRPr="00B0260D">
        <w:t>cfr</w:t>
      </w:r>
      <w:r w:rsidR="00B30E21" w:rsidRPr="00B0260D">
        <w:t xml:space="preserve">. </w:t>
      </w:r>
      <w:r w:rsidR="00B30E21" w:rsidRPr="00B0260D">
        <w:rPr>
          <w:i/>
          <w:iCs/>
        </w:rPr>
        <w:t>can</w:t>
      </w:r>
      <w:r w:rsidR="00B30E21" w:rsidRPr="00B0260D">
        <w:t>. 699 §1; OCG 4/6, 6/8, 6/9</w:t>
      </w:r>
      <w:r w:rsidR="00B30E21" w:rsidRPr="00B0260D">
        <w:rPr>
          <w:rStyle w:val="Rimandonotaapidipagina"/>
        </w:rPr>
        <w:footnoteReference w:id="12"/>
      </w:r>
      <w:r w:rsidR="00B30E21" w:rsidRPr="00B0260D">
        <w:t>)</w:t>
      </w:r>
      <w:r w:rsidR="00BB062D" w:rsidRPr="00B0260D">
        <w:t xml:space="preserve"> mentre il Consiglio provinciale </w:t>
      </w:r>
      <w:r w:rsidR="006A4D91" w:rsidRPr="00B0260D">
        <w:t>solo in un caso (Cost. 134,5</w:t>
      </w:r>
      <w:r w:rsidR="006A4D91" w:rsidRPr="00B0260D">
        <w:rPr>
          <w:rStyle w:val="Rimandonotaapidipagina"/>
        </w:rPr>
        <w:footnoteReference w:id="13"/>
      </w:r>
      <w:r w:rsidR="006A4D91" w:rsidRPr="00B0260D">
        <w:t>).</w:t>
      </w:r>
    </w:p>
    <w:p w14:paraId="312F9FBF" w14:textId="3076DFDE" w:rsidR="001C52B6" w:rsidRPr="00244D8A" w:rsidRDefault="00B30E21" w:rsidP="00574C6C">
      <w:pPr>
        <w:pStyle w:val="NormaleWeb"/>
        <w:spacing w:before="120" w:beforeAutospacing="0" w:after="0" w:afterAutospacing="0" w:line="276" w:lineRule="auto"/>
        <w:ind w:firstLine="284"/>
        <w:jc w:val="both"/>
      </w:pPr>
      <w:r>
        <w:t xml:space="preserve">I consiglieri </w:t>
      </w:r>
      <w:r w:rsidR="001C52B6" w:rsidRPr="00244D8A">
        <w:t>vengono eletti ordinariamente durante i rispettivi Capitoli (</w:t>
      </w:r>
      <w:r w:rsidR="003E5DAB">
        <w:t>c</w:t>
      </w:r>
      <w:r w:rsidR="001C52B6" w:rsidRPr="00244D8A">
        <w:t>ost. 125</w:t>
      </w:r>
      <w:r w:rsidR="003E5DAB">
        <w:t>.</w:t>
      </w:r>
      <w:r w:rsidR="001C52B6" w:rsidRPr="00244D8A">
        <w:t xml:space="preserve">5; </w:t>
      </w:r>
      <w:r w:rsidR="00793D2D" w:rsidRPr="00244D8A">
        <w:t>132</w:t>
      </w:r>
      <w:r w:rsidR="003E5DAB">
        <w:t>.</w:t>
      </w:r>
      <w:r w:rsidR="00793D2D" w:rsidRPr="00244D8A">
        <w:t>3) oppure nominati se da sostituire o vi fossero gravi motivi (</w:t>
      </w:r>
      <w:bookmarkStart w:id="0" w:name="_Hlk23319725"/>
      <w:r w:rsidR="00793D2D" w:rsidRPr="00244D8A">
        <w:t xml:space="preserve">Cost. </w:t>
      </w:r>
      <w:bookmarkEnd w:id="0"/>
      <w:r w:rsidR="00793D2D" w:rsidRPr="00244D8A">
        <w:t>133</w:t>
      </w:r>
      <w:r w:rsidR="003E5DAB">
        <w:t>.</w:t>
      </w:r>
      <w:r w:rsidR="00793D2D" w:rsidRPr="00244D8A">
        <w:t>1) .</w:t>
      </w:r>
    </w:p>
    <w:p w14:paraId="0B101FE8" w14:textId="77777777" w:rsidR="006D4E5E" w:rsidRPr="00244D8A" w:rsidRDefault="001C52B6" w:rsidP="00574C6C">
      <w:pPr>
        <w:pStyle w:val="NormaleWeb"/>
        <w:spacing w:before="120" w:beforeAutospacing="0" w:after="0" w:afterAutospacing="0" w:line="276" w:lineRule="auto"/>
        <w:ind w:firstLine="284"/>
        <w:jc w:val="both"/>
      </w:pPr>
      <w:r w:rsidRPr="00244D8A">
        <w:t xml:space="preserve">Tutti gli atti di governo che vengono posti </w:t>
      </w:r>
      <w:r w:rsidR="00793D2D" w:rsidRPr="00244D8A">
        <w:t xml:space="preserve">nel nostro Ordine </w:t>
      </w:r>
      <w:r w:rsidRPr="00244D8A">
        <w:t xml:space="preserve">sono propriamente atti del </w:t>
      </w:r>
      <w:r w:rsidR="00A4240E">
        <w:t>«s</w:t>
      </w:r>
      <w:r w:rsidR="00793D2D" w:rsidRPr="00244D8A">
        <w:t>uperiore</w:t>
      </w:r>
      <w:r w:rsidR="00A4240E">
        <w:t>»</w:t>
      </w:r>
      <w:r w:rsidR="00793D2D" w:rsidRPr="00244D8A">
        <w:t xml:space="preserve"> (</w:t>
      </w:r>
      <w:r w:rsidRPr="00244D8A">
        <w:t>Ministro generale o provinciale</w:t>
      </w:r>
      <w:r w:rsidR="00793D2D" w:rsidRPr="00244D8A">
        <w:t>)</w:t>
      </w:r>
      <w:r w:rsidRPr="00244D8A">
        <w:t xml:space="preserve"> il quale, nei casi previsti dalle Costituzioni e dal diritto comune, è vincolato all’intervento del proprio Consiglio per poterli porre.</w:t>
      </w:r>
    </w:p>
    <w:p w14:paraId="04A4BFA2" w14:textId="77777777" w:rsidR="00385804" w:rsidRPr="00244D8A" w:rsidRDefault="006D4E5E" w:rsidP="00574C6C">
      <w:pPr>
        <w:pStyle w:val="NormaleWeb"/>
        <w:spacing w:before="120" w:beforeAutospacing="0" w:after="0" w:afterAutospacing="0" w:line="276" w:lineRule="auto"/>
        <w:ind w:firstLine="284"/>
        <w:jc w:val="both"/>
      </w:pPr>
      <w:r w:rsidRPr="00244D8A">
        <w:t xml:space="preserve">Il can. 627 § 2 dice che: «Oltre ai casi stabiliti dal diritto universale, il diritto proprio determini i casi in cui per procedere validamente è richiesto il consenso oppure il consiglio, a norma del can. 127». </w:t>
      </w:r>
      <w:r w:rsidR="00551668">
        <w:t>Il</w:t>
      </w:r>
      <w:r w:rsidRPr="00244D8A">
        <w:t xml:space="preserve"> can</w:t>
      </w:r>
      <w:r w:rsidR="00551668">
        <w:t>. 127 § 1 prescrive che il «</w:t>
      </w:r>
      <w:r w:rsidRPr="00244D8A">
        <w:t>consenso</w:t>
      </w:r>
      <w:r w:rsidR="00551668">
        <w:t>»</w:t>
      </w:r>
      <w:r w:rsidRPr="00244D8A">
        <w:t xml:space="preserve"> </w:t>
      </w:r>
      <w:r w:rsidR="00551668">
        <w:t xml:space="preserve">è l’approvazione da parte della </w:t>
      </w:r>
      <w:r w:rsidRPr="00244D8A">
        <w:t xml:space="preserve">maggioranza </w:t>
      </w:r>
      <w:r w:rsidR="00551668">
        <w:t xml:space="preserve">assoluta </w:t>
      </w:r>
      <w:r w:rsidRPr="00244D8A">
        <w:t>del collegio o del gruppo di persone</w:t>
      </w:r>
      <w:r w:rsidR="00551668">
        <w:t xml:space="preserve"> presenti al momento della richiesta. La formulazione di tale norma è risultata non chiara e il dubbio era: il s</w:t>
      </w:r>
      <w:r w:rsidRPr="00244D8A">
        <w:t xml:space="preserve">uperiore </w:t>
      </w:r>
      <w:r w:rsidR="00551668">
        <w:t xml:space="preserve">che necessita di ottenere il « consenso» </w:t>
      </w:r>
      <w:r w:rsidRPr="00244D8A">
        <w:t xml:space="preserve">partecipa </w:t>
      </w:r>
      <w:r w:rsidR="00551668">
        <w:t xml:space="preserve">o no </w:t>
      </w:r>
      <w:r w:rsidRPr="00244D8A">
        <w:t>al voto?</w:t>
      </w:r>
    </w:p>
    <w:p w14:paraId="3F584DBE" w14:textId="77777777" w:rsidR="006D4E5E" w:rsidRPr="00244D8A" w:rsidRDefault="006D4E5E" w:rsidP="00574C6C">
      <w:pPr>
        <w:pStyle w:val="NormaleWeb"/>
        <w:spacing w:before="120" w:beforeAutospacing="0" w:after="0" w:afterAutospacing="0" w:line="276" w:lineRule="auto"/>
        <w:ind w:firstLine="284"/>
        <w:jc w:val="both"/>
      </w:pPr>
      <w:r w:rsidRPr="00244D8A">
        <w:t xml:space="preserve">A tal proposito la </w:t>
      </w:r>
      <w:r w:rsidR="00551668">
        <w:t>P</w:t>
      </w:r>
      <w:r w:rsidRPr="00244D8A">
        <w:t xml:space="preserve">ontificia </w:t>
      </w:r>
      <w:r w:rsidR="00551668">
        <w:t>C</w:t>
      </w:r>
      <w:r w:rsidRPr="00244D8A">
        <w:t xml:space="preserve">ommissione per l'interpretazione autentica del Codice, </w:t>
      </w:r>
      <w:r w:rsidR="00A4240E">
        <w:t xml:space="preserve">interpretata per tale dubbio </w:t>
      </w:r>
      <w:r w:rsidRPr="00244D8A">
        <w:t xml:space="preserve">ha risposto </w:t>
      </w:r>
      <w:r w:rsidR="00A4240E">
        <w:t>«</w:t>
      </w:r>
      <w:r w:rsidRPr="00244D8A">
        <w:t>negativamente</w:t>
      </w:r>
      <w:r w:rsidR="00A4240E">
        <w:t>»</w:t>
      </w:r>
      <w:r w:rsidRPr="00244D8A">
        <w:t>, cioè che il Superiore né può determinare la maggioranza con il suo consenso, né può dirimere la parità con il suo suffragio</w:t>
      </w:r>
      <w:r w:rsidRPr="00244D8A">
        <w:rPr>
          <w:rStyle w:val="Rimandonotaapidipagina"/>
        </w:rPr>
        <w:footnoteReference w:id="14"/>
      </w:r>
      <w:r w:rsidRPr="00244D8A">
        <w:t xml:space="preserve">. </w:t>
      </w:r>
      <w:r w:rsidR="00DA2C54" w:rsidRPr="00244D8A">
        <w:t>La</w:t>
      </w:r>
      <w:r w:rsidRPr="00244D8A">
        <w:t xml:space="preserve"> ragione di tale risposta sta nel fatto che il can. 127 presenta la persona giuridica o il gruppo di persone come distinti dallo stesso Superiore che chiede il consenso.</w:t>
      </w:r>
    </w:p>
    <w:p w14:paraId="39AB4C17" w14:textId="77777777" w:rsidR="00DA2C54" w:rsidRPr="00244D8A" w:rsidRDefault="00DA2C54" w:rsidP="00574C6C">
      <w:pPr>
        <w:pStyle w:val="NormaleWeb"/>
        <w:spacing w:before="120" w:beforeAutospacing="0" w:after="0" w:afterAutospacing="0" w:line="276" w:lineRule="auto"/>
        <w:ind w:firstLine="284"/>
        <w:jc w:val="both"/>
      </w:pPr>
      <w:r w:rsidRPr="00244D8A">
        <w:t xml:space="preserve">La prassi però </w:t>
      </w:r>
      <w:r w:rsidR="00DE5F14" w:rsidRPr="00244D8A">
        <w:t>d</w:t>
      </w:r>
      <w:r w:rsidR="00114161">
        <w:t>i</w:t>
      </w:r>
      <w:r w:rsidR="00DE5F14" w:rsidRPr="00244D8A">
        <w:t xml:space="preserve"> molti </w:t>
      </w:r>
      <w:r w:rsidRPr="00244D8A">
        <w:t xml:space="preserve">istituti religiosi è che il Superiore maggiore </w:t>
      </w:r>
      <w:r w:rsidR="00114161">
        <w:t xml:space="preserve">sia </w:t>
      </w:r>
      <w:r w:rsidR="00DE5F14" w:rsidRPr="00244D8A">
        <w:t>considerato «</w:t>
      </w:r>
      <w:r w:rsidRPr="00244D8A">
        <w:t>parte</w:t>
      </w:r>
      <w:r w:rsidR="00DE5F14" w:rsidRPr="00244D8A">
        <w:t>»</w:t>
      </w:r>
      <w:r w:rsidRPr="00244D8A">
        <w:t xml:space="preserve"> del Consiglio </w:t>
      </w:r>
      <w:r w:rsidR="00DE5F14" w:rsidRPr="00244D8A">
        <w:t xml:space="preserve">e </w:t>
      </w:r>
      <w:r w:rsidRPr="00244D8A">
        <w:t xml:space="preserve">partecipi </w:t>
      </w:r>
      <w:r w:rsidR="00DE5F14" w:rsidRPr="00244D8A">
        <w:t xml:space="preserve">a </w:t>
      </w:r>
      <w:r w:rsidRPr="00244D8A">
        <w:t xml:space="preserve">formare la maggioranza con il voto, e per </w:t>
      </w:r>
      <w:r w:rsidR="00114161">
        <w:t>diversi autori</w:t>
      </w:r>
      <w:r w:rsidRPr="00244D8A">
        <w:t xml:space="preserve">, il fatto che il can. 627 utilizzi la frase «a norma delle costituzioni» </w:t>
      </w:r>
      <w:r w:rsidR="00DE5F14" w:rsidRPr="00244D8A">
        <w:t xml:space="preserve">ciò </w:t>
      </w:r>
      <w:r w:rsidRPr="00244D8A">
        <w:t>lascia al diritto proprio determinare la cosa e tolga forza all’interpretazione autentica.</w:t>
      </w:r>
    </w:p>
    <w:p w14:paraId="7B92CE91" w14:textId="77777777" w:rsidR="00114161" w:rsidRDefault="00DE5F14" w:rsidP="00574C6C">
      <w:pPr>
        <w:pStyle w:val="NormaleWeb"/>
        <w:spacing w:before="120" w:beforeAutospacing="0" w:after="0" w:afterAutospacing="0" w:line="276" w:lineRule="auto"/>
        <w:ind w:firstLine="284"/>
        <w:jc w:val="both"/>
      </w:pPr>
      <w:r w:rsidRPr="00244D8A">
        <w:t>Per meglio tentare di chiarire la questione, visto che le nostre costituzioni non affrontano esplicitamente la cosa, riporto una breve ma precisa sintesi di V. De Paolis</w:t>
      </w:r>
      <w:r w:rsidR="006B33B2" w:rsidRPr="00244D8A">
        <w:t>, molto utile per agire concretamente</w:t>
      </w:r>
      <w:r w:rsidRPr="00244D8A">
        <w:t>. Diverse sono le ipotesi e le prassi:</w:t>
      </w:r>
    </w:p>
    <w:p w14:paraId="4A0B8411" w14:textId="77777777" w:rsidR="00DE5F14" w:rsidRPr="00244D8A" w:rsidRDefault="00DE5F14" w:rsidP="00574C6C">
      <w:pPr>
        <w:numPr>
          <w:ilvl w:val="0"/>
          <w:numId w:val="4"/>
        </w:num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r w:rsidRPr="00244D8A">
        <w:rPr>
          <w:rFonts w:ascii="Times New Roman" w:hAnsi="Times New Roman" w:cs="Times New Roman"/>
          <w:sz w:val="24"/>
          <w:szCs w:val="24"/>
        </w:rPr>
        <w:lastRenderedPageBreak/>
        <w:t>Il Superiore viene considerato distintamente dal suo consiglio; conseguentemente egli non concorre a formare la maggioranza richiesta dello stesso consiglio: in questo caso si applica rigorosamente il can.</w:t>
      </w:r>
      <w:r w:rsidR="006B33B2" w:rsidRPr="00244D8A">
        <w:rPr>
          <w:rFonts w:ascii="Times New Roman" w:hAnsi="Times New Roman" w:cs="Times New Roman"/>
          <w:sz w:val="24"/>
          <w:szCs w:val="24"/>
        </w:rPr>
        <w:t xml:space="preserve"> 127.</w:t>
      </w:r>
    </w:p>
    <w:p w14:paraId="36D64F87" w14:textId="77777777" w:rsidR="00DE5F14" w:rsidRPr="00244D8A" w:rsidRDefault="00DE5F14" w:rsidP="00574C6C">
      <w:pPr>
        <w:numPr>
          <w:ilvl w:val="0"/>
          <w:numId w:val="4"/>
        </w:num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r w:rsidRPr="00244D8A">
        <w:rPr>
          <w:rFonts w:ascii="Times New Roman" w:hAnsi="Times New Roman" w:cs="Times New Roman"/>
          <w:sz w:val="24"/>
          <w:szCs w:val="24"/>
        </w:rPr>
        <w:t>Il Superiore viene considerato distintamente dal suo consiglio e non concorre a formare la maggioranza, ma egli può dirimere la parità con il suo voto.</w:t>
      </w:r>
    </w:p>
    <w:p w14:paraId="56B5AF3B" w14:textId="77777777" w:rsidR="00DE5F14" w:rsidRPr="00244D8A" w:rsidRDefault="00DE5F14" w:rsidP="00574C6C">
      <w:pPr>
        <w:numPr>
          <w:ilvl w:val="0"/>
          <w:numId w:val="4"/>
        </w:num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r w:rsidRPr="00244D8A">
        <w:rPr>
          <w:rFonts w:ascii="Times New Roman" w:hAnsi="Times New Roman" w:cs="Times New Roman"/>
          <w:sz w:val="24"/>
          <w:szCs w:val="24"/>
        </w:rPr>
        <w:t>Il Superiore forma, per l'atto da porre, gruppo con il suo consiglio, sì che l'atto viene posto in modo collegiale dal gruppo stesso, compreso il Superiore, in analogia con quanto prescrive il can. 699,</w:t>
      </w:r>
    </w:p>
    <w:p w14:paraId="13104553" w14:textId="77777777" w:rsidR="00DE5F14" w:rsidRPr="00244D8A" w:rsidRDefault="00DE5F14" w:rsidP="00574C6C">
      <w:pPr>
        <w:numPr>
          <w:ilvl w:val="0"/>
          <w:numId w:val="4"/>
        </w:num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r w:rsidRPr="00244D8A">
        <w:rPr>
          <w:rFonts w:ascii="Times New Roman" w:hAnsi="Times New Roman" w:cs="Times New Roman"/>
          <w:sz w:val="24"/>
          <w:szCs w:val="24"/>
        </w:rPr>
        <w:t xml:space="preserve">Il Superiore viene considerato membro del gruppo solo per formare la maggioranza necessaria </w:t>
      </w:r>
      <w:r w:rsidR="00114161">
        <w:rPr>
          <w:rFonts w:ascii="Times New Roman" w:hAnsi="Times New Roman" w:cs="Times New Roman"/>
          <w:sz w:val="24"/>
          <w:szCs w:val="24"/>
        </w:rPr>
        <w:t>[</w:t>
      </w:r>
      <w:r w:rsidR="00114161">
        <w:rPr>
          <w:rFonts w:ascii="Times New Roman" w:hAnsi="Times New Roman" w:cs="Times New Roman"/>
          <w:i/>
          <w:sz w:val="24"/>
          <w:szCs w:val="24"/>
        </w:rPr>
        <w:t>il consenso necessario</w:t>
      </w:r>
      <w:r w:rsidR="00114161" w:rsidRPr="00114161">
        <w:rPr>
          <w:rFonts w:ascii="Times New Roman" w:hAnsi="Times New Roman" w:cs="Times New Roman"/>
          <w:sz w:val="24"/>
          <w:szCs w:val="24"/>
        </w:rPr>
        <w:t>]</w:t>
      </w:r>
      <w:r w:rsidR="00114161">
        <w:rPr>
          <w:rFonts w:ascii="Times New Roman" w:hAnsi="Times New Roman" w:cs="Times New Roman"/>
          <w:i/>
          <w:sz w:val="24"/>
          <w:szCs w:val="24"/>
        </w:rPr>
        <w:t xml:space="preserve"> </w:t>
      </w:r>
      <w:r w:rsidRPr="00244D8A">
        <w:rPr>
          <w:rFonts w:ascii="Times New Roman" w:hAnsi="Times New Roman" w:cs="Times New Roman"/>
          <w:sz w:val="24"/>
          <w:szCs w:val="24"/>
        </w:rPr>
        <w:t>perché egli possa porre un atto, che spetta a lui soltanto. È questa la prassi corrente e che sembra la più rispondente alle esigenze della vita religiosa. Ci soffermiamo pertanto a spiegarla più diffusamente.</w:t>
      </w:r>
    </w:p>
    <w:p w14:paraId="7240414A" w14:textId="77777777" w:rsidR="006B33B2" w:rsidRPr="00244D8A" w:rsidRDefault="00DE5F14" w:rsidP="00574C6C">
      <w:p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r w:rsidRPr="00244D8A">
        <w:rPr>
          <w:rFonts w:ascii="Times New Roman" w:hAnsi="Times New Roman" w:cs="Times New Roman"/>
          <w:sz w:val="24"/>
          <w:szCs w:val="24"/>
        </w:rPr>
        <w:t xml:space="preserve">Nei casi dove il Superiore per agire ha bisogno del consenso del consiglio, bisogna distinguere due atti: l'atto che il Superiore è chiamato a porre, e l'atto con cui il consiglio dà il suo consenso al Superiore per esso. Il primo atto è di competenza del Superiore; a lui soltanto spetta; egli ne porta la responsabilità come Superiore. Però perché possa agire, il Superiore ha bisogno del consenso del suo consiglio: la formazione del consenso è un atto previo, un requisito necessario per la stessa validità dell'atto del Superiore. </w:t>
      </w:r>
    </w:p>
    <w:p w14:paraId="2615A04E" w14:textId="77777777" w:rsidR="00DE5F14" w:rsidRPr="00244D8A" w:rsidRDefault="00DE5F14" w:rsidP="00574C6C">
      <w:p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r w:rsidRPr="00244D8A">
        <w:rPr>
          <w:rFonts w:ascii="Times New Roman" w:hAnsi="Times New Roman" w:cs="Times New Roman"/>
          <w:sz w:val="24"/>
          <w:szCs w:val="24"/>
        </w:rPr>
        <w:t>Nella formazione di questo atto previo, il Superiore può essere considerato membro del suo consiglio. Nel formare questo atto previo, il consiglio agisce con procedura collegiale, analogamente alla procedura prescritta per la dimissione del religioso, a norma del can. 699</w:t>
      </w:r>
      <w:r w:rsidR="006B33B2" w:rsidRPr="00244D8A">
        <w:rPr>
          <w:rFonts w:ascii="Times New Roman" w:hAnsi="Times New Roman" w:cs="Times New Roman"/>
          <w:sz w:val="24"/>
          <w:szCs w:val="24"/>
        </w:rPr>
        <w:t xml:space="preserve"> §</w:t>
      </w:r>
      <w:r w:rsidRPr="00244D8A">
        <w:rPr>
          <w:rFonts w:ascii="Times New Roman" w:hAnsi="Times New Roman" w:cs="Times New Roman"/>
          <w:sz w:val="24"/>
          <w:szCs w:val="24"/>
        </w:rPr>
        <w:t xml:space="preserve"> 1.</w:t>
      </w:r>
    </w:p>
    <w:p w14:paraId="26B3A3E2" w14:textId="77777777" w:rsidR="00DE5F14" w:rsidRPr="00244D8A" w:rsidRDefault="00DE5F14" w:rsidP="00574C6C">
      <w:p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r w:rsidRPr="00244D8A">
        <w:rPr>
          <w:rFonts w:ascii="Times New Roman" w:hAnsi="Times New Roman" w:cs="Times New Roman"/>
          <w:sz w:val="24"/>
          <w:szCs w:val="24"/>
        </w:rPr>
        <w:t xml:space="preserve">Di fatto nell'ipotesi di cui stiamo parlando, abbiamo una procedura collegiale nella formazione del consenso, cioè nell'atto previo alla decisione del Superiore. ln questo modo, il Superiore pondera e valuta insieme con il suo consiglio, formando unità con esso, le ragioni pro o contro una determinata decisione da prendere: a conclusione della valutazione fatta insieme, si viene alla decisione di dare o no il consenso. </w:t>
      </w:r>
    </w:p>
    <w:p w14:paraId="54A2DCE2" w14:textId="77777777" w:rsidR="00DE5F14" w:rsidRPr="00244D8A" w:rsidRDefault="00DE5F14" w:rsidP="00574C6C">
      <w:p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r w:rsidRPr="00244D8A">
        <w:rPr>
          <w:rFonts w:ascii="Times New Roman" w:hAnsi="Times New Roman" w:cs="Times New Roman"/>
          <w:sz w:val="24"/>
          <w:szCs w:val="24"/>
        </w:rPr>
        <w:t>In questa prospettiva si capisce perché il Superiore deve necessariamente convocare il consiglio, quando ne deve richiedere il consenso. La sua formazione infatti avviene al termine di un confronto reciproco, dove ciascuno viene arricchito dalle ragioni dell'altro: cosa possibile soltanto dove si discute insieme e ciascuno sente le ragioni dell'altro.</w:t>
      </w:r>
    </w:p>
    <w:p w14:paraId="0700A465" w14:textId="77777777" w:rsidR="00DE5F14" w:rsidRPr="00244D8A" w:rsidRDefault="00DE5F14" w:rsidP="00574C6C">
      <w:p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r w:rsidRPr="00244D8A">
        <w:rPr>
          <w:rFonts w:ascii="Times New Roman" w:hAnsi="Times New Roman" w:cs="Times New Roman"/>
          <w:sz w:val="24"/>
          <w:szCs w:val="24"/>
        </w:rPr>
        <w:t>Dato il consenso da parte del consiglio</w:t>
      </w:r>
      <w:r w:rsidR="006B33B2" w:rsidRPr="00244D8A">
        <w:rPr>
          <w:rFonts w:ascii="Times New Roman" w:hAnsi="Times New Roman" w:cs="Times New Roman"/>
          <w:sz w:val="24"/>
          <w:szCs w:val="24"/>
        </w:rPr>
        <w:t xml:space="preserve"> [</w:t>
      </w:r>
      <w:r w:rsidR="006B33B2" w:rsidRPr="00244D8A">
        <w:rPr>
          <w:rFonts w:ascii="Times New Roman" w:hAnsi="Times New Roman" w:cs="Times New Roman"/>
          <w:i/>
          <w:sz w:val="24"/>
          <w:szCs w:val="24"/>
        </w:rPr>
        <w:t>nel caso in cui si voti, il Superiore non partecipa</w:t>
      </w:r>
      <w:r w:rsidR="006B33B2" w:rsidRPr="00244D8A">
        <w:rPr>
          <w:rFonts w:ascii="Times New Roman" w:hAnsi="Times New Roman" w:cs="Times New Roman"/>
          <w:sz w:val="24"/>
          <w:szCs w:val="24"/>
        </w:rPr>
        <w:t>]</w:t>
      </w:r>
      <w:r w:rsidRPr="00244D8A">
        <w:rPr>
          <w:rFonts w:ascii="Times New Roman" w:hAnsi="Times New Roman" w:cs="Times New Roman"/>
          <w:sz w:val="24"/>
          <w:szCs w:val="24"/>
        </w:rPr>
        <w:t>, il Superiore è in grado di assumersi le sue responsabilità come Superiore, prendendo le sue decisioni. Egli ha il via libera con il consenso del suo consiglio, ma non è tenuto ad agire: può agire. L'obbligo di agire, se c'è, non viene dal fa</w:t>
      </w:r>
      <w:r w:rsidR="00114161">
        <w:rPr>
          <w:rFonts w:ascii="Times New Roman" w:hAnsi="Times New Roman" w:cs="Times New Roman"/>
          <w:sz w:val="24"/>
          <w:szCs w:val="24"/>
        </w:rPr>
        <w:t>t</w:t>
      </w:r>
      <w:r w:rsidRPr="00244D8A">
        <w:rPr>
          <w:rFonts w:ascii="Times New Roman" w:hAnsi="Times New Roman" w:cs="Times New Roman"/>
          <w:sz w:val="24"/>
          <w:szCs w:val="24"/>
        </w:rPr>
        <w:t>to che ha ottenuto il consenso del suo consiglio, lui compreso, ma dalla necessità, che può derivare da altra fonte, di prendere una decisione in materia.</w:t>
      </w:r>
    </w:p>
    <w:p w14:paraId="3EAF6572" w14:textId="77777777" w:rsidR="00DE5F14" w:rsidRPr="00244D8A" w:rsidRDefault="00DE5F14" w:rsidP="00574C6C">
      <w:p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r w:rsidRPr="00244D8A">
        <w:rPr>
          <w:rFonts w:ascii="Times New Roman" w:hAnsi="Times New Roman" w:cs="Times New Roman"/>
          <w:sz w:val="24"/>
          <w:szCs w:val="24"/>
        </w:rPr>
        <w:t xml:space="preserve">In questa prospettiva si capisce il significato del </w:t>
      </w:r>
      <w:r w:rsidR="006B33B2" w:rsidRPr="00244D8A">
        <w:rPr>
          <w:rFonts w:ascii="Times New Roman" w:hAnsi="Times New Roman" w:cs="Times New Roman"/>
          <w:sz w:val="24"/>
          <w:szCs w:val="24"/>
        </w:rPr>
        <w:t xml:space="preserve">§ </w:t>
      </w:r>
      <w:r w:rsidRPr="00244D8A">
        <w:rPr>
          <w:rFonts w:ascii="Times New Roman" w:hAnsi="Times New Roman" w:cs="Times New Roman"/>
          <w:sz w:val="24"/>
          <w:szCs w:val="24"/>
        </w:rPr>
        <w:t xml:space="preserve">3 del canone 127: «Tutti quelli il cui consenso o consiglio è richiesto, sono tenuti all'obbligo di esprimere sinceramente la propria opinione, e, se la gravità degli affari lo richiede, di osservare diligentemente il segreto; obbligo che può essere sollecitato dal Superiore». </w:t>
      </w:r>
    </w:p>
    <w:p w14:paraId="69D3AD70" w14:textId="77777777" w:rsidR="00DE5F14" w:rsidRPr="00244D8A" w:rsidRDefault="00DE5F14" w:rsidP="00574C6C">
      <w:p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r w:rsidRPr="00244D8A">
        <w:rPr>
          <w:rFonts w:ascii="Times New Roman" w:hAnsi="Times New Roman" w:cs="Times New Roman"/>
          <w:sz w:val="24"/>
          <w:szCs w:val="24"/>
        </w:rPr>
        <w:lastRenderedPageBreak/>
        <w:t xml:space="preserve">La legislazione chiede che nei casi di maggiore rilievo il Superiore abbia il consenso o il parere del suo consiglio, perché la decisione possa essere presa con ponderazione, dopo aver valutato tutte le ragioni da parte di tutti. Per questo è necessario che chi deve dare il parere o il consiglio sia a conoscenza dei fatti nel modo più oggettivo e ampio possibile. Ognuno è chiamato a dare la sua valutazione di essi, secondo il suo modo di vedere, con sincerità e oggettività. </w:t>
      </w:r>
    </w:p>
    <w:p w14:paraId="3CA97EDE" w14:textId="77777777" w:rsidR="0097396E" w:rsidRDefault="00DE5F14" w:rsidP="0097396E">
      <w:p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r w:rsidRPr="00244D8A">
        <w:rPr>
          <w:rFonts w:ascii="Times New Roman" w:hAnsi="Times New Roman" w:cs="Times New Roman"/>
          <w:sz w:val="24"/>
          <w:szCs w:val="24"/>
        </w:rPr>
        <w:t>Solo così il confronto risulta arricchente e può offrire al Superiore tutti gli elementi necessari che lo aiutino a fare una scelta. Perché sia possibile che tutti i fatti vengano messi a conoscenza di tutti i membri del consiglio e perché ognuno sia libero di esprimere la propria opinione, è necessario il segreto, segno di rispetto della fama di persone che possono essere coinvolte, sia di rispetto delle persone che esprimono liberamente le proprie opinioni, sia di rispetto del Superiore che poi è chiamato ad assumersi la responsabilità della decisione, per la quale si è chiamati a dare il consenso o il parere</w:t>
      </w:r>
      <w:r w:rsidR="006B33B2" w:rsidRPr="00244D8A">
        <w:rPr>
          <w:rStyle w:val="Rimandonotaapidipagina"/>
          <w:rFonts w:ascii="Times New Roman" w:hAnsi="Times New Roman" w:cs="Times New Roman"/>
          <w:sz w:val="24"/>
          <w:szCs w:val="24"/>
        </w:rPr>
        <w:footnoteReference w:id="15"/>
      </w:r>
      <w:r w:rsidRPr="00244D8A">
        <w:rPr>
          <w:rFonts w:ascii="Times New Roman" w:hAnsi="Times New Roman" w:cs="Times New Roman"/>
          <w:sz w:val="24"/>
          <w:szCs w:val="24"/>
        </w:rPr>
        <w:t>.</w:t>
      </w:r>
    </w:p>
    <w:p w14:paraId="1A234D6D" w14:textId="77777777" w:rsidR="0097396E" w:rsidRDefault="0097396E" w:rsidP="0097396E">
      <w:pPr>
        <w:tabs>
          <w:tab w:val="left" w:pos="284"/>
          <w:tab w:val="left" w:pos="426"/>
          <w:tab w:val="left" w:pos="851"/>
          <w:tab w:val="left" w:pos="993"/>
        </w:tabs>
        <w:spacing w:before="120" w:after="0" w:line="276" w:lineRule="auto"/>
        <w:ind w:firstLine="113"/>
        <w:jc w:val="both"/>
        <w:rPr>
          <w:rFonts w:ascii="Times New Roman" w:hAnsi="Times New Roman" w:cs="Times New Roman"/>
          <w:sz w:val="24"/>
          <w:szCs w:val="24"/>
        </w:rPr>
      </w:pPr>
    </w:p>
    <w:p w14:paraId="503529AA" w14:textId="2FF9C299" w:rsidR="00ED3B0C" w:rsidRPr="003611BB" w:rsidRDefault="001F77E6" w:rsidP="003611BB">
      <w:pPr>
        <w:pStyle w:val="Paragrafoelenco"/>
        <w:numPr>
          <w:ilvl w:val="0"/>
          <w:numId w:val="7"/>
        </w:numPr>
        <w:tabs>
          <w:tab w:val="left" w:pos="284"/>
          <w:tab w:val="left" w:pos="426"/>
          <w:tab w:val="left" w:pos="851"/>
          <w:tab w:val="left" w:pos="993"/>
        </w:tabs>
        <w:spacing w:before="120" w:after="0" w:line="276" w:lineRule="auto"/>
        <w:jc w:val="both"/>
        <w:rPr>
          <w:rFonts w:ascii="Times New Roman" w:hAnsi="Times New Roman" w:cs="Times New Roman"/>
          <w:b/>
          <w:i/>
          <w:iCs/>
          <w:color w:val="000000"/>
          <w:sz w:val="24"/>
          <w:szCs w:val="24"/>
        </w:rPr>
      </w:pPr>
      <w:r w:rsidRPr="003611BB">
        <w:rPr>
          <w:rFonts w:ascii="Times New Roman" w:hAnsi="Times New Roman" w:cs="Times New Roman"/>
          <w:b/>
          <w:i/>
          <w:iCs/>
          <w:sz w:val="24"/>
          <w:szCs w:val="24"/>
        </w:rPr>
        <w:t>La potestà collegiale</w:t>
      </w:r>
      <w:r w:rsidR="00253045" w:rsidRPr="003611BB">
        <w:rPr>
          <w:rFonts w:ascii="Times New Roman" w:hAnsi="Times New Roman" w:cs="Times New Roman"/>
          <w:b/>
          <w:i/>
          <w:iCs/>
          <w:sz w:val="24"/>
          <w:szCs w:val="24"/>
        </w:rPr>
        <w:t xml:space="preserve">: i </w:t>
      </w:r>
      <w:r w:rsidR="00114161" w:rsidRPr="003611BB">
        <w:rPr>
          <w:rFonts w:ascii="Times New Roman" w:hAnsi="Times New Roman" w:cs="Times New Roman"/>
          <w:b/>
          <w:i/>
          <w:iCs/>
          <w:sz w:val="24"/>
          <w:szCs w:val="24"/>
        </w:rPr>
        <w:t>C</w:t>
      </w:r>
      <w:r w:rsidR="00253045" w:rsidRPr="003611BB">
        <w:rPr>
          <w:rFonts w:ascii="Times New Roman" w:hAnsi="Times New Roman" w:cs="Times New Roman"/>
          <w:b/>
          <w:i/>
          <w:iCs/>
          <w:sz w:val="24"/>
          <w:szCs w:val="24"/>
        </w:rPr>
        <w:t>apitoli generale e provinciale</w:t>
      </w:r>
    </w:p>
    <w:p w14:paraId="228C48A2" w14:textId="7FAC3F5C" w:rsidR="00ED3B0C" w:rsidRPr="00244D8A" w:rsidRDefault="00ED3B0C"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noProof/>
          <w:sz w:val="24"/>
          <w:szCs w:val="24"/>
        </w:rPr>
        <w:t>«Il Capitolo, ad ogni livello, è un organo collegiale temporaneo ed esercita la propria autorità secondo le competenze che gli sono riconosciute dalle Costituzioni»: tale definizione le nostre OCG (</w:t>
      </w:r>
      <w:r w:rsidR="003E5DAB">
        <w:rPr>
          <w:rFonts w:ascii="Times New Roman" w:hAnsi="Times New Roman" w:cs="Times New Roman"/>
          <w:noProof/>
          <w:sz w:val="24"/>
          <w:szCs w:val="24"/>
        </w:rPr>
        <w:t>o</w:t>
      </w:r>
      <w:r w:rsidRPr="00244D8A">
        <w:rPr>
          <w:rFonts w:ascii="Times New Roman" w:hAnsi="Times New Roman" w:cs="Times New Roman"/>
          <w:noProof/>
          <w:sz w:val="24"/>
          <w:szCs w:val="24"/>
        </w:rPr>
        <w:t xml:space="preserve">rd. 8/7) contiene diversi elementi utili a capire la natura del </w:t>
      </w:r>
      <w:r w:rsidR="004D67FB" w:rsidRPr="00244D8A">
        <w:rPr>
          <w:rFonts w:ascii="Times New Roman" w:hAnsi="Times New Roman" w:cs="Times New Roman"/>
          <w:noProof/>
          <w:sz w:val="24"/>
          <w:szCs w:val="24"/>
        </w:rPr>
        <w:t>«</w:t>
      </w:r>
      <w:r w:rsidRPr="00244D8A">
        <w:rPr>
          <w:rFonts w:ascii="Times New Roman" w:hAnsi="Times New Roman" w:cs="Times New Roman"/>
          <w:noProof/>
          <w:sz w:val="24"/>
          <w:szCs w:val="24"/>
        </w:rPr>
        <w:t>soggetto</w:t>
      </w:r>
      <w:r w:rsidR="004D67FB" w:rsidRPr="00244D8A">
        <w:rPr>
          <w:rFonts w:ascii="Times New Roman" w:hAnsi="Times New Roman" w:cs="Times New Roman"/>
          <w:noProof/>
          <w:sz w:val="24"/>
          <w:szCs w:val="24"/>
        </w:rPr>
        <w:t>»</w:t>
      </w:r>
      <w:r w:rsidRPr="00244D8A">
        <w:rPr>
          <w:rFonts w:ascii="Times New Roman" w:hAnsi="Times New Roman" w:cs="Times New Roman"/>
          <w:noProof/>
          <w:sz w:val="24"/>
          <w:szCs w:val="24"/>
        </w:rPr>
        <w:t xml:space="preserve"> di potestà collegiale</w:t>
      </w:r>
      <w:r w:rsidR="00BF2C23" w:rsidRPr="00244D8A">
        <w:rPr>
          <w:rFonts w:ascii="Times New Roman" w:hAnsi="Times New Roman" w:cs="Times New Roman"/>
          <w:noProof/>
          <w:sz w:val="24"/>
          <w:szCs w:val="24"/>
        </w:rPr>
        <w:t xml:space="preserve"> del nostro </w:t>
      </w:r>
      <w:r w:rsidR="00114161">
        <w:rPr>
          <w:rFonts w:ascii="Times New Roman" w:hAnsi="Times New Roman" w:cs="Times New Roman"/>
          <w:noProof/>
          <w:sz w:val="24"/>
          <w:szCs w:val="24"/>
        </w:rPr>
        <w:t>O</w:t>
      </w:r>
      <w:r w:rsidR="00BF2C23" w:rsidRPr="00244D8A">
        <w:rPr>
          <w:rFonts w:ascii="Times New Roman" w:hAnsi="Times New Roman" w:cs="Times New Roman"/>
          <w:noProof/>
          <w:sz w:val="24"/>
          <w:szCs w:val="24"/>
        </w:rPr>
        <w:t>rdine</w:t>
      </w:r>
      <w:r w:rsidRPr="00244D8A">
        <w:rPr>
          <w:rFonts w:ascii="Times New Roman" w:hAnsi="Times New Roman" w:cs="Times New Roman"/>
          <w:noProof/>
          <w:sz w:val="24"/>
          <w:szCs w:val="24"/>
        </w:rPr>
        <w:t>.</w:t>
      </w:r>
    </w:p>
    <w:p w14:paraId="7ACB3B93" w14:textId="77777777" w:rsidR="00BF2C23" w:rsidRPr="00244D8A" w:rsidRDefault="00BF2C23"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noProof/>
          <w:sz w:val="24"/>
          <w:szCs w:val="24"/>
        </w:rPr>
        <w:t xml:space="preserve">Primariamente, come già accennato, </w:t>
      </w:r>
      <w:r w:rsidR="00114161">
        <w:rPr>
          <w:rFonts w:ascii="Times New Roman" w:hAnsi="Times New Roman" w:cs="Times New Roman"/>
          <w:noProof/>
          <w:sz w:val="24"/>
          <w:szCs w:val="24"/>
        </w:rPr>
        <w:t xml:space="preserve">qui viene detto che </w:t>
      </w:r>
      <w:r w:rsidRPr="00244D8A">
        <w:rPr>
          <w:rFonts w:ascii="Times New Roman" w:hAnsi="Times New Roman" w:cs="Times New Roman"/>
          <w:noProof/>
          <w:sz w:val="24"/>
          <w:szCs w:val="24"/>
        </w:rPr>
        <w:t xml:space="preserve">la sua azione e </w:t>
      </w:r>
      <w:r w:rsidR="00114161">
        <w:rPr>
          <w:rFonts w:ascii="Times New Roman" w:hAnsi="Times New Roman" w:cs="Times New Roman"/>
          <w:noProof/>
          <w:sz w:val="24"/>
          <w:szCs w:val="24"/>
        </w:rPr>
        <w:t xml:space="preserve">l’esercizio della </w:t>
      </w:r>
      <w:r w:rsidRPr="00244D8A">
        <w:rPr>
          <w:rFonts w:ascii="Times New Roman" w:hAnsi="Times New Roman" w:cs="Times New Roman"/>
          <w:noProof/>
          <w:sz w:val="24"/>
          <w:szCs w:val="24"/>
        </w:rPr>
        <w:t xml:space="preserve">potestà </w:t>
      </w:r>
      <w:r w:rsidR="00114161">
        <w:rPr>
          <w:rFonts w:ascii="Times New Roman" w:hAnsi="Times New Roman" w:cs="Times New Roman"/>
          <w:noProof/>
          <w:sz w:val="24"/>
          <w:szCs w:val="24"/>
        </w:rPr>
        <w:t xml:space="preserve">di governo sono </w:t>
      </w:r>
      <w:r w:rsidRPr="00244D8A">
        <w:rPr>
          <w:rFonts w:ascii="Times New Roman" w:hAnsi="Times New Roman" w:cs="Times New Roman"/>
          <w:noProof/>
          <w:sz w:val="24"/>
          <w:szCs w:val="24"/>
        </w:rPr>
        <w:t>temporane</w:t>
      </w:r>
      <w:r w:rsidR="00114161">
        <w:rPr>
          <w:rFonts w:ascii="Times New Roman" w:hAnsi="Times New Roman" w:cs="Times New Roman"/>
          <w:noProof/>
          <w:sz w:val="24"/>
          <w:szCs w:val="24"/>
        </w:rPr>
        <w:t>i</w:t>
      </w:r>
      <w:r w:rsidRPr="00244D8A">
        <w:rPr>
          <w:rFonts w:ascii="Times New Roman" w:hAnsi="Times New Roman" w:cs="Times New Roman"/>
          <w:noProof/>
          <w:sz w:val="24"/>
          <w:szCs w:val="24"/>
        </w:rPr>
        <w:t>: dura il tempo della sua celebrazione.</w:t>
      </w:r>
    </w:p>
    <w:p w14:paraId="61B9769A" w14:textId="182F66C8" w:rsidR="00BF2C23" w:rsidRPr="00244D8A" w:rsidRDefault="00BF2C23"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noProof/>
          <w:sz w:val="24"/>
          <w:szCs w:val="24"/>
        </w:rPr>
        <w:t>Poi si esprime la «misura» della propria autorità: «secondo le competenze che gli sono riconosciute dalle Costituzioni». Tale espressione ci aiuta capire che cosa si intende che «i</w:t>
      </w:r>
      <w:r w:rsidRPr="00244D8A">
        <w:rPr>
          <w:rFonts w:ascii="Times New Roman" w:hAnsi="Times New Roman" w:cs="Times New Roman"/>
          <w:bCs/>
          <w:noProof/>
          <w:sz w:val="24"/>
          <w:szCs w:val="24"/>
        </w:rPr>
        <w:t>l Capitolo generale gode della suprema autorità nell’Ordine» (</w:t>
      </w:r>
      <w:r w:rsidR="003E5DAB">
        <w:rPr>
          <w:rFonts w:ascii="Times New Roman" w:hAnsi="Times New Roman" w:cs="Times New Roman"/>
          <w:bCs/>
          <w:noProof/>
          <w:sz w:val="24"/>
          <w:szCs w:val="24"/>
        </w:rPr>
        <w:t>c</w:t>
      </w:r>
      <w:proofErr w:type="spellStart"/>
      <w:r w:rsidRPr="00244D8A">
        <w:rPr>
          <w:rFonts w:ascii="Times New Roman" w:hAnsi="Times New Roman" w:cs="Times New Roman"/>
          <w:sz w:val="24"/>
          <w:szCs w:val="24"/>
        </w:rPr>
        <w:t>ost</w:t>
      </w:r>
      <w:proofErr w:type="spellEnd"/>
      <w:r w:rsidRPr="00244D8A">
        <w:rPr>
          <w:rFonts w:ascii="Times New Roman" w:hAnsi="Times New Roman" w:cs="Times New Roman"/>
          <w:sz w:val="24"/>
          <w:szCs w:val="24"/>
        </w:rPr>
        <w:t xml:space="preserve">. </w:t>
      </w:r>
      <w:r w:rsidRPr="00244D8A">
        <w:rPr>
          <w:rFonts w:ascii="Times New Roman" w:hAnsi="Times New Roman" w:cs="Times New Roman"/>
          <w:bCs/>
          <w:noProof/>
          <w:sz w:val="24"/>
          <w:szCs w:val="24"/>
        </w:rPr>
        <w:t>124</w:t>
      </w:r>
      <w:r w:rsidR="003E5DAB">
        <w:rPr>
          <w:rFonts w:ascii="Times New Roman" w:hAnsi="Times New Roman" w:cs="Times New Roman"/>
          <w:bCs/>
          <w:noProof/>
          <w:sz w:val="24"/>
          <w:szCs w:val="24"/>
        </w:rPr>
        <w:t>.</w:t>
      </w:r>
      <w:r w:rsidRPr="00244D8A">
        <w:rPr>
          <w:rFonts w:ascii="Times New Roman" w:hAnsi="Times New Roman" w:cs="Times New Roman"/>
          <w:bCs/>
          <w:noProof/>
          <w:sz w:val="24"/>
          <w:szCs w:val="24"/>
        </w:rPr>
        <w:t>1) e che «l</w:t>
      </w:r>
      <w:r w:rsidRPr="00244D8A">
        <w:rPr>
          <w:rFonts w:ascii="Times New Roman" w:hAnsi="Times New Roman" w:cs="Times New Roman"/>
          <w:noProof/>
          <w:sz w:val="24"/>
          <w:szCs w:val="24"/>
        </w:rPr>
        <w:t xml:space="preserve">a prima autorità della provincia compete al Capitolo provinciale» </w:t>
      </w:r>
      <w:r w:rsidRPr="00244D8A">
        <w:rPr>
          <w:rFonts w:ascii="Times New Roman" w:hAnsi="Times New Roman" w:cs="Times New Roman"/>
          <w:bCs/>
          <w:noProof/>
          <w:sz w:val="24"/>
          <w:szCs w:val="24"/>
        </w:rPr>
        <w:t>(</w:t>
      </w:r>
      <w:r w:rsidR="003E5DAB">
        <w:rPr>
          <w:rFonts w:ascii="Times New Roman" w:hAnsi="Times New Roman" w:cs="Times New Roman"/>
          <w:bCs/>
          <w:noProof/>
          <w:sz w:val="24"/>
          <w:szCs w:val="24"/>
        </w:rPr>
        <w:t>c</w:t>
      </w:r>
      <w:proofErr w:type="spellStart"/>
      <w:r w:rsidRPr="00244D8A">
        <w:rPr>
          <w:rFonts w:ascii="Times New Roman" w:hAnsi="Times New Roman" w:cs="Times New Roman"/>
          <w:sz w:val="24"/>
          <w:szCs w:val="24"/>
        </w:rPr>
        <w:t>ost</w:t>
      </w:r>
      <w:proofErr w:type="spellEnd"/>
      <w:r w:rsidRPr="00244D8A">
        <w:rPr>
          <w:rFonts w:ascii="Times New Roman" w:hAnsi="Times New Roman" w:cs="Times New Roman"/>
          <w:sz w:val="24"/>
          <w:szCs w:val="24"/>
        </w:rPr>
        <w:t xml:space="preserve">. </w:t>
      </w:r>
      <w:r w:rsidRPr="00244D8A">
        <w:rPr>
          <w:rFonts w:ascii="Times New Roman" w:hAnsi="Times New Roman" w:cs="Times New Roman"/>
          <w:bCs/>
          <w:noProof/>
          <w:sz w:val="24"/>
          <w:szCs w:val="24"/>
        </w:rPr>
        <w:t>129</w:t>
      </w:r>
      <w:r w:rsidR="003E5DAB">
        <w:rPr>
          <w:rFonts w:ascii="Times New Roman" w:hAnsi="Times New Roman" w:cs="Times New Roman"/>
          <w:bCs/>
          <w:noProof/>
          <w:sz w:val="24"/>
          <w:szCs w:val="24"/>
        </w:rPr>
        <w:t>.</w:t>
      </w:r>
      <w:r w:rsidRPr="00244D8A">
        <w:rPr>
          <w:rFonts w:ascii="Times New Roman" w:hAnsi="Times New Roman" w:cs="Times New Roman"/>
          <w:bCs/>
          <w:noProof/>
          <w:sz w:val="24"/>
          <w:szCs w:val="24"/>
        </w:rPr>
        <w:t>1).</w:t>
      </w:r>
      <w:r w:rsidRPr="00244D8A">
        <w:rPr>
          <w:rFonts w:ascii="Times New Roman" w:hAnsi="Times New Roman" w:cs="Times New Roman"/>
          <w:noProof/>
          <w:sz w:val="24"/>
          <w:szCs w:val="24"/>
        </w:rPr>
        <w:t xml:space="preserve"> </w:t>
      </w:r>
    </w:p>
    <w:p w14:paraId="2307EA0F" w14:textId="77777777" w:rsidR="00875407" w:rsidRDefault="00875407" w:rsidP="00574C6C">
      <w:pPr>
        <w:autoSpaceDE w:val="0"/>
        <w:autoSpaceDN w:val="0"/>
        <w:adjustRightInd w:val="0"/>
        <w:spacing w:before="120" w:after="0" w:line="276" w:lineRule="auto"/>
        <w:ind w:firstLine="284"/>
        <w:jc w:val="both"/>
        <w:rPr>
          <w:rFonts w:ascii="Times New Roman" w:hAnsi="Times New Roman" w:cs="Times New Roman"/>
          <w:b/>
          <w:sz w:val="24"/>
          <w:szCs w:val="24"/>
        </w:rPr>
      </w:pPr>
    </w:p>
    <w:p w14:paraId="01AAFB73" w14:textId="77777777" w:rsidR="00D00463" w:rsidRPr="006D45DF" w:rsidRDefault="00D00463" w:rsidP="00574C6C">
      <w:pPr>
        <w:pStyle w:val="Paragrafoelenco"/>
        <w:numPr>
          <w:ilvl w:val="0"/>
          <w:numId w:val="6"/>
        </w:numPr>
        <w:autoSpaceDE w:val="0"/>
        <w:autoSpaceDN w:val="0"/>
        <w:adjustRightInd w:val="0"/>
        <w:spacing w:before="120" w:after="0" w:line="276" w:lineRule="auto"/>
        <w:jc w:val="both"/>
        <w:rPr>
          <w:rFonts w:ascii="Times New Roman" w:hAnsi="Times New Roman" w:cs="Times New Roman"/>
          <w:b/>
          <w:sz w:val="24"/>
          <w:szCs w:val="24"/>
        </w:rPr>
      </w:pPr>
      <w:r w:rsidRPr="006D45DF">
        <w:rPr>
          <w:rFonts w:ascii="Times New Roman" w:hAnsi="Times New Roman" w:cs="Times New Roman"/>
          <w:b/>
          <w:sz w:val="24"/>
          <w:szCs w:val="24"/>
        </w:rPr>
        <w:t xml:space="preserve">Il </w:t>
      </w:r>
      <w:r w:rsidR="00114161" w:rsidRPr="006D45DF">
        <w:rPr>
          <w:rFonts w:ascii="Times New Roman" w:hAnsi="Times New Roman" w:cs="Times New Roman"/>
          <w:b/>
          <w:sz w:val="24"/>
          <w:szCs w:val="24"/>
        </w:rPr>
        <w:t>C</w:t>
      </w:r>
      <w:r w:rsidRPr="006D45DF">
        <w:rPr>
          <w:rFonts w:ascii="Times New Roman" w:hAnsi="Times New Roman" w:cs="Times New Roman"/>
          <w:b/>
          <w:sz w:val="24"/>
          <w:szCs w:val="24"/>
        </w:rPr>
        <w:t>apitolo generale</w:t>
      </w:r>
    </w:p>
    <w:p w14:paraId="177D0E85" w14:textId="26AA5DB2" w:rsidR="00BF2C23" w:rsidRPr="00244D8A" w:rsidRDefault="00BF2C23"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sz w:val="24"/>
          <w:szCs w:val="24"/>
        </w:rPr>
        <w:t xml:space="preserve">Sul </w:t>
      </w:r>
      <w:r w:rsidR="00114161">
        <w:rPr>
          <w:rFonts w:ascii="Times New Roman" w:hAnsi="Times New Roman" w:cs="Times New Roman"/>
          <w:sz w:val="24"/>
          <w:szCs w:val="24"/>
        </w:rPr>
        <w:t>C</w:t>
      </w:r>
      <w:r w:rsidRPr="00244D8A">
        <w:rPr>
          <w:rFonts w:ascii="Times New Roman" w:hAnsi="Times New Roman" w:cs="Times New Roman"/>
          <w:sz w:val="24"/>
          <w:szCs w:val="24"/>
        </w:rPr>
        <w:t xml:space="preserve">apitolo generale pare importante dire che «suprema autorità» non è da intendere chiaramente nel senso di una potestà di disporre e decidere su tutto, ma solo «a norma delle </w:t>
      </w:r>
      <w:r w:rsidR="00114161">
        <w:rPr>
          <w:rFonts w:ascii="Times New Roman" w:hAnsi="Times New Roman" w:cs="Times New Roman"/>
          <w:sz w:val="24"/>
          <w:szCs w:val="24"/>
        </w:rPr>
        <w:t>C</w:t>
      </w:r>
      <w:r w:rsidRPr="00244D8A">
        <w:rPr>
          <w:rFonts w:ascii="Times New Roman" w:hAnsi="Times New Roman" w:cs="Times New Roman"/>
          <w:sz w:val="24"/>
          <w:szCs w:val="24"/>
        </w:rPr>
        <w:t>ostituzioni»</w:t>
      </w:r>
      <w:r w:rsidR="00D00463" w:rsidRPr="00244D8A">
        <w:rPr>
          <w:rFonts w:ascii="Times New Roman" w:hAnsi="Times New Roman" w:cs="Times New Roman"/>
          <w:sz w:val="24"/>
          <w:szCs w:val="24"/>
        </w:rPr>
        <w:t xml:space="preserve"> (</w:t>
      </w:r>
      <w:r w:rsidR="003E5DAB">
        <w:rPr>
          <w:rFonts w:ascii="Times New Roman" w:hAnsi="Times New Roman" w:cs="Times New Roman"/>
          <w:sz w:val="24"/>
          <w:szCs w:val="24"/>
        </w:rPr>
        <w:t>cfr</w:t>
      </w:r>
      <w:r w:rsidR="00D00463" w:rsidRPr="00244D8A">
        <w:rPr>
          <w:rFonts w:ascii="Times New Roman" w:hAnsi="Times New Roman" w:cs="Times New Roman"/>
          <w:sz w:val="24"/>
          <w:szCs w:val="24"/>
        </w:rPr>
        <w:t>. can. 631 § 1)</w:t>
      </w:r>
      <w:r w:rsidRPr="00244D8A">
        <w:rPr>
          <w:rFonts w:ascii="Times New Roman" w:hAnsi="Times New Roman" w:cs="Times New Roman"/>
          <w:sz w:val="24"/>
          <w:szCs w:val="24"/>
        </w:rPr>
        <w:t>, e quindi in dipendenza anche dall’autorità ecclesiastica</w:t>
      </w:r>
      <w:r w:rsidRPr="00244D8A">
        <w:rPr>
          <w:rStyle w:val="Rimandonotaapidipagina"/>
          <w:rFonts w:ascii="Times New Roman" w:hAnsi="Times New Roman" w:cs="Times New Roman"/>
          <w:sz w:val="24"/>
          <w:szCs w:val="24"/>
        </w:rPr>
        <w:footnoteReference w:id="16"/>
      </w:r>
      <w:r w:rsidRPr="00244D8A">
        <w:rPr>
          <w:rFonts w:ascii="Times New Roman" w:hAnsi="Times New Roman" w:cs="Times New Roman"/>
          <w:sz w:val="24"/>
          <w:szCs w:val="24"/>
        </w:rPr>
        <w:t xml:space="preserve"> che fa la «</w:t>
      </w:r>
      <w:proofErr w:type="spellStart"/>
      <w:r w:rsidRPr="00244D8A">
        <w:rPr>
          <w:rFonts w:ascii="Times New Roman" w:hAnsi="Times New Roman" w:cs="Times New Roman"/>
          <w:i/>
          <w:sz w:val="24"/>
          <w:szCs w:val="24"/>
        </w:rPr>
        <w:t>recognitio</w:t>
      </w:r>
      <w:proofErr w:type="spellEnd"/>
      <w:r w:rsidRPr="00244D8A">
        <w:rPr>
          <w:rFonts w:ascii="Times New Roman" w:hAnsi="Times New Roman" w:cs="Times New Roman"/>
          <w:sz w:val="24"/>
          <w:szCs w:val="24"/>
        </w:rPr>
        <w:t xml:space="preserve">» del codice fondamentale. </w:t>
      </w:r>
    </w:p>
    <w:p w14:paraId="33A2D072" w14:textId="77777777" w:rsidR="00D00463" w:rsidRPr="00244D8A" w:rsidRDefault="00BF2C23"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sz w:val="24"/>
          <w:szCs w:val="24"/>
        </w:rPr>
        <w:lastRenderedPageBreak/>
        <w:t xml:space="preserve">Il </w:t>
      </w:r>
      <w:r w:rsidR="00114161">
        <w:rPr>
          <w:rFonts w:ascii="Times New Roman" w:hAnsi="Times New Roman" w:cs="Times New Roman"/>
          <w:sz w:val="24"/>
          <w:szCs w:val="24"/>
        </w:rPr>
        <w:t>C</w:t>
      </w:r>
      <w:r w:rsidRPr="00244D8A">
        <w:rPr>
          <w:rFonts w:ascii="Times New Roman" w:hAnsi="Times New Roman" w:cs="Times New Roman"/>
          <w:sz w:val="24"/>
          <w:szCs w:val="24"/>
        </w:rPr>
        <w:t>apitolo generale è un organo autoritativo collegiale, che consta di più persone fisiche operanti su un piano di parità, in rappresentanza e come espressione di tutto l’istituto «indetto a determinate scadenze, per provvedere alla vitalità della Famiglia Religiosa mediante elezioni e la trattazione di problemi inerenti all’incremento spirituale, formativo, apostolico dei membri e delle attività»</w:t>
      </w:r>
      <w:r w:rsidR="00D00463" w:rsidRPr="00244D8A">
        <w:rPr>
          <w:rStyle w:val="Rimandonotaapidipagina"/>
          <w:rFonts w:ascii="Times New Roman" w:hAnsi="Times New Roman" w:cs="Times New Roman"/>
          <w:sz w:val="24"/>
          <w:szCs w:val="24"/>
        </w:rPr>
        <w:footnoteReference w:id="17"/>
      </w:r>
      <w:r w:rsidRPr="00244D8A">
        <w:rPr>
          <w:rFonts w:ascii="Times New Roman" w:hAnsi="Times New Roman" w:cs="Times New Roman"/>
          <w:sz w:val="24"/>
          <w:szCs w:val="24"/>
        </w:rPr>
        <w:t xml:space="preserve"> dell’istituto, con la peculiarità dell’esercizio della potestà legislativa. Riguardo al loro modo di agire si applicano ad essi le norme che regolano le persone giuridiche collegiali</w:t>
      </w:r>
      <w:r w:rsidR="00D00463" w:rsidRPr="00244D8A">
        <w:rPr>
          <w:rStyle w:val="Rimandonotaapidipagina"/>
          <w:rFonts w:ascii="Times New Roman" w:hAnsi="Times New Roman" w:cs="Times New Roman"/>
          <w:sz w:val="24"/>
          <w:szCs w:val="24"/>
        </w:rPr>
        <w:footnoteReference w:id="18"/>
      </w:r>
      <w:r w:rsidRPr="00244D8A">
        <w:rPr>
          <w:rFonts w:ascii="Times New Roman" w:hAnsi="Times New Roman" w:cs="Times New Roman"/>
          <w:sz w:val="24"/>
          <w:szCs w:val="24"/>
        </w:rPr>
        <w:t>, essendo «un collegio vero e proprio, la cui azione viene determinata dai membri, che concorrono nel prendere le decisioni a norma del diritto universale e proprio»</w:t>
      </w:r>
      <w:r w:rsidR="00D00463" w:rsidRPr="00244D8A">
        <w:rPr>
          <w:rStyle w:val="Rimandonotaapidipagina"/>
          <w:rFonts w:ascii="Times New Roman" w:hAnsi="Times New Roman" w:cs="Times New Roman"/>
          <w:sz w:val="24"/>
          <w:szCs w:val="24"/>
        </w:rPr>
        <w:footnoteReference w:id="19"/>
      </w:r>
      <w:r w:rsidRPr="00244D8A">
        <w:rPr>
          <w:rFonts w:ascii="Times New Roman" w:hAnsi="Times New Roman" w:cs="Times New Roman"/>
          <w:sz w:val="24"/>
          <w:szCs w:val="24"/>
        </w:rPr>
        <w:t>.</w:t>
      </w:r>
    </w:p>
    <w:p w14:paraId="082384E0" w14:textId="19219130" w:rsidR="00746871" w:rsidRPr="00244D8A" w:rsidRDefault="00D00463"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Il can. 631 § 1 elenca le competenze del capitolo generale: 1) tutelare il patrimonio dell’istituto di cui al can. 578; 2) promuovere un adeguato rinnovamento che ad esso si armonizzi; 3) eleggere il moderatore supremo; 4) trattare gli affari di maggiore importanza; 5) emanare le norme particolari dell’istituto, che tutti (i membri) sono tenuti ad osservare</w:t>
      </w:r>
      <w:r w:rsidRPr="00244D8A">
        <w:rPr>
          <w:rStyle w:val="Rimandonotaapidipagina"/>
          <w:rFonts w:ascii="Times New Roman" w:hAnsi="Times New Roman" w:cs="Times New Roman"/>
          <w:sz w:val="24"/>
          <w:szCs w:val="24"/>
        </w:rPr>
        <w:footnoteReference w:id="20"/>
      </w:r>
      <w:r w:rsidR="007B6E65" w:rsidRPr="00244D8A">
        <w:rPr>
          <w:rFonts w:ascii="Times New Roman" w:hAnsi="Times New Roman" w:cs="Times New Roman"/>
          <w:sz w:val="24"/>
          <w:szCs w:val="24"/>
        </w:rPr>
        <w:t>: tali contenuti sono espressi</w:t>
      </w:r>
      <w:r w:rsidR="00114161">
        <w:rPr>
          <w:rFonts w:ascii="Times New Roman" w:hAnsi="Times New Roman" w:cs="Times New Roman"/>
          <w:sz w:val="24"/>
          <w:szCs w:val="24"/>
        </w:rPr>
        <w:t xml:space="preserve"> per noi</w:t>
      </w:r>
      <w:r w:rsidR="007B6E65" w:rsidRPr="00244D8A">
        <w:rPr>
          <w:rFonts w:ascii="Times New Roman" w:hAnsi="Times New Roman" w:cs="Times New Roman"/>
          <w:sz w:val="24"/>
          <w:szCs w:val="24"/>
        </w:rPr>
        <w:t xml:space="preserve"> in </w:t>
      </w:r>
      <w:r w:rsidR="0075617B">
        <w:rPr>
          <w:rFonts w:ascii="Times New Roman" w:hAnsi="Times New Roman" w:cs="Times New Roman"/>
          <w:sz w:val="24"/>
          <w:szCs w:val="24"/>
        </w:rPr>
        <w:t>c</w:t>
      </w:r>
      <w:r w:rsidR="007B6E65" w:rsidRPr="00244D8A">
        <w:rPr>
          <w:rFonts w:ascii="Times New Roman" w:hAnsi="Times New Roman" w:cs="Times New Roman"/>
          <w:sz w:val="24"/>
          <w:szCs w:val="24"/>
        </w:rPr>
        <w:t>ost. 125</w:t>
      </w:r>
      <w:r w:rsidR="0075617B">
        <w:rPr>
          <w:rFonts w:ascii="Times New Roman" w:hAnsi="Times New Roman" w:cs="Times New Roman"/>
          <w:sz w:val="24"/>
          <w:szCs w:val="24"/>
        </w:rPr>
        <w:t>.</w:t>
      </w:r>
      <w:r w:rsidR="007B6E65" w:rsidRPr="00244D8A">
        <w:rPr>
          <w:rFonts w:ascii="Times New Roman" w:hAnsi="Times New Roman" w:cs="Times New Roman"/>
          <w:sz w:val="24"/>
          <w:szCs w:val="24"/>
        </w:rPr>
        <w:t>1</w:t>
      </w:r>
      <w:r w:rsidR="00746871" w:rsidRPr="00244D8A">
        <w:rPr>
          <w:rStyle w:val="Rimandonotaapidipagina"/>
          <w:rFonts w:ascii="Times New Roman" w:hAnsi="Times New Roman" w:cs="Times New Roman"/>
          <w:sz w:val="24"/>
          <w:szCs w:val="24"/>
        </w:rPr>
        <w:footnoteReference w:id="21"/>
      </w:r>
      <w:r w:rsidR="00746871" w:rsidRPr="00244D8A">
        <w:rPr>
          <w:rFonts w:ascii="Times New Roman" w:hAnsi="Times New Roman" w:cs="Times New Roman"/>
          <w:sz w:val="24"/>
          <w:szCs w:val="24"/>
        </w:rPr>
        <w:t>.</w:t>
      </w:r>
    </w:p>
    <w:p w14:paraId="55AD4896" w14:textId="77777777" w:rsidR="00114161" w:rsidRDefault="00A13DFD"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La potestà del </w:t>
      </w:r>
      <w:r w:rsidR="00114161">
        <w:rPr>
          <w:rFonts w:ascii="Times New Roman" w:hAnsi="Times New Roman" w:cs="Times New Roman"/>
          <w:sz w:val="24"/>
          <w:szCs w:val="24"/>
        </w:rPr>
        <w:t>C</w:t>
      </w:r>
      <w:r w:rsidRPr="00244D8A">
        <w:rPr>
          <w:rFonts w:ascii="Times New Roman" w:hAnsi="Times New Roman" w:cs="Times New Roman"/>
          <w:sz w:val="24"/>
          <w:szCs w:val="24"/>
        </w:rPr>
        <w:t xml:space="preserve">apitolo generale, come potestà di governo ecclesiastica è legislativa, esecutiva e giudiziale. </w:t>
      </w:r>
      <w:r w:rsidR="00114161">
        <w:rPr>
          <w:rFonts w:ascii="Times New Roman" w:hAnsi="Times New Roman" w:cs="Times New Roman"/>
          <w:sz w:val="24"/>
          <w:szCs w:val="24"/>
        </w:rPr>
        <w:t>Il</w:t>
      </w:r>
      <w:r w:rsidRPr="00244D8A">
        <w:rPr>
          <w:rFonts w:ascii="Times New Roman" w:hAnsi="Times New Roman" w:cs="Times New Roman"/>
          <w:sz w:val="24"/>
          <w:szCs w:val="24"/>
        </w:rPr>
        <w:t xml:space="preserve"> capitolo generale</w:t>
      </w:r>
      <w:r w:rsidR="001E7293">
        <w:rPr>
          <w:rFonts w:ascii="Times New Roman" w:hAnsi="Times New Roman" w:cs="Times New Roman"/>
          <w:sz w:val="24"/>
          <w:szCs w:val="24"/>
        </w:rPr>
        <w:t xml:space="preserve"> </w:t>
      </w:r>
      <w:r w:rsidRPr="00244D8A">
        <w:rPr>
          <w:rFonts w:ascii="Times New Roman" w:hAnsi="Times New Roman" w:cs="Times New Roman"/>
          <w:sz w:val="24"/>
          <w:szCs w:val="24"/>
        </w:rPr>
        <w:t>ha i</w:t>
      </w:r>
      <w:r w:rsidR="00D00463" w:rsidRPr="00244D8A">
        <w:rPr>
          <w:rFonts w:ascii="Times New Roman" w:hAnsi="Times New Roman" w:cs="Times New Roman"/>
          <w:sz w:val="24"/>
          <w:szCs w:val="24"/>
        </w:rPr>
        <w:t>l compito di emanare norme vincolanti per tutto l’istituto: tale potestà normativa esiste in tutti gli istituti religiosi ma «in quelli clericali di diritto pontificio si chiama legislativa e fa parte della giurisdizione ecclesiastica»</w:t>
      </w:r>
      <w:r w:rsidRPr="00244D8A">
        <w:rPr>
          <w:rStyle w:val="Rimandonotaapidipagina"/>
          <w:rFonts w:ascii="Times New Roman" w:hAnsi="Times New Roman" w:cs="Times New Roman"/>
          <w:sz w:val="24"/>
          <w:szCs w:val="24"/>
        </w:rPr>
        <w:footnoteReference w:id="22"/>
      </w:r>
      <w:r w:rsidR="00D00463" w:rsidRPr="00244D8A">
        <w:rPr>
          <w:rFonts w:ascii="Times New Roman" w:hAnsi="Times New Roman" w:cs="Times New Roman"/>
          <w:sz w:val="24"/>
          <w:szCs w:val="24"/>
        </w:rPr>
        <w:t>: si tratta di una «vera potestà legislativa</w:t>
      </w:r>
      <w:r w:rsidR="00114161">
        <w:rPr>
          <w:rFonts w:ascii="Times New Roman" w:hAnsi="Times New Roman" w:cs="Times New Roman"/>
          <w:sz w:val="24"/>
          <w:szCs w:val="24"/>
        </w:rPr>
        <w:t>»</w:t>
      </w:r>
      <w:r w:rsidR="00D00463" w:rsidRPr="00244D8A">
        <w:rPr>
          <w:rFonts w:ascii="Times New Roman" w:hAnsi="Times New Roman" w:cs="Times New Roman"/>
          <w:sz w:val="24"/>
          <w:szCs w:val="24"/>
        </w:rPr>
        <w:t xml:space="preserve">, </w:t>
      </w:r>
      <w:r w:rsidRPr="00244D8A">
        <w:rPr>
          <w:rFonts w:ascii="Times New Roman" w:hAnsi="Times New Roman" w:cs="Times New Roman"/>
          <w:sz w:val="24"/>
          <w:szCs w:val="24"/>
        </w:rPr>
        <w:t xml:space="preserve">che si </w:t>
      </w:r>
      <w:r w:rsidR="00D00463" w:rsidRPr="00244D8A">
        <w:rPr>
          <w:rFonts w:ascii="Times New Roman" w:hAnsi="Times New Roman" w:cs="Times New Roman"/>
          <w:sz w:val="24"/>
          <w:szCs w:val="24"/>
        </w:rPr>
        <w:t>e</w:t>
      </w:r>
      <w:r w:rsidRPr="00244D8A">
        <w:rPr>
          <w:rFonts w:ascii="Times New Roman" w:hAnsi="Times New Roman" w:cs="Times New Roman"/>
          <w:sz w:val="24"/>
          <w:szCs w:val="24"/>
        </w:rPr>
        <w:t>sprime</w:t>
      </w:r>
      <w:r w:rsidR="00D00463" w:rsidRPr="00244D8A">
        <w:rPr>
          <w:rFonts w:ascii="Times New Roman" w:hAnsi="Times New Roman" w:cs="Times New Roman"/>
          <w:sz w:val="24"/>
          <w:szCs w:val="24"/>
        </w:rPr>
        <w:t xml:space="preserve"> specificatamente con la promulgazione delle </w:t>
      </w:r>
      <w:r w:rsidR="00114161">
        <w:rPr>
          <w:rFonts w:ascii="Times New Roman" w:hAnsi="Times New Roman" w:cs="Times New Roman"/>
          <w:sz w:val="24"/>
          <w:szCs w:val="24"/>
        </w:rPr>
        <w:t>C</w:t>
      </w:r>
      <w:r w:rsidR="00D00463" w:rsidRPr="00244D8A">
        <w:rPr>
          <w:rFonts w:ascii="Times New Roman" w:hAnsi="Times New Roman" w:cs="Times New Roman"/>
          <w:sz w:val="24"/>
          <w:szCs w:val="24"/>
        </w:rPr>
        <w:t>ostituzioni o codice fondamentale</w:t>
      </w:r>
      <w:r w:rsidRPr="00244D8A">
        <w:rPr>
          <w:rStyle w:val="Rimandonotaapidipagina"/>
          <w:rFonts w:ascii="Times New Roman" w:hAnsi="Times New Roman" w:cs="Times New Roman"/>
          <w:sz w:val="24"/>
          <w:szCs w:val="24"/>
        </w:rPr>
        <w:footnoteReference w:id="23"/>
      </w:r>
      <w:r w:rsidRPr="00244D8A">
        <w:rPr>
          <w:rFonts w:ascii="Times New Roman" w:hAnsi="Times New Roman" w:cs="Times New Roman"/>
          <w:sz w:val="24"/>
          <w:szCs w:val="24"/>
        </w:rPr>
        <w:t xml:space="preserve"> </w:t>
      </w:r>
      <w:r w:rsidR="00D00463" w:rsidRPr="00244D8A">
        <w:rPr>
          <w:rFonts w:ascii="Times New Roman" w:hAnsi="Times New Roman" w:cs="Times New Roman"/>
          <w:sz w:val="24"/>
          <w:szCs w:val="24"/>
        </w:rPr>
        <w:t xml:space="preserve">(can. 587 §§ 1,2,3), che </w:t>
      </w:r>
      <w:r w:rsidR="00114161">
        <w:rPr>
          <w:rFonts w:ascii="Times New Roman" w:hAnsi="Times New Roman" w:cs="Times New Roman"/>
          <w:sz w:val="24"/>
          <w:szCs w:val="24"/>
        </w:rPr>
        <w:t xml:space="preserve">sono </w:t>
      </w:r>
      <w:r w:rsidR="00D00463" w:rsidRPr="00244D8A">
        <w:rPr>
          <w:rFonts w:ascii="Times New Roman" w:hAnsi="Times New Roman" w:cs="Times New Roman"/>
          <w:sz w:val="24"/>
          <w:szCs w:val="24"/>
        </w:rPr>
        <w:t>sempre da sottoporre all’approvazione dell’autorità ecclesiastica</w:t>
      </w:r>
      <w:r w:rsidRPr="00244D8A">
        <w:rPr>
          <w:rStyle w:val="Rimandonotaapidipagina"/>
          <w:rFonts w:ascii="Times New Roman" w:hAnsi="Times New Roman" w:cs="Times New Roman"/>
          <w:sz w:val="24"/>
          <w:szCs w:val="24"/>
        </w:rPr>
        <w:footnoteReference w:id="24"/>
      </w:r>
      <w:r w:rsidR="00D2741D" w:rsidRPr="00244D8A">
        <w:rPr>
          <w:rFonts w:ascii="Times New Roman" w:hAnsi="Times New Roman" w:cs="Times New Roman"/>
          <w:sz w:val="24"/>
          <w:szCs w:val="24"/>
        </w:rPr>
        <w:t xml:space="preserve">. </w:t>
      </w:r>
    </w:p>
    <w:p w14:paraId="73C679B5" w14:textId="1A2A917E" w:rsidR="00A13DFD" w:rsidRPr="00244D8A" w:rsidRDefault="00D2741D"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Sempre il Capitolo generale </w:t>
      </w:r>
      <w:r w:rsidR="00114161">
        <w:rPr>
          <w:rFonts w:ascii="Times New Roman" w:hAnsi="Times New Roman" w:cs="Times New Roman"/>
          <w:sz w:val="24"/>
          <w:szCs w:val="24"/>
        </w:rPr>
        <w:t>ha potestà di:</w:t>
      </w:r>
      <w:r w:rsidRPr="00244D8A">
        <w:rPr>
          <w:rFonts w:ascii="Times New Roman" w:hAnsi="Times New Roman" w:cs="Times New Roman"/>
          <w:sz w:val="24"/>
          <w:szCs w:val="24"/>
        </w:rPr>
        <w:t xml:space="preserve"> integrare le Costituzioni, cambiarle, derogarvi o abrogarle, secondo le esigenze dei tempi, per favorire una certa continuità in vista di un adeguato rinnovamento, salva tuttavia l’approvazione della Santa Sede (</w:t>
      </w:r>
      <w:r w:rsidR="0075617B">
        <w:rPr>
          <w:rFonts w:ascii="Times New Roman" w:hAnsi="Times New Roman" w:cs="Times New Roman"/>
          <w:sz w:val="24"/>
          <w:szCs w:val="24"/>
        </w:rPr>
        <w:t>c</w:t>
      </w:r>
      <w:r w:rsidRPr="00244D8A">
        <w:rPr>
          <w:rFonts w:ascii="Times New Roman" w:hAnsi="Times New Roman" w:cs="Times New Roman"/>
          <w:sz w:val="24"/>
          <w:szCs w:val="24"/>
        </w:rPr>
        <w:t>ost. 186</w:t>
      </w:r>
      <w:r w:rsidR="0075617B">
        <w:rPr>
          <w:rFonts w:ascii="Times New Roman" w:hAnsi="Times New Roman" w:cs="Times New Roman"/>
          <w:sz w:val="24"/>
          <w:szCs w:val="24"/>
        </w:rPr>
        <w:t>.</w:t>
      </w:r>
      <w:r w:rsidRPr="00244D8A">
        <w:rPr>
          <w:rFonts w:ascii="Times New Roman" w:hAnsi="Times New Roman" w:cs="Times New Roman"/>
          <w:sz w:val="24"/>
          <w:szCs w:val="24"/>
        </w:rPr>
        <w:t>1).</w:t>
      </w:r>
      <w:r w:rsidR="00D00463" w:rsidRPr="00244D8A">
        <w:rPr>
          <w:rFonts w:ascii="Times New Roman" w:hAnsi="Times New Roman" w:cs="Times New Roman"/>
          <w:sz w:val="24"/>
          <w:szCs w:val="24"/>
        </w:rPr>
        <w:t xml:space="preserve"> </w:t>
      </w:r>
    </w:p>
    <w:p w14:paraId="7AE30DC4" w14:textId="77777777" w:rsidR="003611BB" w:rsidRDefault="00A13DFD"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I</w:t>
      </w:r>
      <w:r w:rsidR="00D00463" w:rsidRPr="00244D8A">
        <w:rPr>
          <w:rFonts w:ascii="Times New Roman" w:hAnsi="Times New Roman" w:cs="Times New Roman"/>
          <w:sz w:val="24"/>
          <w:szCs w:val="24"/>
        </w:rPr>
        <w:t xml:space="preserve">l </w:t>
      </w:r>
      <w:r w:rsidR="00114161">
        <w:rPr>
          <w:rFonts w:ascii="Times New Roman" w:hAnsi="Times New Roman" w:cs="Times New Roman"/>
          <w:sz w:val="24"/>
          <w:szCs w:val="24"/>
        </w:rPr>
        <w:t>c</w:t>
      </w:r>
      <w:r w:rsidR="00D00463" w:rsidRPr="00244D8A">
        <w:rPr>
          <w:rFonts w:ascii="Times New Roman" w:hAnsi="Times New Roman" w:cs="Times New Roman"/>
          <w:sz w:val="24"/>
          <w:szCs w:val="24"/>
        </w:rPr>
        <w:t>apitolo generale, gode anche di potestà esecutiva, dato che è sua tutta la potestà di governo (</w:t>
      </w:r>
      <w:r w:rsidR="003E5DAB">
        <w:rPr>
          <w:rFonts w:ascii="Times New Roman" w:hAnsi="Times New Roman" w:cs="Times New Roman"/>
          <w:sz w:val="24"/>
          <w:szCs w:val="24"/>
        </w:rPr>
        <w:t>cfr</w:t>
      </w:r>
      <w:r w:rsidR="0075617B">
        <w:rPr>
          <w:rFonts w:ascii="Times New Roman" w:hAnsi="Times New Roman" w:cs="Times New Roman"/>
          <w:sz w:val="24"/>
          <w:szCs w:val="24"/>
        </w:rPr>
        <w:t>.</w:t>
      </w:r>
      <w:r w:rsidR="00D00463" w:rsidRPr="00244D8A">
        <w:rPr>
          <w:rFonts w:ascii="Times New Roman" w:hAnsi="Times New Roman" w:cs="Times New Roman"/>
          <w:sz w:val="24"/>
          <w:szCs w:val="24"/>
        </w:rPr>
        <w:t xml:space="preserve"> can. 596 § 2)</w:t>
      </w:r>
      <w:r w:rsidR="00D2741D" w:rsidRPr="00244D8A">
        <w:rPr>
          <w:rFonts w:ascii="Times New Roman" w:hAnsi="Times New Roman" w:cs="Times New Roman"/>
          <w:sz w:val="24"/>
          <w:szCs w:val="24"/>
        </w:rPr>
        <w:t xml:space="preserve"> e questo si esprime in particolare nell’elezione del Ministro generale e dei Consiglieri (nel Capitolo </w:t>
      </w:r>
      <w:r w:rsidR="00114161">
        <w:rPr>
          <w:rFonts w:ascii="Times New Roman" w:hAnsi="Times New Roman" w:cs="Times New Roman"/>
          <w:sz w:val="24"/>
          <w:szCs w:val="24"/>
        </w:rPr>
        <w:t>o</w:t>
      </w:r>
      <w:r w:rsidR="00D2741D" w:rsidRPr="00244D8A">
        <w:rPr>
          <w:rFonts w:ascii="Times New Roman" w:hAnsi="Times New Roman" w:cs="Times New Roman"/>
          <w:sz w:val="24"/>
          <w:szCs w:val="24"/>
        </w:rPr>
        <w:t>rdinario)</w:t>
      </w:r>
      <w:r w:rsidR="00D00463" w:rsidRPr="00244D8A">
        <w:rPr>
          <w:rFonts w:ascii="Times New Roman" w:hAnsi="Times New Roman" w:cs="Times New Roman"/>
          <w:sz w:val="24"/>
          <w:szCs w:val="24"/>
        </w:rPr>
        <w:t xml:space="preserve">. </w:t>
      </w:r>
      <w:r w:rsidR="00D2741D" w:rsidRPr="00244D8A">
        <w:rPr>
          <w:rFonts w:ascii="Times New Roman" w:hAnsi="Times New Roman" w:cs="Times New Roman"/>
          <w:sz w:val="24"/>
          <w:szCs w:val="24"/>
        </w:rPr>
        <w:t>G</w:t>
      </w:r>
      <w:r w:rsidR="00D00463" w:rsidRPr="00244D8A">
        <w:rPr>
          <w:rFonts w:ascii="Times New Roman" w:hAnsi="Times New Roman" w:cs="Times New Roman"/>
          <w:sz w:val="24"/>
          <w:szCs w:val="24"/>
        </w:rPr>
        <w:t xml:space="preserve">li autori sottolineano che «tradizionalmente, l’esercizio di tale potestà è </w:t>
      </w:r>
      <w:r w:rsidR="00D00463" w:rsidRPr="00244D8A">
        <w:rPr>
          <w:rFonts w:ascii="Times New Roman" w:hAnsi="Times New Roman" w:cs="Times New Roman"/>
          <w:sz w:val="24"/>
          <w:szCs w:val="24"/>
        </w:rPr>
        <w:lastRenderedPageBreak/>
        <w:t xml:space="preserve">riservata, dal codice fondamentale degli stessi istituti, ai superiori </w:t>
      </w:r>
      <w:r w:rsidR="0075313F" w:rsidRPr="00244D8A">
        <w:rPr>
          <w:rFonts w:ascii="Times New Roman" w:hAnsi="Times New Roman" w:cs="Times New Roman"/>
          <w:sz w:val="24"/>
          <w:szCs w:val="24"/>
        </w:rPr>
        <w:t xml:space="preserve">maggiori come potestà </w:t>
      </w:r>
      <w:r w:rsidR="00D00463" w:rsidRPr="00244D8A">
        <w:rPr>
          <w:rFonts w:ascii="Times New Roman" w:hAnsi="Times New Roman" w:cs="Times New Roman"/>
          <w:sz w:val="24"/>
          <w:szCs w:val="24"/>
        </w:rPr>
        <w:t>personal</w:t>
      </w:r>
      <w:r w:rsidR="0075313F" w:rsidRPr="00244D8A">
        <w:rPr>
          <w:rFonts w:ascii="Times New Roman" w:hAnsi="Times New Roman" w:cs="Times New Roman"/>
          <w:sz w:val="24"/>
          <w:szCs w:val="24"/>
        </w:rPr>
        <w:t>e</w:t>
      </w:r>
      <w:r w:rsidR="00D00463" w:rsidRPr="00244D8A">
        <w:rPr>
          <w:rFonts w:ascii="Times New Roman" w:hAnsi="Times New Roman" w:cs="Times New Roman"/>
          <w:sz w:val="24"/>
          <w:szCs w:val="24"/>
        </w:rPr>
        <w:t>, coadiuvati dai loro rispettivi consigli»</w:t>
      </w:r>
      <w:r w:rsidRPr="00244D8A">
        <w:rPr>
          <w:rStyle w:val="Rimandonotaapidipagina"/>
          <w:rFonts w:ascii="Times New Roman" w:hAnsi="Times New Roman" w:cs="Times New Roman"/>
          <w:sz w:val="24"/>
          <w:szCs w:val="24"/>
        </w:rPr>
        <w:footnoteReference w:id="25"/>
      </w:r>
      <w:r w:rsidR="00D00463" w:rsidRPr="00244D8A">
        <w:rPr>
          <w:rFonts w:ascii="Times New Roman" w:hAnsi="Times New Roman" w:cs="Times New Roman"/>
          <w:sz w:val="24"/>
          <w:szCs w:val="24"/>
        </w:rPr>
        <w:t>.</w:t>
      </w:r>
      <w:r w:rsidR="00D2741D" w:rsidRPr="00244D8A">
        <w:rPr>
          <w:rFonts w:ascii="Times New Roman" w:hAnsi="Times New Roman" w:cs="Times New Roman"/>
          <w:sz w:val="24"/>
          <w:szCs w:val="24"/>
        </w:rPr>
        <w:t xml:space="preserve"> </w:t>
      </w:r>
    </w:p>
    <w:p w14:paraId="2037FF14" w14:textId="22178200" w:rsidR="00C71C1A" w:rsidRPr="00244D8A" w:rsidRDefault="0075313F"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Dalle </w:t>
      </w:r>
      <w:r w:rsidR="00D2741D" w:rsidRPr="00244D8A">
        <w:rPr>
          <w:rFonts w:ascii="Times New Roman" w:hAnsi="Times New Roman" w:cs="Times New Roman"/>
          <w:sz w:val="24"/>
          <w:szCs w:val="24"/>
        </w:rPr>
        <w:t xml:space="preserve">nostre </w:t>
      </w:r>
      <w:r w:rsidR="00114161">
        <w:rPr>
          <w:rFonts w:ascii="Times New Roman" w:hAnsi="Times New Roman" w:cs="Times New Roman"/>
          <w:sz w:val="24"/>
          <w:szCs w:val="24"/>
        </w:rPr>
        <w:t>C</w:t>
      </w:r>
      <w:r w:rsidR="00D2741D" w:rsidRPr="00244D8A">
        <w:rPr>
          <w:rFonts w:ascii="Times New Roman" w:hAnsi="Times New Roman" w:cs="Times New Roman"/>
          <w:sz w:val="24"/>
          <w:szCs w:val="24"/>
        </w:rPr>
        <w:t>ostituzioni</w:t>
      </w:r>
      <w:r w:rsidRPr="00244D8A">
        <w:rPr>
          <w:rFonts w:ascii="Times New Roman" w:hAnsi="Times New Roman" w:cs="Times New Roman"/>
          <w:sz w:val="24"/>
          <w:szCs w:val="24"/>
        </w:rPr>
        <w:t xml:space="preserve"> però emergono </w:t>
      </w:r>
      <w:r w:rsidR="00114161">
        <w:rPr>
          <w:rFonts w:ascii="Times New Roman" w:hAnsi="Times New Roman" w:cs="Times New Roman"/>
          <w:sz w:val="24"/>
          <w:szCs w:val="24"/>
        </w:rPr>
        <w:t xml:space="preserve">che </w:t>
      </w:r>
      <w:r w:rsidRPr="00244D8A">
        <w:rPr>
          <w:rFonts w:ascii="Times New Roman" w:hAnsi="Times New Roman" w:cs="Times New Roman"/>
          <w:sz w:val="24"/>
          <w:szCs w:val="24"/>
        </w:rPr>
        <w:t xml:space="preserve">alcuni atti di potestà esecutiva </w:t>
      </w:r>
      <w:r w:rsidR="00114161">
        <w:rPr>
          <w:rFonts w:ascii="Times New Roman" w:hAnsi="Times New Roman" w:cs="Times New Roman"/>
          <w:sz w:val="24"/>
          <w:szCs w:val="24"/>
        </w:rPr>
        <w:t xml:space="preserve">sono </w:t>
      </w:r>
      <w:r w:rsidRPr="00244D8A">
        <w:rPr>
          <w:rFonts w:ascii="Times New Roman" w:hAnsi="Times New Roman" w:cs="Times New Roman"/>
          <w:sz w:val="24"/>
          <w:szCs w:val="24"/>
        </w:rPr>
        <w:t>di competenza del Capitolo generale</w:t>
      </w:r>
      <w:r w:rsidRPr="00244D8A">
        <w:rPr>
          <w:rStyle w:val="Rimandonotaapidipagina"/>
          <w:rFonts w:ascii="Times New Roman" w:hAnsi="Times New Roman" w:cs="Times New Roman"/>
          <w:sz w:val="24"/>
          <w:szCs w:val="24"/>
        </w:rPr>
        <w:footnoteReference w:id="26"/>
      </w:r>
      <w:r w:rsidRPr="00244D8A">
        <w:rPr>
          <w:rFonts w:ascii="Times New Roman" w:hAnsi="Times New Roman" w:cs="Times New Roman"/>
          <w:sz w:val="24"/>
          <w:szCs w:val="24"/>
        </w:rPr>
        <w:t>.</w:t>
      </w:r>
    </w:p>
    <w:p w14:paraId="1F417284" w14:textId="77777777" w:rsidR="00C71C1A" w:rsidRPr="00244D8A" w:rsidRDefault="007B6E65"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In linea teorica il Capitolo generale, gode anche di potestà giudiziale</w:t>
      </w:r>
      <w:r w:rsidRPr="00244D8A">
        <w:rPr>
          <w:rStyle w:val="Rimandonotaapidipagina"/>
          <w:rFonts w:ascii="Times New Roman" w:hAnsi="Times New Roman" w:cs="Times New Roman"/>
          <w:sz w:val="24"/>
          <w:szCs w:val="24"/>
        </w:rPr>
        <w:footnoteReference w:id="27"/>
      </w:r>
      <w:r w:rsidRPr="00244D8A">
        <w:rPr>
          <w:rFonts w:ascii="Times New Roman" w:hAnsi="Times New Roman" w:cs="Times New Roman"/>
          <w:sz w:val="24"/>
          <w:szCs w:val="24"/>
        </w:rPr>
        <w:t>: le nostre Costituzioni</w:t>
      </w:r>
      <w:r w:rsidR="00C71C1A" w:rsidRPr="00244D8A">
        <w:rPr>
          <w:rFonts w:ascii="Times New Roman" w:hAnsi="Times New Roman" w:cs="Times New Roman"/>
          <w:sz w:val="24"/>
          <w:szCs w:val="24"/>
        </w:rPr>
        <w:t xml:space="preserve"> non specificano con precisione tale ambito. Solo si dice che «tutte le questioni di diritto contenzioso sia tra i religiosi che tra le case o tra le circoscrizioni dell’Ordine vengono risolte nella carità</w:t>
      </w:r>
      <w:r w:rsidR="001E7293">
        <w:rPr>
          <w:rFonts w:ascii="Times New Roman" w:hAnsi="Times New Roman" w:cs="Times New Roman"/>
          <w:sz w:val="24"/>
          <w:szCs w:val="24"/>
        </w:rPr>
        <w:t xml:space="preserve"> </w:t>
      </w:r>
      <w:r w:rsidR="00C71C1A" w:rsidRPr="00244D8A">
        <w:rPr>
          <w:rFonts w:ascii="Times New Roman" w:hAnsi="Times New Roman" w:cs="Times New Roman"/>
          <w:sz w:val="24"/>
          <w:szCs w:val="24"/>
        </w:rPr>
        <w:t xml:space="preserve">a norma del diritto e del nostro </w:t>
      </w:r>
      <w:r w:rsidR="00C71C1A" w:rsidRPr="00244D8A">
        <w:rPr>
          <w:rFonts w:ascii="Times New Roman" w:hAnsi="Times New Roman" w:cs="Times New Roman"/>
          <w:i/>
          <w:sz w:val="24"/>
          <w:szCs w:val="24"/>
        </w:rPr>
        <w:t xml:space="preserve">Modus </w:t>
      </w:r>
      <w:proofErr w:type="spellStart"/>
      <w:r w:rsidR="00C71C1A" w:rsidRPr="00244D8A">
        <w:rPr>
          <w:rFonts w:ascii="Times New Roman" w:hAnsi="Times New Roman" w:cs="Times New Roman"/>
          <w:i/>
          <w:sz w:val="24"/>
          <w:szCs w:val="24"/>
        </w:rPr>
        <w:t>procedendi</w:t>
      </w:r>
      <w:proofErr w:type="spellEnd"/>
      <w:r w:rsidR="00C71C1A" w:rsidRPr="00244D8A">
        <w:rPr>
          <w:rFonts w:ascii="Times New Roman" w:hAnsi="Times New Roman" w:cs="Times New Roman"/>
          <w:sz w:val="24"/>
          <w:szCs w:val="24"/>
        </w:rPr>
        <w:t>».</w:t>
      </w:r>
    </w:p>
    <w:p w14:paraId="2CD2FA09" w14:textId="77777777" w:rsidR="00D86B1B" w:rsidRPr="00244D8A" w:rsidRDefault="00D86B1B" w:rsidP="00574C6C">
      <w:pPr>
        <w:autoSpaceDE w:val="0"/>
        <w:autoSpaceDN w:val="0"/>
        <w:adjustRightInd w:val="0"/>
        <w:spacing w:before="120" w:after="0" w:line="276" w:lineRule="auto"/>
        <w:ind w:firstLine="284"/>
        <w:jc w:val="both"/>
        <w:rPr>
          <w:rFonts w:ascii="Times New Roman" w:hAnsi="Times New Roman" w:cs="Times New Roman"/>
          <w:sz w:val="24"/>
          <w:szCs w:val="24"/>
        </w:rPr>
      </w:pPr>
    </w:p>
    <w:p w14:paraId="34CEFB12" w14:textId="77777777" w:rsidR="00746871" w:rsidRPr="006D45DF" w:rsidRDefault="00746871" w:rsidP="00574C6C">
      <w:pPr>
        <w:pStyle w:val="Paragrafoelenco"/>
        <w:numPr>
          <w:ilvl w:val="0"/>
          <w:numId w:val="6"/>
        </w:numPr>
        <w:autoSpaceDE w:val="0"/>
        <w:autoSpaceDN w:val="0"/>
        <w:adjustRightInd w:val="0"/>
        <w:spacing w:before="120" w:after="0" w:line="276" w:lineRule="auto"/>
        <w:jc w:val="both"/>
        <w:rPr>
          <w:rFonts w:ascii="Times New Roman" w:hAnsi="Times New Roman" w:cs="Times New Roman"/>
          <w:b/>
          <w:sz w:val="24"/>
          <w:szCs w:val="24"/>
        </w:rPr>
      </w:pPr>
      <w:r w:rsidRPr="006D45DF">
        <w:rPr>
          <w:rFonts w:ascii="Times New Roman" w:hAnsi="Times New Roman" w:cs="Times New Roman"/>
          <w:b/>
          <w:sz w:val="24"/>
          <w:szCs w:val="24"/>
        </w:rPr>
        <w:t xml:space="preserve">Il </w:t>
      </w:r>
      <w:r w:rsidR="00114161" w:rsidRPr="006D45DF">
        <w:rPr>
          <w:rFonts w:ascii="Times New Roman" w:hAnsi="Times New Roman" w:cs="Times New Roman"/>
          <w:b/>
          <w:sz w:val="24"/>
          <w:szCs w:val="24"/>
        </w:rPr>
        <w:t>C</w:t>
      </w:r>
      <w:r w:rsidRPr="006D45DF">
        <w:rPr>
          <w:rFonts w:ascii="Times New Roman" w:hAnsi="Times New Roman" w:cs="Times New Roman"/>
          <w:b/>
          <w:sz w:val="24"/>
          <w:szCs w:val="24"/>
        </w:rPr>
        <w:t>apitolo provinciale</w:t>
      </w:r>
    </w:p>
    <w:p w14:paraId="0382A62D" w14:textId="6E1C3F2D" w:rsidR="00A30B0B" w:rsidRPr="00244D8A" w:rsidRDefault="00746871"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Per quanto riguarda invece il </w:t>
      </w:r>
      <w:r w:rsidR="00355862">
        <w:rPr>
          <w:rFonts w:ascii="Times New Roman" w:hAnsi="Times New Roman" w:cs="Times New Roman"/>
          <w:sz w:val="24"/>
          <w:szCs w:val="24"/>
        </w:rPr>
        <w:t>C</w:t>
      </w:r>
      <w:r w:rsidRPr="00244D8A">
        <w:rPr>
          <w:rFonts w:ascii="Times New Roman" w:hAnsi="Times New Roman" w:cs="Times New Roman"/>
          <w:sz w:val="24"/>
          <w:szCs w:val="24"/>
        </w:rPr>
        <w:t>apitolo provinciale, il Codice non contiene norme universali che lo regolino, ma rimanda al diritto proprio, al quale spetta determinare con esattezza la natura, l’autorità di cui gode, la composizione, il modo di procedere e il tempo della celebrazione di tale realtà (</w:t>
      </w:r>
      <w:r w:rsidR="003E5DAB">
        <w:rPr>
          <w:rFonts w:ascii="Times New Roman" w:hAnsi="Times New Roman" w:cs="Times New Roman"/>
          <w:sz w:val="24"/>
          <w:szCs w:val="24"/>
        </w:rPr>
        <w:t>cfr</w:t>
      </w:r>
      <w:r w:rsidR="0075617B">
        <w:rPr>
          <w:rFonts w:ascii="Times New Roman" w:hAnsi="Times New Roman" w:cs="Times New Roman"/>
          <w:sz w:val="24"/>
          <w:szCs w:val="24"/>
        </w:rPr>
        <w:t>.</w:t>
      </w:r>
      <w:r w:rsidRPr="00244D8A">
        <w:rPr>
          <w:rFonts w:ascii="Times New Roman" w:hAnsi="Times New Roman" w:cs="Times New Roman"/>
          <w:sz w:val="24"/>
          <w:szCs w:val="24"/>
        </w:rPr>
        <w:t xml:space="preserve"> can. 632). </w:t>
      </w:r>
    </w:p>
    <w:p w14:paraId="462DCE82" w14:textId="1336AD12" w:rsidR="00D86B1B" w:rsidRPr="00244D8A" w:rsidRDefault="00746871"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sz w:val="24"/>
          <w:szCs w:val="24"/>
        </w:rPr>
        <w:t xml:space="preserve">Ricordiamo che </w:t>
      </w:r>
      <w:r w:rsidR="00A30B0B" w:rsidRPr="00244D8A">
        <w:rPr>
          <w:rFonts w:ascii="Times New Roman" w:hAnsi="Times New Roman" w:cs="Times New Roman"/>
          <w:sz w:val="24"/>
          <w:szCs w:val="24"/>
        </w:rPr>
        <w:t xml:space="preserve">per </w:t>
      </w:r>
      <w:r w:rsidR="0075617B">
        <w:rPr>
          <w:rFonts w:ascii="Times New Roman" w:hAnsi="Times New Roman" w:cs="Times New Roman"/>
          <w:noProof/>
          <w:sz w:val="24"/>
          <w:szCs w:val="24"/>
        </w:rPr>
        <w:t>o</w:t>
      </w:r>
      <w:r w:rsidR="00A30B0B" w:rsidRPr="00244D8A">
        <w:rPr>
          <w:rFonts w:ascii="Times New Roman" w:hAnsi="Times New Roman" w:cs="Times New Roman"/>
          <w:noProof/>
          <w:sz w:val="24"/>
          <w:szCs w:val="24"/>
        </w:rPr>
        <w:t xml:space="preserve">rd. 8/7 </w:t>
      </w:r>
      <w:r w:rsidRPr="00244D8A">
        <w:rPr>
          <w:rFonts w:ascii="Times New Roman" w:hAnsi="Times New Roman" w:cs="Times New Roman"/>
          <w:noProof/>
          <w:sz w:val="24"/>
          <w:szCs w:val="24"/>
        </w:rPr>
        <w:t>«il Capitolo, ad ogni livello, è un organo collegiale temporaneo ed esercita la propria autorità secondo le competenze che gli sono riconosciute dalle Costituzioni»</w:t>
      </w:r>
      <w:r w:rsidR="00A30B0B" w:rsidRPr="00244D8A">
        <w:rPr>
          <w:rFonts w:ascii="Times New Roman" w:hAnsi="Times New Roman" w:cs="Times New Roman"/>
          <w:noProof/>
          <w:sz w:val="24"/>
          <w:szCs w:val="24"/>
        </w:rPr>
        <w:t xml:space="preserve"> e che al </w:t>
      </w:r>
      <w:r w:rsidRPr="00244D8A">
        <w:rPr>
          <w:rFonts w:ascii="Times New Roman" w:hAnsi="Times New Roman" w:cs="Times New Roman"/>
          <w:sz w:val="24"/>
          <w:szCs w:val="24"/>
        </w:rPr>
        <w:t xml:space="preserve">capitolo </w:t>
      </w:r>
      <w:r w:rsidR="00A30B0B" w:rsidRPr="00244D8A">
        <w:rPr>
          <w:rFonts w:ascii="Times New Roman" w:hAnsi="Times New Roman" w:cs="Times New Roman"/>
          <w:sz w:val="24"/>
          <w:szCs w:val="24"/>
        </w:rPr>
        <w:t>provinciale compete la prima autorità della provincia (</w:t>
      </w:r>
      <w:r w:rsidR="0075617B">
        <w:rPr>
          <w:rFonts w:ascii="Times New Roman" w:hAnsi="Times New Roman" w:cs="Times New Roman"/>
          <w:sz w:val="24"/>
          <w:szCs w:val="24"/>
        </w:rPr>
        <w:t>c</w:t>
      </w:r>
      <w:r w:rsidR="00A30B0B" w:rsidRPr="00244D8A">
        <w:rPr>
          <w:rFonts w:ascii="Times New Roman" w:hAnsi="Times New Roman" w:cs="Times New Roman"/>
          <w:sz w:val="24"/>
          <w:szCs w:val="24"/>
        </w:rPr>
        <w:t>ost. 129</w:t>
      </w:r>
      <w:r w:rsidR="0075617B">
        <w:rPr>
          <w:rFonts w:ascii="Times New Roman" w:hAnsi="Times New Roman" w:cs="Times New Roman"/>
          <w:sz w:val="24"/>
          <w:szCs w:val="24"/>
        </w:rPr>
        <w:t>.</w:t>
      </w:r>
      <w:r w:rsidR="00A30B0B" w:rsidRPr="00244D8A">
        <w:rPr>
          <w:rFonts w:ascii="Times New Roman" w:hAnsi="Times New Roman" w:cs="Times New Roman"/>
          <w:sz w:val="24"/>
          <w:szCs w:val="24"/>
        </w:rPr>
        <w:t>1)</w:t>
      </w:r>
      <w:r w:rsidR="00355862">
        <w:rPr>
          <w:rFonts w:ascii="Times New Roman" w:hAnsi="Times New Roman" w:cs="Times New Roman"/>
          <w:sz w:val="24"/>
          <w:szCs w:val="24"/>
        </w:rPr>
        <w:t>. Ciò</w:t>
      </w:r>
      <w:r w:rsidR="00A30B0B" w:rsidRPr="00244D8A">
        <w:rPr>
          <w:rFonts w:ascii="Times New Roman" w:hAnsi="Times New Roman" w:cs="Times New Roman"/>
          <w:sz w:val="24"/>
          <w:szCs w:val="24"/>
        </w:rPr>
        <w:t xml:space="preserve"> va interpretato in tale ottica:</w:t>
      </w:r>
      <w:r w:rsidR="00A30B0B" w:rsidRPr="00244D8A">
        <w:rPr>
          <w:rFonts w:ascii="Times New Roman" w:hAnsi="Times New Roman" w:cs="Times New Roman"/>
          <w:noProof/>
          <w:sz w:val="24"/>
          <w:szCs w:val="24"/>
        </w:rPr>
        <w:t xml:space="preserve"> </w:t>
      </w:r>
      <w:r w:rsidR="00355862">
        <w:rPr>
          <w:rFonts w:ascii="Times New Roman" w:hAnsi="Times New Roman" w:cs="Times New Roman"/>
          <w:noProof/>
          <w:sz w:val="24"/>
          <w:szCs w:val="24"/>
        </w:rPr>
        <w:t>il Capitolo provinciale è</w:t>
      </w:r>
      <w:r w:rsidR="00A30B0B" w:rsidRPr="00244D8A">
        <w:rPr>
          <w:rFonts w:ascii="Times New Roman" w:hAnsi="Times New Roman" w:cs="Times New Roman"/>
          <w:sz w:val="24"/>
          <w:szCs w:val="24"/>
        </w:rPr>
        <w:t xml:space="preserve"> la </w:t>
      </w:r>
      <w:r w:rsidR="00355862">
        <w:rPr>
          <w:rFonts w:ascii="Times New Roman" w:hAnsi="Times New Roman" w:cs="Times New Roman"/>
          <w:sz w:val="24"/>
          <w:szCs w:val="24"/>
        </w:rPr>
        <w:t>«</w:t>
      </w:r>
      <w:r w:rsidR="00A30B0B" w:rsidRPr="00244D8A">
        <w:rPr>
          <w:rFonts w:ascii="Times New Roman" w:hAnsi="Times New Roman" w:cs="Times New Roman"/>
          <w:sz w:val="24"/>
          <w:szCs w:val="24"/>
        </w:rPr>
        <w:t>prima autorità</w:t>
      </w:r>
      <w:r w:rsidR="00355862">
        <w:rPr>
          <w:rFonts w:ascii="Times New Roman" w:hAnsi="Times New Roman" w:cs="Times New Roman"/>
          <w:sz w:val="24"/>
          <w:szCs w:val="24"/>
        </w:rPr>
        <w:t>»</w:t>
      </w:r>
      <w:r w:rsidR="00A30B0B" w:rsidRPr="00244D8A">
        <w:rPr>
          <w:rFonts w:ascii="Times New Roman" w:hAnsi="Times New Roman" w:cs="Times New Roman"/>
          <w:sz w:val="24"/>
          <w:szCs w:val="24"/>
        </w:rPr>
        <w:t xml:space="preserve"> della provincia a norma delle </w:t>
      </w:r>
      <w:r w:rsidR="00355862">
        <w:rPr>
          <w:rFonts w:ascii="Times New Roman" w:hAnsi="Times New Roman" w:cs="Times New Roman"/>
          <w:sz w:val="24"/>
          <w:szCs w:val="24"/>
        </w:rPr>
        <w:t>C</w:t>
      </w:r>
      <w:r w:rsidR="00A30B0B" w:rsidRPr="00244D8A">
        <w:rPr>
          <w:rFonts w:ascii="Times New Roman" w:hAnsi="Times New Roman" w:cs="Times New Roman"/>
          <w:sz w:val="24"/>
          <w:szCs w:val="24"/>
        </w:rPr>
        <w:t xml:space="preserve">ostituzioni, rappresentativo della provincia come vero segno della sua unità nella carità. Deve tutelare il patrimonio dell’istituto incarnato in un determinato luogo, tenendo conto di quanto stabilito nel </w:t>
      </w:r>
      <w:r w:rsidR="00355862">
        <w:rPr>
          <w:rFonts w:ascii="Times New Roman" w:hAnsi="Times New Roman" w:cs="Times New Roman"/>
          <w:sz w:val="24"/>
          <w:szCs w:val="24"/>
        </w:rPr>
        <w:t>C</w:t>
      </w:r>
      <w:r w:rsidR="00A30B0B" w:rsidRPr="00244D8A">
        <w:rPr>
          <w:rFonts w:ascii="Times New Roman" w:hAnsi="Times New Roman" w:cs="Times New Roman"/>
          <w:sz w:val="24"/>
          <w:szCs w:val="24"/>
        </w:rPr>
        <w:t>apitolo generale, favorendo quel rinnovamento promosso a livello centrale e trattando gli affari di maggiore importanza della provincia</w:t>
      </w:r>
      <w:r w:rsidR="00A30B0B" w:rsidRPr="00244D8A">
        <w:rPr>
          <w:rFonts w:ascii="Times New Roman" w:hAnsi="Times New Roman" w:cs="Times New Roman"/>
          <w:noProof/>
          <w:sz w:val="24"/>
          <w:szCs w:val="24"/>
        </w:rPr>
        <w:t xml:space="preserve"> (</w:t>
      </w:r>
      <w:r w:rsidR="0075617B">
        <w:rPr>
          <w:rFonts w:ascii="Times New Roman" w:hAnsi="Times New Roman" w:cs="Times New Roman"/>
          <w:noProof/>
          <w:sz w:val="24"/>
          <w:szCs w:val="24"/>
        </w:rPr>
        <w:t>c</w:t>
      </w:r>
      <w:r w:rsidR="00A30B0B" w:rsidRPr="00244D8A">
        <w:rPr>
          <w:rFonts w:ascii="Times New Roman" w:hAnsi="Times New Roman" w:cs="Times New Roman"/>
          <w:noProof/>
          <w:sz w:val="24"/>
          <w:szCs w:val="24"/>
        </w:rPr>
        <w:t>ost. 129</w:t>
      </w:r>
      <w:r w:rsidR="0075617B">
        <w:rPr>
          <w:rFonts w:ascii="Times New Roman" w:hAnsi="Times New Roman" w:cs="Times New Roman"/>
          <w:noProof/>
          <w:sz w:val="24"/>
          <w:szCs w:val="24"/>
        </w:rPr>
        <w:t>.</w:t>
      </w:r>
      <w:r w:rsidR="00A30B0B" w:rsidRPr="00244D8A">
        <w:rPr>
          <w:rFonts w:ascii="Times New Roman" w:hAnsi="Times New Roman" w:cs="Times New Roman"/>
          <w:noProof/>
          <w:sz w:val="24"/>
          <w:szCs w:val="24"/>
        </w:rPr>
        <w:t xml:space="preserve">4). </w:t>
      </w:r>
    </w:p>
    <w:p w14:paraId="665839F9" w14:textId="3BFF919E" w:rsidR="00A9042B" w:rsidRDefault="00A30B0B"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noProof/>
          <w:sz w:val="24"/>
          <w:szCs w:val="24"/>
        </w:rPr>
        <w:t xml:space="preserve">Tra i compiti più importanti (nel capitolo ordinario) vi è l’elezione del </w:t>
      </w:r>
      <w:r w:rsidR="00355862">
        <w:rPr>
          <w:rFonts w:ascii="Times New Roman" w:hAnsi="Times New Roman" w:cs="Times New Roman"/>
          <w:noProof/>
          <w:sz w:val="24"/>
          <w:szCs w:val="24"/>
        </w:rPr>
        <w:t>m</w:t>
      </w:r>
      <w:r w:rsidRPr="00244D8A">
        <w:rPr>
          <w:rFonts w:ascii="Times New Roman" w:hAnsi="Times New Roman" w:cs="Times New Roman"/>
          <w:noProof/>
          <w:sz w:val="24"/>
          <w:szCs w:val="24"/>
        </w:rPr>
        <w:t>inistro provinciale e del suo Consiglio (</w:t>
      </w:r>
      <w:r w:rsidR="0075617B">
        <w:rPr>
          <w:rFonts w:ascii="Times New Roman" w:hAnsi="Times New Roman" w:cs="Times New Roman"/>
          <w:noProof/>
          <w:sz w:val="24"/>
          <w:szCs w:val="24"/>
        </w:rPr>
        <w:t>c</w:t>
      </w:r>
      <w:r w:rsidRPr="00244D8A">
        <w:rPr>
          <w:rFonts w:ascii="Times New Roman" w:hAnsi="Times New Roman" w:cs="Times New Roman"/>
          <w:noProof/>
          <w:sz w:val="24"/>
          <w:szCs w:val="24"/>
        </w:rPr>
        <w:t>ost.</w:t>
      </w:r>
      <w:r w:rsidR="00B63212" w:rsidRPr="00244D8A">
        <w:rPr>
          <w:rFonts w:ascii="Times New Roman" w:hAnsi="Times New Roman" w:cs="Times New Roman"/>
          <w:noProof/>
          <w:sz w:val="24"/>
          <w:szCs w:val="24"/>
        </w:rPr>
        <w:t xml:space="preserve"> </w:t>
      </w:r>
      <w:r w:rsidRPr="00244D8A">
        <w:rPr>
          <w:rFonts w:ascii="Times New Roman" w:hAnsi="Times New Roman" w:cs="Times New Roman"/>
          <w:noProof/>
          <w:sz w:val="24"/>
          <w:szCs w:val="24"/>
        </w:rPr>
        <w:t>132) che</w:t>
      </w:r>
      <w:r w:rsidR="00355862">
        <w:rPr>
          <w:rFonts w:ascii="Times New Roman" w:hAnsi="Times New Roman" w:cs="Times New Roman"/>
          <w:noProof/>
          <w:sz w:val="24"/>
          <w:szCs w:val="24"/>
        </w:rPr>
        <w:t>, come già detto,</w:t>
      </w:r>
      <w:r w:rsidRPr="00244D8A">
        <w:rPr>
          <w:rFonts w:ascii="Times New Roman" w:hAnsi="Times New Roman" w:cs="Times New Roman"/>
          <w:noProof/>
          <w:sz w:val="24"/>
          <w:szCs w:val="24"/>
        </w:rPr>
        <w:t xml:space="preserve"> in casi particolari e per gravi motivi possono essere nominati dal </w:t>
      </w:r>
      <w:r w:rsidR="00A9042B">
        <w:rPr>
          <w:rFonts w:ascii="Times New Roman" w:hAnsi="Times New Roman" w:cs="Times New Roman"/>
          <w:noProof/>
          <w:sz w:val="24"/>
          <w:szCs w:val="24"/>
        </w:rPr>
        <w:t>m</w:t>
      </w:r>
      <w:r w:rsidRPr="00244D8A">
        <w:rPr>
          <w:rFonts w:ascii="Times New Roman" w:hAnsi="Times New Roman" w:cs="Times New Roman"/>
          <w:noProof/>
          <w:sz w:val="24"/>
          <w:szCs w:val="24"/>
        </w:rPr>
        <w:t xml:space="preserve">inistro generale con il consenso del </w:t>
      </w:r>
      <w:r w:rsidR="00D86B1B" w:rsidRPr="00244D8A">
        <w:rPr>
          <w:rFonts w:ascii="Times New Roman" w:hAnsi="Times New Roman" w:cs="Times New Roman"/>
          <w:noProof/>
          <w:sz w:val="24"/>
          <w:szCs w:val="24"/>
        </w:rPr>
        <w:t>suo Consiglio (</w:t>
      </w:r>
      <w:r w:rsidR="0075617B">
        <w:rPr>
          <w:rFonts w:ascii="Times New Roman" w:hAnsi="Times New Roman" w:cs="Times New Roman"/>
          <w:noProof/>
          <w:sz w:val="24"/>
          <w:szCs w:val="24"/>
        </w:rPr>
        <w:t>c</w:t>
      </w:r>
      <w:r w:rsidR="00D86B1B" w:rsidRPr="00244D8A">
        <w:rPr>
          <w:rFonts w:ascii="Times New Roman" w:hAnsi="Times New Roman" w:cs="Times New Roman"/>
          <w:noProof/>
          <w:sz w:val="24"/>
          <w:szCs w:val="24"/>
        </w:rPr>
        <w:t>ost. 133</w:t>
      </w:r>
      <w:r w:rsidR="0075617B">
        <w:rPr>
          <w:rFonts w:ascii="Times New Roman" w:hAnsi="Times New Roman" w:cs="Times New Roman"/>
          <w:noProof/>
          <w:sz w:val="24"/>
          <w:szCs w:val="24"/>
        </w:rPr>
        <w:t>.</w:t>
      </w:r>
      <w:r w:rsidR="00D86B1B" w:rsidRPr="00244D8A">
        <w:rPr>
          <w:rFonts w:ascii="Times New Roman" w:hAnsi="Times New Roman" w:cs="Times New Roman"/>
          <w:noProof/>
          <w:sz w:val="24"/>
          <w:szCs w:val="24"/>
        </w:rPr>
        <w:t>1) previa consultazione</w:t>
      </w:r>
      <w:r w:rsidR="00A9042B">
        <w:rPr>
          <w:rFonts w:ascii="Times New Roman" w:hAnsi="Times New Roman" w:cs="Times New Roman"/>
          <w:noProof/>
          <w:sz w:val="24"/>
          <w:szCs w:val="24"/>
        </w:rPr>
        <w:t xml:space="preserve"> dei membri della Provincia stessa.</w:t>
      </w:r>
      <w:r w:rsidR="00D86B1B" w:rsidRPr="00244D8A">
        <w:rPr>
          <w:rFonts w:ascii="Times New Roman" w:hAnsi="Times New Roman" w:cs="Times New Roman"/>
          <w:noProof/>
          <w:sz w:val="24"/>
          <w:szCs w:val="24"/>
        </w:rPr>
        <w:t xml:space="preserve"> </w:t>
      </w:r>
    </w:p>
    <w:p w14:paraId="61B5031C" w14:textId="5B742155" w:rsidR="00D86B1B" w:rsidRPr="00244D8A" w:rsidRDefault="00D86B1B"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noProof/>
          <w:sz w:val="24"/>
          <w:szCs w:val="24"/>
        </w:rPr>
        <w:t xml:space="preserve">Una novità </w:t>
      </w:r>
      <w:r w:rsidR="00A9042B">
        <w:rPr>
          <w:rFonts w:ascii="Times New Roman" w:hAnsi="Times New Roman" w:cs="Times New Roman"/>
          <w:noProof/>
          <w:sz w:val="24"/>
          <w:szCs w:val="24"/>
        </w:rPr>
        <w:t xml:space="preserve">delle nuove Costituzioni riguarda </w:t>
      </w:r>
      <w:r w:rsidRPr="00244D8A">
        <w:rPr>
          <w:rFonts w:ascii="Times New Roman" w:hAnsi="Times New Roman" w:cs="Times New Roman"/>
          <w:noProof/>
          <w:sz w:val="24"/>
          <w:szCs w:val="24"/>
        </w:rPr>
        <w:t xml:space="preserve">la durata del «servizio» a ministro provinciale o custode </w:t>
      </w:r>
      <w:r w:rsidR="00A9042B">
        <w:rPr>
          <w:rFonts w:ascii="Times New Roman" w:hAnsi="Times New Roman" w:cs="Times New Roman"/>
          <w:noProof/>
          <w:sz w:val="24"/>
          <w:szCs w:val="24"/>
        </w:rPr>
        <w:t xml:space="preserve">ed </w:t>
      </w:r>
      <w:r w:rsidRPr="00244D8A">
        <w:rPr>
          <w:rFonts w:ascii="Times New Roman" w:hAnsi="Times New Roman" w:cs="Times New Roman"/>
          <w:noProof/>
          <w:sz w:val="24"/>
          <w:szCs w:val="24"/>
        </w:rPr>
        <w:t xml:space="preserve">è contenuta in </w:t>
      </w:r>
      <w:r w:rsidR="0075617B">
        <w:rPr>
          <w:rFonts w:ascii="Times New Roman" w:hAnsi="Times New Roman" w:cs="Times New Roman"/>
          <w:noProof/>
          <w:sz w:val="24"/>
          <w:szCs w:val="24"/>
        </w:rPr>
        <w:t>o</w:t>
      </w:r>
      <w:r w:rsidRPr="00244D8A">
        <w:rPr>
          <w:rFonts w:ascii="Times New Roman" w:hAnsi="Times New Roman" w:cs="Times New Roman"/>
          <w:noProof/>
          <w:sz w:val="24"/>
          <w:szCs w:val="24"/>
        </w:rPr>
        <w:t>rd 8/21: nessun frate può assumere tali uffici «per più di tre mandati consecutivi, in qualunque modo legittimo tale ufficio gli sia stato conferito; dopo il terzo mandato consecutivo è esclusa la possibilità di elezione, nomina o postulazione»</w:t>
      </w:r>
      <w:r w:rsidR="00A9042B">
        <w:rPr>
          <w:rStyle w:val="Rimandonotaapidipagina"/>
          <w:rFonts w:ascii="Times New Roman" w:hAnsi="Times New Roman" w:cs="Times New Roman"/>
          <w:noProof/>
          <w:sz w:val="24"/>
          <w:szCs w:val="24"/>
        </w:rPr>
        <w:footnoteReference w:id="28"/>
      </w:r>
      <w:r w:rsidRPr="00244D8A">
        <w:rPr>
          <w:rFonts w:ascii="Times New Roman" w:hAnsi="Times New Roman" w:cs="Times New Roman"/>
          <w:noProof/>
          <w:sz w:val="24"/>
          <w:szCs w:val="24"/>
        </w:rPr>
        <w:t>.</w:t>
      </w:r>
    </w:p>
    <w:p w14:paraId="78453A76" w14:textId="585D9E1A" w:rsidR="004D67FB" w:rsidRPr="00244D8A" w:rsidRDefault="00D86B1B" w:rsidP="00574C6C">
      <w:pPr>
        <w:autoSpaceDE w:val="0"/>
        <w:autoSpaceDN w:val="0"/>
        <w:adjustRightInd w:val="0"/>
        <w:spacing w:before="120" w:after="0" w:line="276" w:lineRule="auto"/>
        <w:ind w:firstLine="284"/>
        <w:jc w:val="both"/>
        <w:rPr>
          <w:rFonts w:ascii="Times New Roman" w:hAnsi="Times New Roman" w:cs="Times New Roman"/>
          <w:bCs/>
          <w:noProof/>
          <w:sz w:val="24"/>
          <w:szCs w:val="24"/>
        </w:rPr>
      </w:pPr>
      <w:r w:rsidRPr="00244D8A">
        <w:rPr>
          <w:rFonts w:ascii="Times New Roman" w:hAnsi="Times New Roman" w:cs="Times New Roman"/>
          <w:noProof/>
          <w:sz w:val="24"/>
          <w:szCs w:val="24"/>
        </w:rPr>
        <w:lastRenderedPageBreak/>
        <w:t>Altra novità riguarda la composizione del Capitolo</w:t>
      </w:r>
      <w:r w:rsidR="00A9042B">
        <w:rPr>
          <w:rFonts w:ascii="Times New Roman" w:hAnsi="Times New Roman" w:cs="Times New Roman"/>
          <w:noProof/>
          <w:sz w:val="24"/>
          <w:szCs w:val="24"/>
        </w:rPr>
        <w:t xml:space="preserve"> provinciale</w:t>
      </w:r>
      <w:r w:rsidRPr="00244D8A">
        <w:rPr>
          <w:rFonts w:ascii="Times New Roman" w:hAnsi="Times New Roman" w:cs="Times New Roman"/>
          <w:noProof/>
          <w:sz w:val="24"/>
          <w:szCs w:val="24"/>
        </w:rPr>
        <w:t>: esso si può celebrare a suffragio diretto (con la partecipazione di tutti i frati di voti perpetui), o per delegati (che rappresentano tutta la provincia</w:t>
      </w:r>
      <w:r w:rsidR="0075617B">
        <w:rPr>
          <w:rFonts w:ascii="Times New Roman" w:hAnsi="Times New Roman" w:cs="Times New Roman"/>
          <w:noProof/>
          <w:sz w:val="24"/>
          <w:szCs w:val="24"/>
        </w:rPr>
        <w:t xml:space="preserve"> - c</w:t>
      </w:r>
      <w:r w:rsidRPr="00244D8A">
        <w:rPr>
          <w:rFonts w:ascii="Times New Roman" w:hAnsi="Times New Roman" w:cs="Times New Roman"/>
          <w:noProof/>
          <w:sz w:val="24"/>
          <w:szCs w:val="24"/>
        </w:rPr>
        <w:t>ost. 130</w:t>
      </w:r>
      <w:r w:rsidR="0075617B">
        <w:rPr>
          <w:rFonts w:ascii="Times New Roman" w:hAnsi="Times New Roman" w:cs="Times New Roman"/>
          <w:noProof/>
          <w:sz w:val="24"/>
          <w:szCs w:val="24"/>
        </w:rPr>
        <w:t>.</w:t>
      </w:r>
      <w:r w:rsidRPr="00244D8A">
        <w:rPr>
          <w:rFonts w:ascii="Times New Roman" w:hAnsi="Times New Roman" w:cs="Times New Roman"/>
          <w:noProof/>
          <w:sz w:val="24"/>
          <w:szCs w:val="24"/>
        </w:rPr>
        <w:t>2), secondo quanto previsto dalle Ordinazioni dei Capitoli generali, per le quali al n. 8/18, 1</w:t>
      </w:r>
      <w:r w:rsidRPr="00244D8A">
        <w:rPr>
          <w:rFonts w:ascii="Times New Roman" w:hAnsi="Times New Roman" w:cs="Times New Roman"/>
          <w:bCs/>
          <w:noProof/>
          <w:sz w:val="24"/>
          <w:szCs w:val="24"/>
        </w:rPr>
        <w:t xml:space="preserve"> </w:t>
      </w:r>
      <w:r w:rsidR="00A9042B">
        <w:rPr>
          <w:rFonts w:ascii="Times New Roman" w:hAnsi="Times New Roman" w:cs="Times New Roman"/>
          <w:bCs/>
          <w:noProof/>
          <w:sz w:val="24"/>
          <w:szCs w:val="24"/>
        </w:rPr>
        <w:t xml:space="preserve">si prewscrive che </w:t>
      </w:r>
      <w:r w:rsidRPr="00244D8A">
        <w:rPr>
          <w:rFonts w:ascii="Times New Roman" w:hAnsi="Times New Roman" w:cs="Times New Roman"/>
          <w:bCs/>
          <w:noProof/>
          <w:sz w:val="24"/>
          <w:szCs w:val="24"/>
        </w:rPr>
        <w:t>«le province con cento o meno frati celebrano il Capitolo a suffragio diretto; le province con numero di frati superiore a cento celebrano il Capitolo per delegati»</w:t>
      </w:r>
      <w:r w:rsidR="00A9042B">
        <w:rPr>
          <w:rFonts w:ascii="Times New Roman" w:hAnsi="Times New Roman" w:cs="Times New Roman"/>
          <w:bCs/>
          <w:noProof/>
          <w:sz w:val="24"/>
          <w:szCs w:val="24"/>
        </w:rPr>
        <w:t xml:space="preserve">. È </w:t>
      </w:r>
      <w:r w:rsidRPr="00244D8A">
        <w:rPr>
          <w:rFonts w:ascii="Times New Roman" w:hAnsi="Times New Roman" w:cs="Times New Roman"/>
          <w:bCs/>
          <w:noProof/>
          <w:sz w:val="24"/>
          <w:szCs w:val="24"/>
        </w:rPr>
        <w:t xml:space="preserve">previsto il contrario in entrambi i casi </w:t>
      </w:r>
      <w:r w:rsidR="00A9042B">
        <w:rPr>
          <w:rFonts w:ascii="Times New Roman" w:hAnsi="Times New Roman" w:cs="Times New Roman"/>
          <w:bCs/>
          <w:noProof/>
          <w:sz w:val="24"/>
          <w:szCs w:val="24"/>
        </w:rPr>
        <w:t xml:space="preserve">ma solo </w:t>
      </w:r>
      <w:r w:rsidRPr="00244D8A">
        <w:rPr>
          <w:rFonts w:ascii="Times New Roman" w:hAnsi="Times New Roman" w:cs="Times New Roman"/>
          <w:bCs/>
          <w:noProof/>
          <w:sz w:val="24"/>
          <w:szCs w:val="24"/>
        </w:rPr>
        <w:t xml:space="preserve">a certe condizioni. </w:t>
      </w:r>
    </w:p>
    <w:p w14:paraId="12E0B349" w14:textId="1FA5A119" w:rsidR="004D67FB" w:rsidRPr="00244D8A" w:rsidRDefault="004D67FB" w:rsidP="00574C6C">
      <w:pPr>
        <w:autoSpaceDE w:val="0"/>
        <w:autoSpaceDN w:val="0"/>
        <w:adjustRightInd w:val="0"/>
        <w:spacing w:before="120" w:after="0" w:line="276" w:lineRule="auto"/>
        <w:ind w:firstLine="284"/>
        <w:jc w:val="both"/>
        <w:rPr>
          <w:rFonts w:ascii="Times New Roman" w:hAnsi="Times New Roman" w:cs="Times New Roman"/>
          <w:bCs/>
          <w:noProof/>
          <w:sz w:val="24"/>
          <w:szCs w:val="24"/>
        </w:rPr>
      </w:pPr>
      <w:r w:rsidRPr="00244D8A">
        <w:rPr>
          <w:rFonts w:ascii="Times New Roman" w:hAnsi="Times New Roman" w:cs="Times New Roman"/>
          <w:bCs/>
          <w:noProof/>
          <w:sz w:val="24"/>
          <w:szCs w:val="24"/>
        </w:rPr>
        <w:t>O</w:t>
      </w:r>
      <w:r w:rsidR="0075617B">
        <w:rPr>
          <w:rFonts w:ascii="Times New Roman" w:hAnsi="Times New Roman" w:cs="Times New Roman"/>
          <w:bCs/>
          <w:noProof/>
          <w:sz w:val="24"/>
          <w:szCs w:val="24"/>
        </w:rPr>
        <w:t>rd.</w:t>
      </w:r>
      <w:r w:rsidRPr="00244D8A">
        <w:rPr>
          <w:rFonts w:ascii="Times New Roman" w:hAnsi="Times New Roman" w:cs="Times New Roman"/>
          <w:bCs/>
          <w:noProof/>
          <w:sz w:val="24"/>
          <w:szCs w:val="24"/>
        </w:rPr>
        <w:t xml:space="preserve"> 8/19</w:t>
      </w:r>
      <w:r w:rsidR="003C5A48" w:rsidRPr="00244D8A">
        <w:rPr>
          <w:rFonts w:ascii="Times New Roman" w:hAnsi="Times New Roman" w:cs="Times New Roman"/>
          <w:bCs/>
          <w:noProof/>
          <w:sz w:val="24"/>
          <w:szCs w:val="24"/>
        </w:rPr>
        <w:t xml:space="preserve"> stabilisce poi </w:t>
      </w:r>
      <w:r w:rsidRPr="00244D8A">
        <w:rPr>
          <w:rFonts w:ascii="Times New Roman" w:hAnsi="Times New Roman" w:cs="Times New Roman"/>
          <w:bCs/>
          <w:noProof/>
          <w:sz w:val="24"/>
          <w:szCs w:val="24"/>
        </w:rPr>
        <w:t xml:space="preserve">che sono privati di voce attiva e passiva </w:t>
      </w:r>
      <w:r w:rsidR="003C5A48" w:rsidRPr="00244D8A">
        <w:rPr>
          <w:rFonts w:ascii="Times New Roman" w:hAnsi="Times New Roman" w:cs="Times New Roman"/>
          <w:bCs/>
          <w:noProof/>
          <w:sz w:val="24"/>
          <w:szCs w:val="24"/>
        </w:rPr>
        <w:t xml:space="preserve">nei Capitoli </w:t>
      </w:r>
      <w:r w:rsidRPr="00244D8A">
        <w:rPr>
          <w:rFonts w:ascii="Times New Roman" w:hAnsi="Times New Roman" w:cs="Times New Roman"/>
          <w:bCs/>
          <w:noProof/>
          <w:sz w:val="24"/>
          <w:szCs w:val="24"/>
        </w:rPr>
        <w:t>i frati che sono stati dichiarati assenti illegittimi, chi ha presentato la domanda di esclaustrazione</w:t>
      </w:r>
      <w:r w:rsidR="003C5A48" w:rsidRPr="00244D8A">
        <w:rPr>
          <w:rFonts w:ascii="Times New Roman" w:hAnsi="Times New Roman" w:cs="Times New Roman"/>
          <w:bCs/>
          <w:noProof/>
          <w:sz w:val="24"/>
          <w:szCs w:val="24"/>
        </w:rPr>
        <w:t>,</w:t>
      </w:r>
      <w:r w:rsidRPr="00244D8A">
        <w:rPr>
          <w:rFonts w:ascii="Times New Roman" w:hAnsi="Times New Roman" w:cs="Times New Roman"/>
          <w:bCs/>
          <w:noProof/>
          <w:sz w:val="24"/>
          <w:szCs w:val="24"/>
        </w:rPr>
        <w:t xml:space="preserve"> di dispensa dai voti religiosi e dagli oneri connessi alla sacra ordinazione e </w:t>
      </w:r>
      <w:r w:rsidR="003C5A48" w:rsidRPr="00244D8A">
        <w:rPr>
          <w:rFonts w:ascii="Times New Roman" w:hAnsi="Times New Roman" w:cs="Times New Roman"/>
          <w:bCs/>
          <w:noProof/>
          <w:sz w:val="24"/>
          <w:szCs w:val="24"/>
        </w:rPr>
        <w:t xml:space="preserve">parimenti </w:t>
      </w:r>
      <w:r w:rsidRPr="00244D8A">
        <w:rPr>
          <w:rFonts w:ascii="Times New Roman" w:hAnsi="Times New Roman" w:cs="Times New Roman"/>
          <w:bCs/>
          <w:noProof/>
          <w:sz w:val="24"/>
          <w:szCs w:val="24"/>
        </w:rPr>
        <w:t>i frati che hanno presentato la domanda di assenza dalla casa religiosa possono esser</w:t>
      </w:r>
      <w:r w:rsidR="003C5A48" w:rsidRPr="00244D8A">
        <w:rPr>
          <w:rFonts w:ascii="Times New Roman" w:hAnsi="Times New Roman" w:cs="Times New Roman"/>
          <w:bCs/>
          <w:noProof/>
          <w:sz w:val="24"/>
          <w:szCs w:val="24"/>
        </w:rPr>
        <w:t>n</w:t>
      </w:r>
      <w:r w:rsidRPr="00244D8A">
        <w:rPr>
          <w:rFonts w:ascii="Times New Roman" w:hAnsi="Times New Roman" w:cs="Times New Roman"/>
          <w:bCs/>
          <w:noProof/>
          <w:sz w:val="24"/>
          <w:szCs w:val="24"/>
        </w:rPr>
        <w:t xml:space="preserve">e privati dal </w:t>
      </w:r>
      <w:r w:rsidR="00A9042B">
        <w:rPr>
          <w:rFonts w:ascii="Times New Roman" w:hAnsi="Times New Roman" w:cs="Times New Roman"/>
          <w:bCs/>
          <w:noProof/>
          <w:sz w:val="24"/>
          <w:szCs w:val="24"/>
        </w:rPr>
        <w:t>m</w:t>
      </w:r>
      <w:r w:rsidRPr="00244D8A">
        <w:rPr>
          <w:rFonts w:ascii="Times New Roman" w:hAnsi="Times New Roman" w:cs="Times New Roman"/>
          <w:bCs/>
          <w:noProof/>
          <w:sz w:val="24"/>
          <w:szCs w:val="24"/>
        </w:rPr>
        <w:t>inistro provinciale, con il consenso del suo Consiglio</w:t>
      </w:r>
      <w:r w:rsidR="00B63212" w:rsidRPr="00244D8A">
        <w:rPr>
          <w:rStyle w:val="Rimandonotaapidipagina"/>
          <w:rFonts w:ascii="Times New Roman" w:hAnsi="Times New Roman" w:cs="Times New Roman"/>
          <w:bCs/>
          <w:noProof/>
          <w:sz w:val="24"/>
          <w:szCs w:val="24"/>
        </w:rPr>
        <w:footnoteReference w:id="29"/>
      </w:r>
      <w:r w:rsidRPr="00244D8A">
        <w:rPr>
          <w:rFonts w:ascii="Times New Roman" w:hAnsi="Times New Roman" w:cs="Times New Roman"/>
          <w:bCs/>
          <w:noProof/>
          <w:sz w:val="24"/>
          <w:szCs w:val="24"/>
        </w:rPr>
        <w:t xml:space="preserve">. </w:t>
      </w:r>
    </w:p>
    <w:p w14:paraId="514AB915" w14:textId="326E9114" w:rsidR="00D86B1B" w:rsidRPr="00244D8A" w:rsidRDefault="00D86B1B"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bCs/>
          <w:noProof/>
          <w:sz w:val="24"/>
          <w:szCs w:val="24"/>
        </w:rPr>
        <w:t xml:space="preserve">In merito alla potestà di governo </w:t>
      </w:r>
      <w:r w:rsidRPr="00244D8A">
        <w:rPr>
          <w:rFonts w:ascii="Times New Roman" w:hAnsi="Times New Roman" w:cs="Times New Roman"/>
          <w:sz w:val="24"/>
          <w:szCs w:val="24"/>
        </w:rPr>
        <w:t>il Capitolo provinciale</w:t>
      </w:r>
      <w:r w:rsidR="001514F4" w:rsidRPr="00244D8A">
        <w:rPr>
          <w:rFonts w:ascii="Times New Roman" w:hAnsi="Times New Roman" w:cs="Times New Roman"/>
          <w:sz w:val="24"/>
          <w:szCs w:val="24"/>
        </w:rPr>
        <w:t>,</w:t>
      </w:r>
      <w:r w:rsidRPr="00244D8A">
        <w:rPr>
          <w:rFonts w:ascii="Times New Roman" w:hAnsi="Times New Roman" w:cs="Times New Roman"/>
          <w:sz w:val="24"/>
          <w:szCs w:val="24"/>
        </w:rPr>
        <w:t xml:space="preserve"> </w:t>
      </w:r>
      <w:r w:rsidR="001514F4" w:rsidRPr="00244D8A">
        <w:rPr>
          <w:rFonts w:ascii="Times New Roman" w:hAnsi="Times New Roman" w:cs="Times New Roman"/>
          <w:bCs/>
          <w:noProof/>
          <w:sz w:val="24"/>
          <w:szCs w:val="24"/>
        </w:rPr>
        <w:t>s</w:t>
      </w:r>
      <w:r w:rsidR="001514F4" w:rsidRPr="00244D8A">
        <w:rPr>
          <w:rFonts w:ascii="Times New Roman" w:hAnsi="Times New Roman" w:cs="Times New Roman"/>
          <w:sz w:val="24"/>
          <w:szCs w:val="24"/>
        </w:rPr>
        <w:t xml:space="preserve">enza dubbio, </w:t>
      </w:r>
      <w:r w:rsidRPr="00244D8A">
        <w:rPr>
          <w:rFonts w:ascii="Times New Roman" w:hAnsi="Times New Roman" w:cs="Times New Roman"/>
          <w:sz w:val="24"/>
          <w:szCs w:val="24"/>
        </w:rPr>
        <w:t xml:space="preserve">non gode di alcuna potestà legislativa, in quanto tocca </w:t>
      </w:r>
      <w:r w:rsidR="001514F4" w:rsidRPr="00244D8A">
        <w:rPr>
          <w:rFonts w:ascii="Times New Roman" w:hAnsi="Times New Roman" w:cs="Times New Roman"/>
          <w:sz w:val="24"/>
          <w:szCs w:val="24"/>
        </w:rPr>
        <w:t>a quello «</w:t>
      </w:r>
      <w:r w:rsidRPr="00244D8A">
        <w:rPr>
          <w:rFonts w:ascii="Times New Roman" w:hAnsi="Times New Roman" w:cs="Times New Roman"/>
          <w:sz w:val="24"/>
          <w:szCs w:val="24"/>
        </w:rPr>
        <w:t>generale</w:t>
      </w:r>
      <w:r w:rsidR="001514F4" w:rsidRPr="00244D8A">
        <w:rPr>
          <w:rFonts w:ascii="Times New Roman" w:hAnsi="Times New Roman" w:cs="Times New Roman"/>
          <w:sz w:val="24"/>
          <w:szCs w:val="24"/>
        </w:rPr>
        <w:t>»</w:t>
      </w:r>
      <w:r w:rsidRPr="00244D8A">
        <w:rPr>
          <w:rFonts w:ascii="Times New Roman" w:hAnsi="Times New Roman" w:cs="Times New Roman"/>
          <w:sz w:val="24"/>
          <w:szCs w:val="24"/>
        </w:rPr>
        <w:t xml:space="preserve"> emanare il codice fondamentale.</w:t>
      </w:r>
      <w:r w:rsidR="00C71C1A" w:rsidRPr="00244D8A">
        <w:rPr>
          <w:rFonts w:ascii="Times New Roman" w:hAnsi="Times New Roman" w:cs="Times New Roman"/>
          <w:sz w:val="24"/>
          <w:szCs w:val="24"/>
        </w:rPr>
        <w:t xml:space="preserve"> Gode di potestà esecutiva per le elezioni, per l’approvazione del regolamento per la propria celebrazione, </w:t>
      </w:r>
      <w:r w:rsidR="001514F4" w:rsidRPr="00244D8A">
        <w:rPr>
          <w:rFonts w:ascii="Times New Roman" w:hAnsi="Times New Roman" w:cs="Times New Roman"/>
          <w:sz w:val="24"/>
          <w:szCs w:val="24"/>
        </w:rPr>
        <w:t>nel</w:t>
      </w:r>
      <w:r w:rsidR="00C71C1A" w:rsidRPr="00244D8A">
        <w:rPr>
          <w:rFonts w:ascii="Times New Roman" w:hAnsi="Times New Roman" w:cs="Times New Roman"/>
          <w:sz w:val="24"/>
          <w:szCs w:val="24"/>
        </w:rPr>
        <w:t xml:space="preserve"> prendere le decisioni che le Costituzioni demandano alle provincie o nello «stabilire degli statuti particolari» (tra cui </w:t>
      </w:r>
      <w:r w:rsidR="00A9042B">
        <w:rPr>
          <w:rFonts w:ascii="Times New Roman" w:hAnsi="Times New Roman" w:cs="Times New Roman"/>
          <w:sz w:val="24"/>
          <w:szCs w:val="24"/>
        </w:rPr>
        <w:t xml:space="preserve">eventualmente </w:t>
      </w:r>
      <w:r w:rsidR="00C71C1A" w:rsidRPr="00244D8A">
        <w:rPr>
          <w:rFonts w:ascii="Times New Roman" w:hAnsi="Times New Roman" w:cs="Times New Roman"/>
          <w:sz w:val="24"/>
          <w:szCs w:val="24"/>
        </w:rPr>
        <w:t>quello economico) che poi debbono «essere approvati dal ministro generale con il consenso del suo Consiglio» (</w:t>
      </w:r>
      <w:r w:rsidR="0075617B">
        <w:rPr>
          <w:rFonts w:ascii="Times New Roman" w:hAnsi="Times New Roman" w:cs="Times New Roman"/>
          <w:sz w:val="24"/>
          <w:szCs w:val="24"/>
        </w:rPr>
        <w:t>c</w:t>
      </w:r>
      <w:r w:rsidR="00C71C1A" w:rsidRPr="00244D8A">
        <w:rPr>
          <w:rFonts w:ascii="Times New Roman" w:hAnsi="Times New Roman" w:cs="Times New Roman"/>
          <w:sz w:val="24"/>
          <w:szCs w:val="24"/>
        </w:rPr>
        <w:t>ost. 186</w:t>
      </w:r>
      <w:r w:rsidR="0075617B">
        <w:rPr>
          <w:rFonts w:ascii="Times New Roman" w:hAnsi="Times New Roman" w:cs="Times New Roman"/>
          <w:sz w:val="24"/>
          <w:szCs w:val="24"/>
        </w:rPr>
        <w:t>.</w:t>
      </w:r>
      <w:r w:rsidR="00C71C1A" w:rsidRPr="00244D8A">
        <w:rPr>
          <w:rFonts w:ascii="Times New Roman" w:hAnsi="Times New Roman" w:cs="Times New Roman"/>
          <w:sz w:val="24"/>
          <w:szCs w:val="24"/>
        </w:rPr>
        <w:t>4)</w:t>
      </w:r>
      <w:r w:rsidR="0007693E" w:rsidRPr="00244D8A">
        <w:rPr>
          <w:rStyle w:val="Rimandonotaapidipagina"/>
          <w:rFonts w:ascii="Times New Roman" w:hAnsi="Times New Roman" w:cs="Times New Roman"/>
          <w:sz w:val="24"/>
          <w:szCs w:val="24"/>
        </w:rPr>
        <w:footnoteReference w:id="30"/>
      </w:r>
      <w:r w:rsidR="00811A51" w:rsidRPr="00244D8A">
        <w:rPr>
          <w:rFonts w:ascii="Times New Roman" w:hAnsi="Times New Roman" w:cs="Times New Roman"/>
          <w:sz w:val="24"/>
          <w:szCs w:val="24"/>
        </w:rPr>
        <w:t>.</w:t>
      </w:r>
    </w:p>
    <w:p w14:paraId="3AAB31FF" w14:textId="77777777" w:rsidR="00253045" w:rsidRPr="00244D8A" w:rsidRDefault="00253045" w:rsidP="00574C6C">
      <w:pPr>
        <w:autoSpaceDE w:val="0"/>
        <w:autoSpaceDN w:val="0"/>
        <w:adjustRightInd w:val="0"/>
        <w:spacing w:before="120" w:after="0" w:line="276" w:lineRule="auto"/>
        <w:ind w:firstLine="284"/>
        <w:jc w:val="both"/>
        <w:rPr>
          <w:rFonts w:ascii="Times New Roman" w:hAnsi="Times New Roman" w:cs="Times New Roman"/>
          <w:sz w:val="24"/>
          <w:szCs w:val="24"/>
        </w:rPr>
      </w:pPr>
    </w:p>
    <w:p w14:paraId="54A9D588" w14:textId="3695A059" w:rsidR="00784B68" w:rsidRPr="00244D8A" w:rsidRDefault="003611BB" w:rsidP="00574C6C">
      <w:pPr>
        <w:autoSpaceDE w:val="0"/>
        <w:autoSpaceDN w:val="0"/>
        <w:adjustRightInd w:val="0"/>
        <w:spacing w:before="120" w:after="0" w:line="276"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I</w:t>
      </w:r>
      <w:r w:rsidR="00253045" w:rsidRPr="00244D8A">
        <w:rPr>
          <w:rFonts w:ascii="Times New Roman" w:hAnsi="Times New Roman" w:cs="Times New Roman"/>
          <w:b/>
          <w:bCs/>
          <w:sz w:val="24"/>
          <w:szCs w:val="24"/>
        </w:rPr>
        <w:t>l governo delle custodie</w:t>
      </w:r>
      <w:r w:rsidRPr="003611BB">
        <w:rPr>
          <w:rFonts w:ascii="Times New Roman" w:hAnsi="Times New Roman" w:cs="Times New Roman"/>
          <w:b/>
          <w:bCs/>
          <w:sz w:val="24"/>
          <w:szCs w:val="24"/>
        </w:rPr>
        <w:t xml:space="preserve"> </w:t>
      </w:r>
      <w:r>
        <w:rPr>
          <w:rFonts w:ascii="Times New Roman" w:hAnsi="Times New Roman" w:cs="Times New Roman"/>
          <w:b/>
          <w:bCs/>
          <w:sz w:val="24"/>
          <w:szCs w:val="24"/>
        </w:rPr>
        <w:t>(</w:t>
      </w:r>
      <w:r w:rsidRPr="00244D8A">
        <w:rPr>
          <w:rFonts w:ascii="Times New Roman" w:hAnsi="Times New Roman" w:cs="Times New Roman"/>
          <w:b/>
          <w:bCs/>
          <w:sz w:val="24"/>
          <w:szCs w:val="24"/>
        </w:rPr>
        <w:t>Art. V</w:t>
      </w:r>
      <w:r>
        <w:rPr>
          <w:rFonts w:ascii="Times New Roman" w:hAnsi="Times New Roman" w:cs="Times New Roman"/>
          <w:b/>
          <w:bCs/>
          <w:sz w:val="24"/>
          <w:szCs w:val="24"/>
        </w:rPr>
        <w:t>)</w:t>
      </w:r>
    </w:p>
    <w:p w14:paraId="1271B0B4" w14:textId="2E67BF36" w:rsidR="00784B68" w:rsidRPr="00244D8A" w:rsidRDefault="00784B68" w:rsidP="00574C6C">
      <w:pPr>
        <w:autoSpaceDE w:val="0"/>
        <w:autoSpaceDN w:val="0"/>
        <w:adjustRightInd w:val="0"/>
        <w:spacing w:before="120" w:after="0" w:line="276" w:lineRule="auto"/>
        <w:ind w:firstLine="284"/>
        <w:jc w:val="both"/>
        <w:rPr>
          <w:rFonts w:ascii="Times New Roman" w:eastAsia="Times New Roman" w:hAnsi="Times New Roman" w:cs="Times New Roman"/>
          <w:color w:val="000000"/>
          <w:sz w:val="24"/>
          <w:szCs w:val="24"/>
        </w:rPr>
      </w:pPr>
      <w:r w:rsidRPr="00244D8A">
        <w:rPr>
          <w:rFonts w:ascii="Times New Roman" w:eastAsia="Times New Roman" w:hAnsi="Times New Roman" w:cs="Times New Roman"/>
          <w:color w:val="000000"/>
          <w:sz w:val="24"/>
          <w:szCs w:val="24"/>
        </w:rPr>
        <w:t>La custodia è una circoscrizione dell'Ordine affidata ad una provincia o per circostanze particolari dipende direttamente dal ministro generale, a cui si applica per analogia la stessa normativa (</w:t>
      </w:r>
      <w:r w:rsidR="0075617B">
        <w:rPr>
          <w:rFonts w:ascii="Times New Roman" w:eastAsia="Times New Roman" w:hAnsi="Times New Roman" w:cs="Times New Roman"/>
          <w:color w:val="000000"/>
          <w:sz w:val="24"/>
          <w:szCs w:val="24"/>
        </w:rPr>
        <w:t>c</w:t>
      </w:r>
      <w:r w:rsidRPr="00244D8A">
        <w:rPr>
          <w:rFonts w:ascii="Times New Roman" w:eastAsia="Times New Roman" w:hAnsi="Times New Roman" w:cs="Times New Roman"/>
          <w:color w:val="000000"/>
          <w:sz w:val="24"/>
          <w:szCs w:val="24"/>
        </w:rPr>
        <w:t xml:space="preserve">ost. 136). </w:t>
      </w:r>
    </w:p>
    <w:p w14:paraId="2E94AB41" w14:textId="77777777" w:rsidR="00784B68" w:rsidRPr="00244D8A" w:rsidRDefault="00784B68" w:rsidP="00574C6C">
      <w:pPr>
        <w:autoSpaceDE w:val="0"/>
        <w:autoSpaceDN w:val="0"/>
        <w:adjustRightInd w:val="0"/>
        <w:spacing w:before="120" w:after="0" w:line="276" w:lineRule="auto"/>
        <w:ind w:firstLine="284"/>
        <w:jc w:val="both"/>
        <w:rPr>
          <w:rFonts w:ascii="Times New Roman" w:eastAsia="Times New Roman" w:hAnsi="Times New Roman" w:cs="Times New Roman"/>
          <w:color w:val="000000"/>
          <w:sz w:val="24"/>
          <w:szCs w:val="24"/>
        </w:rPr>
      </w:pPr>
      <w:r w:rsidRPr="00244D8A">
        <w:rPr>
          <w:rFonts w:ascii="Times New Roman" w:eastAsia="Times New Roman" w:hAnsi="Times New Roman" w:cs="Times New Roman"/>
          <w:color w:val="000000"/>
          <w:sz w:val="24"/>
          <w:szCs w:val="24"/>
        </w:rPr>
        <w:t xml:space="preserve">Nelle nuove costituzioni vi è una novità: spariscono le </w:t>
      </w:r>
      <w:r w:rsidR="00E13638" w:rsidRPr="00244D8A">
        <w:rPr>
          <w:rFonts w:ascii="Times New Roman" w:eastAsia="Times New Roman" w:hAnsi="Times New Roman" w:cs="Times New Roman"/>
          <w:color w:val="000000"/>
          <w:sz w:val="24"/>
          <w:szCs w:val="24"/>
        </w:rPr>
        <w:t>«</w:t>
      </w:r>
      <w:proofErr w:type="spellStart"/>
      <w:r w:rsidRPr="00244D8A">
        <w:rPr>
          <w:rFonts w:ascii="Times New Roman" w:eastAsia="Times New Roman" w:hAnsi="Times New Roman" w:cs="Times New Roman"/>
          <w:color w:val="000000"/>
          <w:sz w:val="24"/>
          <w:szCs w:val="24"/>
        </w:rPr>
        <w:t>viceprovince</w:t>
      </w:r>
      <w:proofErr w:type="spellEnd"/>
      <w:r w:rsidR="00E13638" w:rsidRPr="00244D8A">
        <w:rPr>
          <w:rFonts w:ascii="Times New Roman" w:eastAsia="Times New Roman" w:hAnsi="Times New Roman" w:cs="Times New Roman"/>
          <w:color w:val="000000"/>
          <w:sz w:val="24"/>
          <w:szCs w:val="24"/>
        </w:rPr>
        <w:t>»</w:t>
      </w:r>
      <w:r w:rsidRPr="00244D8A">
        <w:rPr>
          <w:rFonts w:ascii="Times New Roman" w:eastAsia="Times New Roman" w:hAnsi="Times New Roman" w:cs="Times New Roman"/>
          <w:color w:val="000000"/>
          <w:sz w:val="24"/>
          <w:szCs w:val="24"/>
        </w:rPr>
        <w:t xml:space="preserve"> provinciali e generali e l'unica</w:t>
      </w:r>
      <w:r w:rsidR="001E7293">
        <w:rPr>
          <w:rFonts w:ascii="Times New Roman" w:eastAsia="Times New Roman" w:hAnsi="Times New Roman" w:cs="Times New Roman"/>
          <w:color w:val="000000"/>
          <w:sz w:val="24"/>
          <w:szCs w:val="24"/>
        </w:rPr>
        <w:t xml:space="preserve"> </w:t>
      </w:r>
      <w:r w:rsidRPr="00244D8A">
        <w:rPr>
          <w:rFonts w:ascii="Times New Roman" w:eastAsia="Times New Roman" w:hAnsi="Times New Roman" w:cs="Times New Roman"/>
          <w:color w:val="000000"/>
          <w:sz w:val="24"/>
          <w:szCs w:val="24"/>
        </w:rPr>
        <w:t>circoscrizione oltre alla provincia è la custodia.</w:t>
      </w:r>
    </w:p>
    <w:p w14:paraId="187AA97E" w14:textId="7511772D" w:rsidR="00784B68" w:rsidRPr="00244D8A" w:rsidRDefault="00784B68" w:rsidP="00574C6C">
      <w:pPr>
        <w:autoSpaceDE w:val="0"/>
        <w:autoSpaceDN w:val="0"/>
        <w:adjustRightInd w:val="0"/>
        <w:spacing w:before="120" w:after="0" w:line="276" w:lineRule="auto"/>
        <w:ind w:firstLine="284"/>
        <w:jc w:val="both"/>
        <w:rPr>
          <w:rFonts w:ascii="Times New Roman" w:eastAsia="Times New Roman" w:hAnsi="Times New Roman" w:cs="Times New Roman"/>
          <w:color w:val="000000"/>
          <w:sz w:val="24"/>
          <w:szCs w:val="24"/>
        </w:rPr>
      </w:pPr>
      <w:r w:rsidRPr="00244D8A">
        <w:rPr>
          <w:rFonts w:ascii="Times New Roman" w:eastAsia="Times New Roman" w:hAnsi="Times New Roman" w:cs="Times New Roman"/>
          <w:color w:val="000000"/>
          <w:sz w:val="24"/>
          <w:szCs w:val="24"/>
        </w:rPr>
        <w:t xml:space="preserve">Come abbiamo già accennato a ciascuna custodia è preposto un </w:t>
      </w:r>
      <w:r w:rsidR="0023073B" w:rsidRPr="00244D8A">
        <w:rPr>
          <w:rFonts w:ascii="Times New Roman" w:eastAsia="Times New Roman" w:hAnsi="Times New Roman" w:cs="Times New Roman"/>
          <w:color w:val="000000"/>
          <w:sz w:val="24"/>
          <w:szCs w:val="24"/>
        </w:rPr>
        <w:t xml:space="preserve">superiore, il </w:t>
      </w:r>
      <w:r w:rsidRPr="00244D8A">
        <w:rPr>
          <w:rFonts w:ascii="Times New Roman" w:eastAsia="Times New Roman" w:hAnsi="Times New Roman" w:cs="Times New Roman"/>
          <w:color w:val="000000"/>
          <w:sz w:val="24"/>
          <w:szCs w:val="24"/>
        </w:rPr>
        <w:t>custode (che ha il proprio consiglio</w:t>
      </w:r>
      <w:r w:rsidR="00C40FF6" w:rsidRPr="00244D8A">
        <w:rPr>
          <w:rFonts w:ascii="Times New Roman" w:eastAsia="Times New Roman" w:hAnsi="Times New Roman" w:cs="Times New Roman"/>
          <w:color w:val="000000"/>
          <w:sz w:val="24"/>
          <w:szCs w:val="24"/>
        </w:rPr>
        <w:t xml:space="preserve"> da convocare nei casi previsti dalle Costituzioni</w:t>
      </w:r>
      <w:r w:rsidRPr="00244D8A">
        <w:rPr>
          <w:rFonts w:ascii="Times New Roman" w:eastAsia="Times New Roman" w:hAnsi="Times New Roman" w:cs="Times New Roman"/>
          <w:color w:val="000000"/>
          <w:sz w:val="24"/>
          <w:szCs w:val="24"/>
        </w:rPr>
        <w:t>), che ordinariamente viene eletto nel capitolo (</w:t>
      </w:r>
      <w:r w:rsidR="0075617B">
        <w:rPr>
          <w:rFonts w:ascii="Times New Roman" w:eastAsia="Times New Roman" w:hAnsi="Times New Roman" w:cs="Times New Roman"/>
          <w:color w:val="000000"/>
          <w:sz w:val="24"/>
          <w:szCs w:val="24"/>
        </w:rPr>
        <w:t>c</w:t>
      </w:r>
      <w:r w:rsidRPr="00244D8A">
        <w:rPr>
          <w:rFonts w:ascii="Times New Roman" w:eastAsia="Times New Roman" w:hAnsi="Times New Roman" w:cs="Times New Roman"/>
          <w:color w:val="000000"/>
          <w:sz w:val="24"/>
          <w:szCs w:val="24"/>
        </w:rPr>
        <w:t>ost. 136</w:t>
      </w:r>
      <w:r w:rsidR="0075617B">
        <w:rPr>
          <w:rFonts w:ascii="Times New Roman" w:eastAsia="Times New Roman" w:hAnsi="Times New Roman" w:cs="Times New Roman"/>
          <w:color w:val="000000"/>
          <w:sz w:val="24"/>
          <w:szCs w:val="24"/>
        </w:rPr>
        <w:t>.</w:t>
      </w:r>
      <w:r w:rsidRPr="00244D8A">
        <w:rPr>
          <w:rFonts w:ascii="Times New Roman" w:eastAsia="Times New Roman" w:hAnsi="Times New Roman" w:cs="Times New Roman"/>
          <w:color w:val="000000"/>
          <w:sz w:val="24"/>
          <w:szCs w:val="24"/>
        </w:rPr>
        <w:t xml:space="preserve">4) o in casi straordinari nominato dal </w:t>
      </w:r>
      <w:r w:rsidR="00A9042B">
        <w:rPr>
          <w:rFonts w:ascii="Times New Roman" w:eastAsia="Times New Roman" w:hAnsi="Times New Roman" w:cs="Times New Roman"/>
          <w:color w:val="000000"/>
          <w:sz w:val="24"/>
          <w:szCs w:val="24"/>
        </w:rPr>
        <w:t>m</w:t>
      </w:r>
      <w:r w:rsidRPr="00244D8A">
        <w:rPr>
          <w:rFonts w:ascii="Times New Roman" w:eastAsia="Times New Roman" w:hAnsi="Times New Roman" w:cs="Times New Roman"/>
          <w:color w:val="000000"/>
          <w:sz w:val="24"/>
          <w:szCs w:val="24"/>
        </w:rPr>
        <w:t xml:space="preserve">inistro </w:t>
      </w:r>
      <w:r w:rsidR="00DE0ECA">
        <w:rPr>
          <w:rFonts w:ascii="Times New Roman" w:eastAsia="Times New Roman" w:hAnsi="Times New Roman" w:cs="Times New Roman"/>
          <w:color w:val="000000"/>
          <w:sz w:val="24"/>
          <w:szCs w:val="24"/>
        </w:rPr>
        <w:t xml:space="preserve">provinciale </w:t>
      </w:r>
      <w:r w:rsidRPr="00244D8A">
        <w:rPr>
          <w:rFonts w:ascii="Times New Roman" w:eastAsia="Times New Roman" w:hAnsi="Times New Roman" w:cs="Times New Roman"/>
          <w:color w:val="000000"/>
          <w:sz w:val="24"/>
          <w:szCs w:val="24"/>
        </w:rPr>
        <w:t>(</w:t>
      </w:r>
      <w:r w:rsidR="0075617B">
        <w:rPr>
          <w:rFonts w:ascii="Times New Roman" w:eastAsia="Times New Roman" w:hAnsi="Times New Roman" w:cs="Times New Roman"/>
          <w:color w:val="000000"/>
          <w:sz w:val="24"/>
          <w:szCs w:val="24"/>
        </w:rPr>
        <w:t>c</w:t>
      </w:r>
      <w:r w:rsidRPr="00244D8A">
        <w:rPr>
          <w:rFonts w:ascii="Times New Roman" w:eastAsia="Times New Roman" w:hAnsi="Times New Roman" w:cs="Times New Roman"/>
          <w:color w:val="000000"/>
          <w:sz w:val="24"/>
          <w:szCs w:val="24"/>
        </w:rPr>
        <w:t>ost. 136</w:t>
      </w:r>
      <w:r w:rsidR="0075617B">
        <w:rPr>
          <w:rFonts w:ascii="Times New Roman" w:eastAsia="Times New Roman" w:hAnsi="Times New Roman" w:cs="Times New Roman"/>
          <w:color w:val="000000"/>
          <w:sz w:val="24"/>
          <w:szCs w:val="24"/>
        </w:rPr>
        <w:t>.</w:t>
      </w:r>
      <w:r w:rsidRPr="00244D8A">
        <w:rPr>
          <w:rFonts w:ascii="Times New Roman" w:eastAsia="Times New Roman" w:hAnsi="Times New Roman" w:cs="Times New Roman"/>
          <w:color w:val="000000"/>
          <w:sz w:val="24"/>
          <w:szCs w:val="24"/>
        </w:rPr>
        <w:t>11).</w:t>
      </w:r>
      <w:r w:rsidR="001E7293">
        <w:rPr>
          <w:rFonts w:ascii="Times New Roman" w:eastAsia="Times New Roman" w:hAnsi="Times New Roman" w:cs="Times New Roman"/>
          <w:color w:val="000000"/>
          <w:sz w:val="24"/>
          <w:szCs w:val="24"/>
        </w:rPr>
        <w:t xml:space="preserve"> </w:t>
      </w:r>
      <w:r w:rsidRPr="00244D8A">
        <w:rPr>
          <w:rFonts w:ascii="Times New Roman" w:eastAsia="Times New Roman" w:hAnsi="Times New Roman" w:cs="Times New Roman"/>
          <w:color w:val="000000"/>
          <w:sz w:val="24"/>
          <w:szCs w:val="24"/>
        </w:rPr>
        <w:t>Egli, come già detto, nella sua autorità personale gode di potestà ordinaria vicaria, sulla cui natura abbiamo già riflettuto in precedenza, che acquisisce dal momento della conferma della sua elezione (</w:t>
      </w:r>
      <w:r w:rsidR="0075617B">
        <w:rPr>
          <w:rFonts w:ascii="Times New Roman" w:eastAsia="Times New Roman" w:hAnsi="Times New Roman" w:cs="Times New Roman"/>
          <w:color w:val="000000"/>
          <w:sz w:val="24"/>
          <w:szCs w:val="24"/>
        </w:rPr>
        <w:t>c</w:t>
      </w:r>
      <w:r w:rsidRPr="00244D8A">
        <w:rPr>
          <w:rFonts w:ascii="Times New Roman" w:eastAsia="Times New Roman" w:hAnsi="Times New Roman" w:cs="Times New Roman"/>
          <w:color w:val="000000"/>
          <w:sz w:val="24"/>
          <w:szCs w:val="24"/>
        </w:rPr>
        <w:t>ost. 136</w:t>
      </w:r>
      <w:r w:rsidR="0075617B">
        <w:rPr>
          <w:rFonts w:ascii="Times New Roman" w:eastAsia="Times New Roman" w:hAnsi="Times New Roman" w:cs="Times New Roman"/>
          <w:color w:val="000000"/>
          <w:sz w:val="24"/>
          <w:szCs w:val="24"/>
        </w:rPr>
        <w:t>.</w:t>
      </w:r>
      <w:r w:rsidRPr="00244D8A">
        <w:rPr>
          <w:rFonts w:ascii="Times New Roman" w:eastAsia="Times New Roman" w:hAnsi="Times New Roman" w:cs="Times New Roman"/>
          <w:color w:val="000000"/>
          <w:sz w:val="24"/>
          <w:szCs w:val="24"/>
        </w:rPr>
        <w:t>6)</w:t>
      </w:r>
      <w:r w:rsidR="00E13638" w:rsidRPr="00244D8A">
        <w:rPr>
          <w:rStyle w:val="Rimandonotaapidipagina"/>
          <w:rFonts w:ascii="Times New Roman" w:eastAsia="Times New Roman" w:hAnsi="Times New Roman" w:cs="Times New Roman"/>
          <w:color w:val="000000"/>
          <w:sz w:val="24"/>
          <w:szCs w:val="24"/>
        </w:rPr>
        <w:footnoteReference w:id="31"/>
      </w:r>
      <w:r w:rsidR="00E13638" w:rsidRPr="00244D8A">
        <w:rPr>
          <w:rFonts w:ascii="Times New Roman" w:eastAsia="Times New Roman" w:hAnsi="Times New Roman" w:cs="Times New Roman"/>
          <w:color w:val="000000"/>
          <w:sz w:val="24"/>
          <w:szCs w:val="24"/>
        </w:rPr>
        <w:t>.</w:t>
      </w:r>
    </w:p>
    <w:p w14:paraId="34C50830" w14:textId="6D699457" w:rsidR="001E33C9" w:rsidRPr="00244D8A" w:rsidRDefault="00784B68" w:rsidP="00574C6C">
      <w:pPr>
        <w:autoSpaceDE w:val="0"/>
        <w:autoSpaceDN w:val="0"/>
        <w:adjustRightInd w:val="0"/>
        <w:spacing w:before="120" w:after="0" w:line="276" w:lineRule="auto"/>
        <w:ind w:firstLine="284"/>
        <w:jc w:val="both"/>
        <w:rPr>
          <w:rFonts w:ascii="Times New Roman" w:eastAsia="Times New Roman" w:hAnsi="Times New Roman" w:cs="Times New Roman"/>
          <w:color w:val="000000"/>
          <w:sz w:val="24"/>
          <w:szCs w:val="24"/>
        </w:rPr>
      </w:pPr>
      <w:r w:rsidRPr="00244D8A">
        <w:rPr>
          <w:rFonts w:ascii="Times New Roman" w:eastAsia="Times New Roman" w:hAnsi="Times New Roman" w:cs="Times New Roman"/>
          <w:color w:val="000000"/>
          <w:sz w:val="24"/>
          <w:szCs w:val="24"/>
        </w:rPr>
        <w:lastRenderedPageBreak/>
        <w:t>Ad essa possono essere aggiunte delle facoltà, delegate a lui dal ministro provinciale</w:t>
      </w:r>
      <w:r w:rsidRPr="00244D8A">
        <w:rPr>
          <w:rStyle w:val="Rimandonotaapidipagina"/>
          <w:rFonts w:ascii="Times New Roman" w:eastAsia="Times New Roman" w:hAnsi="Times New Roman" w:cs="Times New Roman"/>
          <w:color w:val="000000"/>
          <w:sz w:val="24"/>
          <w:szCs w:val="24"/>
        </w:rPr>
        <w:footnoteReference w:id="32"/>
      </w:r>
      <w:r w:rsidRPr="00244D8A">
        <w:rPr>
          <w:rFonts w:ascii="Times New Roman" w:eastAsia="Times New Roman" w:hAnsi="Times New Roman" w:cs="Times New Roman"/>
          <w:color w:val="000000"/>
          <w:sz w:val="24"/>
          <w:szCs w:val="24"/>
        </w:rPr>
        <w:t xml:space="preserve"> (</w:t>
      </w:r>
      <w:r w:rsidR="0075617B">
        <w:rPr>
          <w:rFonts w:ascii="Times New Roman" w:eastAsia="Times New Roman" w:hAnsi="Times New Roman" w:cs="Times New Roman"/>
          <w:color w:val="000000"/>
          <w:sz w:val="24"/>
          <w:szCs w:val="24"/>
        </w:rPr>
        <w:t>c</w:t>
      </w:r>
      <w:r w:rsidRPr="00244D8A">
        <w:rPr>
          <w:rFonts w:ascii="Times New Roman" w:eastAsia="Times New Roman" w:hAnsi="Times New Roman" w:cs="Times New Roman"/>
          <w:color w:val="000000"/>
          <w:sz w:val="24"/>
          <w:szCs w:val="24"/>
        </w:rPr>
        <w:t>ost. 136</w:t>
      </w:r>
      <w:r w:rsidR="0075617B">
        <w:rPr>
          <w:rFonts w:ascii="Times New Roman" w:eastAsia="Times New Roman" w:hAnsi="Times New Roman" w:cs="Times New Roman"/>
          <w:color w:val="000000"/>
          <w:sz w:val="24"/>
          <w:szCs w:val="24"/>
        </w:rPr>
        <w:t>.</w:t>
      </w:r>
      <w:r w:rsidRPr="00244D8A">
        <w:rPr>
          <w:rFonts w:ascii="Times New Roman" w:eastAsia="Times New Roman" w:hAnsi="Times New Roman" w:cs="Times New Roman"/>
          <w:color w:val="000000"/>
          <w:sz w:val="24"/>
          <w:szCs w:val="24"/>
        </w:rPr>
        <w:t xml:space="preserve">3): tali facoltà si aggiungono alla potestà ordinaria vicaria di cui gode il custode </w:t>
      </w:r>
      <w:r w:rsidR="00A9042B">
        <w:rPr>
          <w:rFonts w:ascii="Times New Roman" w:eastAsia="Times New Roman" w:hAnsi="Times New Roman" w:cs="Times New Roman"/>
          <w:color w:val="000000"/>
          <w:sz w:val="24"/>
          <w:szCs w:val="24"/>
        </w:rPr>
        <w:t>al</w:t>
      </w:r>
      <w:r w:rsidRPr="00244D8A">
        <w:rPr>
          <w:rFonts w:ascii="Times New Roman" w:eastAsia="Times New Roman" w:hAnsi="Times New Roman" w:cs="Times New Roman"/>
          <w:color w:val="000000"/>
          <w:sz w:val="24"/>
          <w:szCs w:val="24"/>
        </w:rPr>
        <w:t xml:space="preserve">lo scopo di favorire il governo quotidiano della </w:t>
      </w:r>
      <w:r w:rsidR="0023073B" w:rsidRPr="00244D8A">
        <w:rPr>
          <w:rFonts w:ascii="Times New Roman" w:eastAsia="Times New Roman" w:hAnsi="Times New Roman" w:cs="Times New Roman"/>
          <w:color w:val="000000"/>
          <w:sz w:val="24"/>
          <w:szCs w:val="24"/>
        </w:rPr>
        <w:t>circoscrizione</w:t>
      </w:r>
      <w:r w:rsidRPr="00244D8A">
        <w:rPr>
          <w:rFonts w:ascii="Times New Roman" w:eastAsia="Times New Roman" w:hAnsi="Times New Roman" w:cs="Times New Roman"/>
          <w:color w:val="000000"/>
          <w:sz w:val="24"/>
          <w:szCs w:val="24"/>
        </w:rPr>
        <w:t>, soprattutto se essa si trovi lontano dalla provincia. Lo stesso discorso vale per le custodie che dipendono direttamente dal ministro generale.</w:t>
      </w:r>
    </w:p>
    <w:p w14:paraId="05D7E2DF" w14:textId="5D3189A8" w:rsidR="00C40FF6" w:rsidRPr="00244D8A" w:rsidRDefault="00784B68" w:rsidP="00574C6C">
      <w:pPr>
        <w:autoSpaceDE w:val="0"/>
        <w:autoSpaceDN w:val="0"/>
        <w:adjustRightInd w:val="0"/>
        <w:spacing w:before="120" w:after="0" w:line="276" w:lineRule="auto"/>
        <w:ind w:firstLine="284"/>
        <w:jc w:val="both"/>
        <w:rPr>
          <w:rFonts w:ascii="Times New Roman" w:eastAsia="Times New Roman" w:hAnsi="Times New Roman" w:cs="Times New Roman"/>
          <w:color w:val="000000"/>
          <w:sz w:val="24"/>
          <w:szCs w:val="24"/>
        </w:rPr>
      </w:pPr>
      <w:r w:rsidRPr="00244D8A">
        <w:rPr>
          <w:rFonts w:ascii="Times New Roman" w:eastAsia="Times New Roman" w:hAnsi="Times New Roman" w:cs="Times New Roman"/>
          <w:color w:val="000000"/>
          <w:sz w:val="24"/>
          <w:szCs w:val="24"/>
        </w:rPr>
        <w:t xml:space="preserve">Ogni custodia ha il suo </w:t>
      </w:r>
      <w:r w:rsidR="00A9042B">
        <w:rPr>
          <w:rFonts w:ascii="Times New Roman" w:eastAsia="Times New Roman" w:hAnsi="Times New Roman" w:cs="Times New Roman"/>
          <w:color w:val="000000"/>
          <w:sz w:val="24"/>
          <w:szCs w:val="24"/>
        </w:rPr>
        <w:t>C</w:t>
      </w:r>
      <w:r w:rsidRPr="00244D8A">
        <w:rPr>
          <w:rFonts w:ascii="Times New Roman" w:eastAsia="Times New Roman" w:hAnsi="Times New Roman" w:cs="Times New Roman"/>
          <w:color w:val="000000"/>
          <w:sz w:val="24"/>
          <w:szCs w:val="24"/>
        </w:rPr>
        <w:t xml:space="preserve">apitolo </w:t>
      </w:r>
      <w:r w:rsidR="001E33C9" w:rsidRPr="00244D8A">
        <w:rPr>
          <w:rFonts w:ascii="Times New Roman" w:eastAsia="Times New Roman" w:hAnsi="Times New Roman" w:cs="Times New Roman"/>
          <w:color w:val="000000"/>
          <w:sz w:val="24"/>
          <w:szCs w:val="24"/>
        </w:rPr>
        <w:t xml:space="preserve">ordinario </w:t>
      </w:r>
      <w:r w:rsidRPr="00244D8A">
        <w:rPr>
          <w:rFonts w:ascii="Times New Roman" w:eastAsia="Times New Roman" w:hAnsi="Times New Roman" w:cs="Times New Roman"/>
          <w:color w:val="000000"/>
          <w:sz w:val="24"/>
          <w:szCs w:val="24"/>
        </w:rPr>
        <w:t xml:space="preserve">elettivo </w:t>
      </w:r>
      <w:r w:rsidR="001E33C9" w:rsidRPr="00244D8A">
        <w:rPr>
          <w:rFonts w:ascii="Times New Roman" w:eastAsia="Times New Roman" w:hAnsi="Times New Roman" w:cs="Times New Roman"/>
          <w:color w:val="000000"/>
          <w:sz w:val="24"/>
          <w:szCs w:val="24"/>
        </w:rPr>
        <w:t xml:space="preserve">e se opportuno anche quello </w:t>
      </w:r>
      <w:r w:rsidRPr="00244D8A">
        <w:rPr>
          <w:rFonts w:ascii="Times New Roman" w:eastAsia="Times New Roman" w:hAnsi="Times New Roman" w:cs="Times New Roman"/>
          <w:color w:val="000000"/>
          <w:sz w:val="24"/>
          <w:szCs w:val="24"/>
        </w:rPr>
        <w:t>straordinario,</w:t>
      </w:r>
      <w:r w:rsidR="001E33C9" w:rsidRPr="00244D8A">
        <w:rPr>
          <w:rFonts w:ascii="Times New Roman" w:eastAsia="Times New Roman" w:hAnsi="Times New Roman" w:cs="Times New Roman"/>
          <w:color w:val="000000"/>
          <w:sz w:val="24"/>
          <w:szCs w:val="24"/>
        </w:rPr>
        <w:t xml:space="preserve"> </w:t>
      </w:r>
      <w:r w:rsidR="001E33C9" w:rsidRPr="00244D8A">
        <w:rPr>
          <w:rFonts w:ascii="Times New Roman" w:hAnsi="Times New Roman" w:cs="Times New Roman"/>
          <w:color w:val="000000"/>
          <w:sz w:val="24"/>
          <w:szCs w:val="24"/>
        </w:rPr>
        <w:t xml:space="preserve">che il custode deve indire ottenuto il consenso del relativo </w:t>
      </w:r>
      <w:r w:rsidR="00A9042B">
        <w:rPr>
          <w:rFonts w:ascii="Times New Roman" w:hAnsi="Times New Roman" w:cs="Times New Roman"/>
          <w:color w:val="000000"/>
          <w:sz w:val="24"/>
          <w:szCs w:val="24"/>
        </w:rPr>
        <w:t>m</w:t>
      </w:r>
      <w:r w:rsidR="001E33C9" w:rsidRPr="00244D8A">
        <w:rPr>
          <w:rFonts w:ascii="Times New Roman" w:hAnsi="Times New Roman" w:cs="Times New Roman"/>
          <w:color w:val="000000"/>
          <w:sz w:val="24"/>
          <w:szCs w:val="24"/>
        </w:rPr>
        <w:t xml:space="preserve">inistro, </w:t>
      </w:r>
      <w:r w:rsidR="00A9042B">
        <w:rPr>
          <w:rFonts w:ascii="Times New Roman" w:hAnsi="Times New Roman" w:cs="Times New Roman"/>
          <w:color w:val="000000"/>
          <w:sz w:val="24"/>
          <w:szCs w:val="24"/>
        </w:rPr>
        <w:t>C</w:t>
      </w:r>
      <w:r w:rsidR="001E33C9" w:rsidRPr="00244D8A">
        <w:rPr>
          <w:rFonts w:ascii="Times New Roman" w:hAnsi="Times New Roman" w:cs="Times New Roman"/>
          <w:color w:val="000000"/>
          <w:sz w:val="24"/>
          <w:szCs w:val="24"/>
        </w:rPr>
        <w:t>apitolo che</w:t>
      </w:r>
      <w:r w:rsidR="00A9042B">
        <w:rPr>
          <w:rFonts w:ascii="Times New Roman" w:hAnsi="Times New Roman" w:cs="Times New Roman"/>
          <w:color w:val="000000"/>
          <w:sz w:val="24"/>
          <w:szCs w:val="24"/>
        </w:rPr>
        <w:t xml:space="preserve">, oltre a tratta dei problemi inerenti alla propria realtà, </w:t>
      </w:r>
      <w:r w:rsidRPr="00244D8A">
        <w:rPr>
          <w:rFonts w:ascii="Times New Roman" w:eastAsia="Times New Roman" w:hAnsi="Times New Roman" w:cs="Times New Roman"/>
          <w:color w:val="000000"/>
          <w:sz w:val="24"/>
          <w:szCs w:val="24"/>
        </w:rPr>
        <w:t xml:space="preserve">deve </w:t>
      </w:r>
      <w:r w:rsidR="00A9042B">
        <w:rPr>
          <w:rFonts w:ascii="Times New Roman" w:eastAsia="Times New Roman" w:hAnsi="Times New Roman" w:cs="Times New Roman"/>
          <w:color w:val="000000"/>
          <w:sz w:val="24"/>
          <w:szCs w:val="24"/>
        </w:rPr>
        <w:t xml:space="preserve">anche </w:t>
      </w:r>
      <w:r w:rsidRPr="00244D8A">
        <w:rPr>
          <w:rFonts w:ascii="Times New Roman" w:eastAsia="Times New Roman" w:hAnsi="Times New Roman" w:cs="Times New Roman"/>
          <w:color w:val="000000"/>
          <w:sz w:val="24"/>
          <w:szCs w:val="24"/>
        </w:rPr>
        <w:t>redigere il</w:t>
      </w:r>
      <w:r w:rsidR="001E7293">
        <w:rPr>
          <w:rFonts w:ascii="Times New Roman" w:eastAsia="Times New Roman" w:hAnsi="Times New Roman" w:cs="Times New Roman"/>
          <w:color w:val="000000"/>
          <w:sz w:val="24"/>
          <w:szCs w:val="24"/>
        </w:rPr>
        <w:t xml:space="preserve"> </w:t>
      </w:r>
      <w:r w:rsidRPr="00244D8A">
        <w:rPr>
          <w:rFonts w:ascii="Times New Roman" w:eastAsia="Times New Roman" w:hAnsi="Times New Roman" w:cs="Times New Roman"/>
          <w:color w:val="000000"/>
          <w:sz w:val="24"/>
          <w:szCs w:val="24"/>
        </w:rPr>
        <w:t xml:space="preserve">regolamento per la </w:t>
      </w:r>
      <w:r w:rsidR="001E33C9" w:rsidRPr="00244D8A">
        <w:rPr>
          <w:rFonts w:ascii="Times New Roman" w:eastAsia="Times New Roman" w:hAnsi="Times New Roman" w:cs="Times New Roman"/>
          <w:color w:val="000000"/>
          <w:sz w:val="24"/>
          <w:szCs w:val="24"/>
        </w:rPr>
        <w:t xml:space="preserve">propria </w:t>
      </w:r>
      <w:r w:rsidRPr="00244D8A">
        <w:rPr>
          <w:rFonts w:ascii="Times New Roman" w:eastAsia="Times New Roman" w:hAnsi="Times New Roman" w:cs="Times New Roman"/>
          <w:color w:val="000000"/>
          <w:sz w:val="24"/>
          <w:szCs w:val="24"/>
        </w:rPr>
        <w:t>celebrazione e l</w:t>
      </w:r>
      <w:r w:rsidR="001E33C9" w:rsidRPr="00244D8A">
        <w:rPr>
          <w:rFonts w:ascii="Times New Roman" w:eastAsia="Times New Roman" w:hAnsi="Times New Roman" w:cs="Times New Roman"/>
          <w:color w:val="000000"/>
          <w:sz w:val="24"/>
          <w:szCs w:val="24"/>
        </w:rPr>
        <w:t>o</w:t>
      </w:r>
      <w:r w:rsidRPr="00244D8A">
        <w:rPr>
          <w:rFonts w:ascii="Times New Roman" w:eastAsia="Times New Roman" w:hAnsi="Times New Roman" w:cs="Times New Roman"/>
          <w:color w:val="000000"/>
          <w:sz w:val="24"/>
          <w:szCs w:val="24"/>
        </w:rPr>
        <w:t xml:space="preserve"> statuto</w:t>
      </w:r>
      <w:r w:rsidR="001E33C9" w:rsidRPr="00244D8A">
        <w:rPr>
          <w:rFonts w:ascii="Times New Roman" w:eastAsia="Times New Roman" w:hAnsi="Times New Roman" w:cs="Times New Roman"/>
          <w:color w:val="000000"/>
          <w:sz w:val="24"/>
          <w:szCs w:val="24"/>
        </w:rPr>
        <w:t xml:space="preserve"> della custodia (</w:t>
      </w:r>
      <w:r w:rsidR="0075617B">
        <w:rPr>
          <w:rFonts w:ascii="Times New Roman" w:eastAsia="Times New Roman" w:hAnsi="Times New Roman" w:cs="Times New Roman"/>
          <w:color w:val="000000"/>
          <w:sz w:val="24"/>
          <w:szCs w:val="24"/>
        </w:rPr>
        <w:t>c</w:t>
      </w:r>
      <w:r w:rsidR="001E33C9" w:rsidRPr="00244D8A">
        <w:rPr>
          <w:rFonts w:ascii="Times New Roman" w:eastAsia="Times New Roman" w:hAnsi="Times New Roman" w:cs="Times New Roman"/>
          <w:color w:val="000000"/>
          <w:sz w:val="24"/>
          <w:szCs w:val="24"/>
        </w:rPr>
        <w:t>ost. 136</w:t>
      </w:r>
      <w:r w:rsidR="0075617B">
        <w:rPr>
          <w:rFonts w:ascii="Times New Roman" w:eastAsia="Times New Roman" w:hAnsi="Times New Roman" w:cs="Times New Roman"/>
          <w:color w:val="000000"/>
          <w:sz w:val="24"/>
          <w:szCs w:val="24"/>
        </w:rPr>
        <w:t>.</w:t>
      </w:r>
      <w:r w:rsidR="001E33C9" w:rsidRPr="00244D8A">
        <w:rPr>
          <w:rFonts w:ascii="Times New Roman" w:eastAsia="Times New Roman" w:hAnsi="Times New Roman" w:cs="Times New Roman"/>
          <w:color w:val="000000"/>
          <w:sz w:val="24"/>
          <w:szCs w:val="24"/>
        </w:rPr>
        <w:t>8)</w:t>
      </w:r>
      <w:r w:rsidRPr="00244D8A">
        <w:rPr>
          <w:rFonts w:ascii="Times New Roman" w:eastAsia="Times New Roman" w:hAnsi="Times New Roman" w:cs="Times New Roman"/>
          <w:color w:val="000000"/>
          <w:sz w:val="24"/>
          <w:szCs w:val="24"/>
        </w:rPr>
        <w:t xml:space="preserve">. </w:t>
      </w:r>
    </w:p>
    <w:p w14:paraId="462738CA" w14:textId="64872FF7" w:rsidR="007B6E65" w:rsidRPr="00244D8A" w:rsidRDefault="00C40FF6" w:rsidP="00574C6C">
      <w:pPr>
        <w:autoSpaceDE w:val="0"/>
        <w:autoSpaceDN w:val="0"/>
        <w:adjustRightInd w:val="0"/>
        <w:spacing w:before="120" w:after="0" w:line="276" w:lineRule="auto"/>
        <w:ind w:firstLine="284"/>
        <w:jc w:val="both"/>
        <w:rPr>
          <w:rFonts w:ascii="Times New Roman" w:eastAsia="Times New Roman" w:hAnsi="Times New Roman" w:cs="Times New Roman"/>
          <w:color w:val="000000"/>
          <w:sz w:val="24"/>
          <w:szCs w:val="24"/>
        </w:rPr>
      </w:pPr>
      <w:r w:rsidRPr="00244D8A">
        <w:rPr>
          <w:rFonts w:ascii="Times New Roman" w:eastAsia="Times New Roman" w:hAnsi="Times New Roman" w:cs="Times New Roman"/>
          <w:color w:val="000000"/>
          <w:sz w:val="24"/>
          <w:szCs w:val="24"/>
        </w:rPr>
        <w:t>Appartengono alla custodia tutti i frati ad essa aggregati, o inviati a tempo determinato o che in essa hanno emesso la professione (Cost. 138,1). La provincia è tenuta, se possibile, ad inviare alla custodia i religiosi necessari ad stessa e nello sceglierli tenga in considerazion</w:t>
      </w:r>
      <w:r w:rsidR="00A9042B">
        <w:rPr>
          <w:rFonts w:ascii="Times New Roman" w:eastAsia="Times New Roman" w:hAnsi="Times New Roman" w:cs="Times New Roman"/>
          <w:color w:val="000000"/>
          <w:sz w:val="24"/>
          <w:szCs w:val="24"/>
        </w:rPr>
        <w:t>e</w:t>
      </w:r>
      <w:r w:rsidRPr="00244D8A">
        <w:rPr>
          <w:rFonts w:ascii="Times New Roman" w:eastAsia="Times New Roman" w:hAnsi="Times New Roman" w:cs="Times New Roman"/>
          <w:color w:val="000000"/>
          <w:sz w:val="24"/>
          <w:szCs w:val="24"/>
        </w:rPr>
        <w:t xml:space="preserve"> le particolari attitudini dei frati </w:t>
      </w:r>
      <w:r w:rsidR="00A9042B">
        <w:rPr>
          <w:rFonts w:ascii="Times New Roman" w:eastAsia="Times New Roman" w:hAnsi="Times New Roman" w:cs="Times New Roman"/>
          <w:color w:val="000000"/>
          <w:sz w:val="24"/>
          <w:szCs w:val="24"/>
        </w:rPr>
        <w:t xml:space="preserve">in </w:t>
      </w:r>
      <w:r w:rsidRPr="00244D8A">
        <w:rPr>
          <w:rFonts w:ascii="Times New Roman" w:eastAsia="Times New Roman" w:hAnsi="Times New Roman" w:cs="Times New Roman"/>
          <w:color w:val="000000"/>
          <w:sz w:val="24"/>
          <w:szCs w:val="24"/>
        </w:rPr>
        <w:t xml:space="preserve">relazione al luogo, alla formazione dei </w:t>
      </w:r>
      <w:r w:rsidR="00A9042B">
        <w:rPr>
          <w:rFonts w:ascii="Times New Roman" w:eastAsia="Times New Roman" w:hAnsi="Times New Roman" w:cs="Times New Roman"/>
          <w:color w:val="000000"/>
          <w:sz w:val="24"/>
          <w:szCs w:val="24"/>
        </w:rPr>
        <w:t xml:space="preserve">frati </w:t>
      </w:r>
      <w:r w:rsidRPr="00244D8A">
        <w:rPr>
          <w:rFonts w:ascii="Times New Roman" w:eastAsia="Times New Roman" w:hAnsi="Times New Roman" w:cs="Times New Roman"/>
          <w:color w:val="000000"/>
          <w:sz w:val="24"/>
          <w:szCs w:val="24"/>
        </w:rPr>
        <w:t>e all’apostolato da esercitarvi (</w:t>
      </w:r>
      <w:r w:rsidR="0075617B">
        <w:rPr>
          <w:rFonts w:ascii="Times New Roman" w:eastAsia="Times New Roman" w:hAnsi="Times New Roman" w:cs="Times New Roman"/>
          <w:color w:val="000000"/>
          <w:sz w:val="24"/>
          <w:szCs w:val="24"/>
        </w:rPr>
        <w:t>c</w:t>
      </w:r>
      <w:r w:rsidRPr="00244D8A">
        <w:rPr>
          <w:rFonts w:ascii="Times New Roman" w:eastAsia="Times New Roman" w:hAnsi="Times New Roman" w:cs="Times New Roman"/>
          <w:color w:val="000000"/>
          <w:sz w:val="24"/>
          <w:szCs w:val="24"/>
        </w:rPr>
        <w:t>ost. 138</w:t>
      </w:r>
      <w:r w:rsidR="0075617B">
        <w:rPr>
          <w:rFonts w:ascii="Times New Roman" w:eastAsia="Times New Roman" w:hAnsi="Times New Roman" w:cs="Times New Roman"/>
          <w:color w:val="000000"/>
          <w:sz w:val="24"/>
          <w:szCs w:val="24"/>
        </w:rPr>
        <w:t>.</w:t>
      </w:r>
      <w:r w:rsidRPr="00244D8A">
        <w:rPr>
          <w:rFonts w:ascii="Times New Roman" w:eastAsia="Times New Roman" w:hAnsi="Times New Roman" w:cs="Times New Roman"/>
          <w:color w:val="000000"/>
          <w:sz w:val="24"/>
          <w:szCs w:val="24"/>
        </w:rPr>
        <w:t>3-4).</w:t>
      </w:r>
    </w:p>
    <w:p w14:paraId="69BA6490" w14:textId="77777777" w:rsidR="00275AA5" w:rsidRPr="00244D8A" w:rsidRDefault="00275AA5" w:rsidP="00574C6C">
      <w:pPr>
        <w:autoSpaceDE w:val="0"/>
        <w:autoSpaceDN w:val="0"/>
        <w:adjustRightInd w:val="0"/>
        <w:spacing w:before="120" w:after="0" w:line="276" w:lineRule="auto"/>
        <w:ind w:firstLine="284"/>
        <w:jc w:val="both"/>
        <w:rPr>
          <w:rFonts w:ascii="Times New Roman" w:eastAsia="Times New Roman" w:hAnsi="Times New Roman" w:cs="Times New Roman"/>
          <w:color w:val="000000"/>
          <w:sz w:val="24"/>
          <w:szCs w:val="24"/>
        </w:rPr>
      </w:pPr>
    </w:p>
    <w:p w14:paraId="2EB0D795" w14:textId="001D7293" w:rsidR="00275AA5" w:rsidRPr="00244D8A" w:rsidRDefault="003611BB" w:rsidP="00574C6C">
      <w:pPr>
        <w:autoSpaceDE w:val="0"/>
        <w:autoSpaceDN w:val="0"/>
        <w:adjustRightInd w:val="0"/>
        <w:spacing w:before="120" w:after="0" w:line="276"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I</w:t>
      </w:r>
      <w:r w:rsidR="00275AA5" w:rsidRPr="00244D8A">
        <w:rPr>
          <w:rFonts w:ascii="Times New Roman" w:hAnsi="Times New Roman" w:cs="Times New Roman"/>
          <w:b/>
          <w:bCs/>
          <w:sz w:val="24"/>
          <w:szCs w:val="24"/>
        </w:rPr>
        <w:t>l governo delle fraternità locali</w:t>
      </w:r>
      <w:r w:rsidRPr="003611BB">
        <w:rPr>
          <w:rFonts w:ascii="Times New Roman" w:hAnsi="Times New Roman" w:cs="Times New Roman"/>
          <w:b/>
          <w:bCs/>
          <w:sz w:val="24"/>
          <w:szCs w:val="24"/>
        </w:rPr>
        <w:t xml:space="preserve"> </w:t>
      </w:r>
      <w:r>
        <w:rPr>
          <w:rFonts w:ascii="Times New Roman" w:hAnsi="Times New Roman" w:cs="Times New Roman"/>
          <w:b/>
          <w:bCs/>
          <w:sz w:val="24"/>
          <w:szCs w:val="24"/>
        </w:rPr>
        <w:t>(</w:t>
      </w:r>
      <w:r w:rsidRPr="00244D8A">
        <w:rPr>
          <w:rFonts w:ascii="Times New Roman" w:hAnsi="Times New Roman" w:cs="Times New Roman"/>
          <w:b/>
          <w:bCs/>
          <w:sz w:val="24"/>
          <w:szCs w:val="24"/>
        </w:rPr>
        <w:t>Art. VI</w:t>
      </w:r>
      <w:r>
        <w:rPr>
          <w:rFonts w:ascii="Times New Roman" w:hAnsi="Times New Roman" w:cs="Times New Roman"/>
          <w:b/>
          <w:bCs/>
          <w:sz w:val="24"/>
          <w:szCs w:val="24"/>
        </w:rPr>
        <w:t>)</w:t>
      </w:r>
    </w:p>
    <w:p w14:paraId="514B3EDA" w14:textId="77777777" w:rsidR="00275AA5" w:rsidRPr="00244D8A" w:rsidRDefault="00275AA5"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Ogni fraternità locale è «governata» da un guardiano, nominato dal </w:t>
      </w:r>
      <w:r w:rsidR="00A9042B">
        <w:rPr>
          <w:rFonts w:ascii="Times New Roman" w:hAnsi="Times New Roman" w:cs="Times New Roman"/>
          <w:sz w:val="24"/>
          <w:szCs w:val="24"/>
        </w:rPr>
        <w:t>m</w:t>
      </w:r>
      <w:r w:rsidRPr="00244D8A">
        <w:rPr>
          <w:rFonts w:ascii="Times New Roman" w:hAnsi="Times New Roman" w:cs="Times New Roman"/>
          <w:sz w:val="24"/>
          <w:szCs w:val="24"/>
        </w:rPr>
        <w:t xml:space="preserve">inistro provinciale con il consenso del suo </w:t>
      </w:r>
      <w:r w:rsidR="00A9042B">
        <w:rPr>
          <w:rFonts w:ascii="Times New Roman" w:hAnsi="Times New Roman" w:cs="Times New Roman"/>
          <w:sz w:val="24"/>
          <w:szCs w:val="24"/>
        </w:rPr>
        <w:t>C</w:t>
      </w:r>
      <w:r w:rsidRPr="00244D8A">
        <w:rPr>
          <w:rFonts w:ascii="Times New Roman" w:hAnsi="Times New Roman" w:cs="Times New Roman"/>
          <w:sz w:val="24"/>
          <w:szCs w:val="24"/>
        </w:rPr>
        <w:t xml:space="preserve">onsiglio, a cui compete costituire le fraternità. </w:t>
      </w:r>
    </w:p>
    <w:p w14:paraId="4EB71539" w14:textId="1CC53DAE" w:rsidR="00275AA5" w:rsidRPr="00244D8A" w:rsidRDefault="00275AA5"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I guardiani godono </w:t>
      </w:r>
      <w:r w:rsidR="007E6E27" w:rsidRPr="00244D8A">
        <w:rPr>
          <w:rFonts w:ascii="Times New Roman" w:hAnsi="Times New Roman" w:cs="Times New Roman"/>
          <w:sz w:val="24"/>
          <w:szCs w:val="24"/>
        </w:rPr>
        <w:t>di quella «potestà» riconosciuta loro dalle Costituzioni (can. 596 §1), indicati primariamente come animatori della fraternità (</w:t>
      </w:r>
      <w:r w:rsidR="0075617B">
        <w:rPr>
          <w:rFonts w:ascii="Times New Roman" w:hAnsi="Times New Roman" w:cs="Times New Roman"/>
          <w:sz w:val="24"/>
          <w:szCs w:val="24"/>
        </w:rPr>
        <w:t>c</w:t>
      </w:r>
      <w:r w:rsidR="007E6E27" w:rsidRPr="00244D8A">
        <w:rPr>
          <w:rFonts w:ascii="Times New Roman" w:hAnsi="Times New Roman" w:cs="Times New Roman"/>
          <w:sz w:val="24"/>
          <w:szCs w:val="24"/>
        </w:rPr>
        <w:t>ost. 140</w:t>
      </w:r>
      <w:r w:rsidR="0075617B">
        <w:rPr>
          <w:rFonts w:ascii="Times New Roman" w:hAnsi="Times New Roman" w:cs="Times New Roman"/>
          <w:sz w:val="24"/>
          <w:szCs w:val="24"/>
        </w:rPr>
        <w:t>.</w:t>
      </w:r>
      <w:r w:rsidR="007E6E27" w:rsidRPr="00244D8A">
        <w:rPr>
          <w:rFonts w:ascii="Times New Roman" w:hAnsi="Times New Roman" w:cs="Times New Roman"/>
          <w:sz w:val="24"/>
          <w:szCs w:val="24"/>
        </w:rPr>
        <w:t xml:space="preserve">5): il contenuto concreto di tale potestà si può </w:t>
      </w:r>
      <w:r w:rsidR="00385804" w:rsidRPr="00244D8A">
        <w:rPr>
          <w:rFonts w:ascii="Times New Roman" w:hAnsi="Times New Roman" w:cs="Times New Roman"/>
          <w:sz w:val="24"/>
          <w:szCs w:val="24"/>
        </w:rPr>
        <w:t>recepire in diversi punti delle costituzioni</w:t>
      </w:r>
      <w:r w:rsidR="00385804" w:rsidRPr="00244D8A">
        <w:rPr>
          <w:rStyle w:val="Rimandonotaapidipagina"/>
          <w:rFonts w:ascii="Times New Roman" w:hAnsi="Times New Roman" w:cs="Times New Roman"/>
          <w:sz w:val="24"/>
          <w:szCs w:val="24"/>
        </w:rPr>
        <w:footnoteReference w:id="33"/>
      </w:r>
      <w:r w:rsidR="00385804" w:rsidRPr="00244D8A">
        <w:rPr>
          <w:rFonts w:ascii="Times New Roman" w:hAnsi="Times New Roman" w:cs="Times New Roman"/>
          <w:sz w:val="24"/>
          <w:szCs w:val="24"/>
        </w:rPr>
        <w:t xml:space="preserve">. </w:t>
      </w:r>
    </w:p>
    <w:p w14:paraId="60B6185A" w14:textId="17EB5CFC" w:rsidR="004F6EF9" w:rsidRPr="00244D8A" w:rsidRDefault="004F6EF9"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Il guardiano è coadiuvato da un vicario che normalmente gode di una potestà </w:t>
      </w:r>
      <w:r w:rsidR="00562F09" w:rsidRPr="00244D8A">
        <w:rPr>
          <w:rFonts w:ascii="Times New Roman" w:hAnsi="Times New Roman" w:cs="Times New Roman"/>
          <w:sz w:val="24"/>
          <w:szCs w:val="24"/>
        </w:rPr>
        <w:t>«</w:t>
      </w:r>
      <w:r w:rsidRPr="00244D8A">
        <w:rPr>
          <w:rFonts w:ascii="Times New Roman" w:hAnsi="Times New Roman" w:cs="Times New Roman"/>
          <w:sz w:val="24"/>
          <w:szCs w:val="24"/>
        </w:rPr>
        <w:t>supplente</w:t>
      </w:r>
      <w:r w:rsidR="00562F09" w:rsidRPr="00244D8A">
        <w:rPr>
          <w:rFonts w:ascii="Times New Roman" w:hAnsi="Times New Roman" w:cs="Times New Roman"/>
          <w:sz w:val="24"/>
          <w:szCs w:val="24"/>
        </w:rPr>
        <w:t>»</w:t>
      </w:r>
      <w:r w:rsidRPr="00244D8A">
        <w:rPr>
          <w:rFonts w:ascii="Times New Roman" w:hAnsi="Times New Roman" w:cs="Times New Roman"/>
          <w:sz w:val="24"/>
          <w:szCs w:val="24"/>
        </w:rPr>
        <w:t xml:space="preserve">, che diventa </w:t>
      </w:r>
      <w:r w:rsidR="00562F09" w:rsidRPr="00244D8A">
        <w:rPr>
          <w:rFonts w:ascii="Times New Roman" w:hAnsi="Times New Roman" w:cs="Times New Roman"/>
          <w:sz w:val="24"/>
          <w:szCs w:val="24"/>
        </w:rPr>
        <w:t>«</w:t>
      </w:r>
      <w:r w:rsidRPr="00244D8A">
        <w:rPr>
          <w:rFonts w:ascii="Times New Roman" w:hAnsi="Times New Roman" w:cs="Times New Roman"/>
          <w:sz w:val="24"/>
          <w:szCs w:val="24"/>
        </w:rPr>
        <w:t>effettiva</w:t>
      </w:r>
      <w:r w:rsidR="00562F09" w:rsidRPr="00244D8A">
        <w:rPr>
          <w:rFonts w:ascii="Times New Roman" w:hAnsi="Times New Roman" w:cs="Times New Roman"/>
          <w:sz w:val="24"/>
          <w:szCs w:val="24"/>
        </w:rPr>
        <w:t>»</w:t>
      </w:r>
      <w:r w:rsidRPr="00244D8A">
        <w:rPr>
          <w:rFonts w:ascii="Times New Roman" w:hAnsi="Times New Roman" w:cs="Times New Roman"/>
          <w:sz w:val="24"/>
          <w:szCs w:val="24"/>
        </w:rPr>
        <w:t xml:space="preserve"> se il guardiano è assente, impedito o l’ufficio sia vacante (</w:t>
      </w:r>
      <w:r w:rsidR="0075617B">
        <w:rPr>
          <w:rFonts w:ascii="Times New Roman" w:hAnsi="Times New Roman" w:cs="Times New Roman"/>
          <w:sz w:val="24"/>
          <w:szCs w:val="24"/>
        </w:rPr>
        <w:t>c</w:t>
      </w:r>
      <w:r w:rsidR="0075617B" w:rsidRPr="00244D8A">
        <w:rPr>
          <w:rFonts w:ascii="Times New Roman" w:hAnsi="Times New Roman" w:cs="Times New Roman"/>
          <w:sz w:val="24"/>
          <w:szCs w:val="24"/>
        </w:rPr>
        <w:t>ost</w:t>
      </w:r>
      <w:r w:rsidRPr="00244D8A">
        <w:rPr>
          <w:rFonts w:ascii="Times New Roman" w:hAnsi="Times New Roman" w:cs="Times New Roman"/>
          <w:sz w:val="24"/>
          <w:szCs w:val="24"/>
        </w:rPr>
        <w:t>. 140</w:t>
      </w:r>
      <w:r w:rsidR="0075617B">
        <w:rPr>
          <w:rFonts w:ascii="Times New Roman" w:hAnsi="Times New Roman" w:cs="Times New Roman"/>
          <w:sz w:val="24"/>
          <w:szCs w:val="24"/>
        </w:rPr>
        <w:t>.</w:t>
      </w:r>
      <w:r w:rsidRPr="00244D8A">
        <w:rPr>
          <w:rFonts w:ascii="Times New Roman" w:hAnsi="Times New Roman" w:cs="Times New Roman"/>
          <w:sz w:val="24"/>
          <w:szCs w:val="24"/>
        </w:rPr>
        <w:t>1).</w:t>
      </w:r>
      <w:r w:rsidR="00562F09" w:rsidRPr="00244D8A">
        <w:rPr>
          <w:rFonts w:ascii="Times New Roman" w:hAnsi="Times New Roman" w:cs="Times New Roman"/>
          <w:sz w:val="24"/>
          <w:szCs w:val="24"/>
        </w:rPr>
        <w:t xml:space="preserve"> Dove il numero dei frati (almeno 6) lo prevede, è necessario </w:t>
      </w:r>
      <w:r w:rsidR="008802D1" w:rsidRPr="00244D8A">
        <w:rPr>
          <w:rFonts w:ascii="Times New Roman" w:hAnsi="Times New Roman" w:cs="Times New Roman"/>
          <w:sz w:val="24"/>
          <w:szCs w:val="24"/>
        </w:rPr>
        <w:t xml:space="preserve">formare </w:t>
      </w:r>
      <w:r w:rsidR="00562F09" w:rsidRPr="00244D8A">
        <w:rPr>
          <w:rFonts w:ascii="Times New Roman" w:hAnsi="Times New Roman" w:cs="Times New Roman"/>
          <w:sz w:val="24"/>
          <w:szCs w:val="24"/>
        </w:rPr>
        <w:t xml:space="preserve">un </w:t>
      </w:r>
      <w:r w:rsidR="009769F9">
        <w:rPr>
          <w:rFonts w:ascii="Times New Roman" w:hAnsi="Times New Roman" w:cs="Times New Roman"/>
          <w:sz w:val="24"/>
          <w:szCs w:val="24"/>
        </w:rPr>
        <w:t>C</w:t>
      </w:r>
      <w:r w:rsidR="00562F09" w:rsidRPr="00244D8A">
        <w:rPr>
          <w:rFonts w:ascii="Times New Roman" w:hAnsi="Times New Roman" w:cs="Times New Roman"/>
          <w:sz w:val="24"/>
          <w:szCs w:val="24"/>
        </w:rPr>
        <w:t>onsiglio di fraternità</w:t>
      </w:r>
      <w:r w:rsidR="008802D1" w:rsidRPr="00244D8A">
        <w:rPr>
          <w:rFonts w:ascii="Times New Roman" w:hAnsi="Times New Roman" w:cs="Times New Roman"/>
          <w:sz w:val="24"/>
          <w:szCs w:val="24"/>
        </w:rPr>
        <w:t xml:space="preserve"> (guardiano, vicario e consigliere/i)</w:t>
      </w:r>
      <w:r w:rsidR="00562F09" w:rsidRPr="00244D8A">
        <w:rPr>
          <w:rFonts w:ascii="Times New Roman" w:hAnsi="Times New Roman" w:cs="Times New Roman"/>
          <w:sz w:val="24"/>
          <w:szCs w:val="24"/>
        </w:rPr>
        <w:t xml:space="preserve"> che ha il compito di aiutare il guardiano nelle cose materiali e spirituali, che se previsto dalle costituzioni o da statuti propri, può diventare un vero e proprio «consenso».</w:t>
      </w:r>
    </w:p>
    <w:p w14:paraId="44D11D12" w14:textId="185B45AB" w:rsidR="00562F09" w:rsidRPr="00244D8A" w:rsidRDefault="00562F09"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Un ruolo importante lo ricopre il Capitolo locale, con i compiti bene espressi in </w:t>
      </w:r>
      <w:r w:rsidR="0075617B">
        <w:rPr>
          <w:rFonts w:ascii="Times New Roman" w:hAnsi="Times New Roman" w:cs="Times New Roman"/>
          <w:sz w:val="24"/>
          <w:szCs w:val="24"/>
        </w:rPr>
        <w:t>c</w:t>
      </w:r>
      <w:r w:rsidR="0075617B" w:rsidRPr="00244D8A">
        <w:rPr>
          <w:rFonts w:ascii="Times New Roman" w:hAnsi="Times New Roman" w:cs="Times New Roman"/>
          <w:sz w:val="24"/>
          <w:szCs w:val="24"/>
        </w:rPr>
        <w:t>ost</w:t>
      </w:r>
      <w:r w:rsidRPr="00244D8A">
        <w:rPr>
          <w:rFonts w:ascii="Times New Roman" w:hAnsi="Times New Roman" w:cs="Times New Roman"/>
          <w:sz w:val="24"/>
          <w:szCs w:val="24"/>
        </w:rPr>
        <w:t>. 141</w:t>
      </w:r>
      <w:r w:rsidR="0075617B">
        <w:rPr>
          <w:rFonts w:ascii="Times New Roman" w:hAnsi="Times New Roman" w:cs="Times New Roman"/>
          <w:sz w:val="24"/>
          <w:szCs w:val="24"/>
        </w:rPr>
        <w:t>.</w:t>
      </w:r>
      <w:r w:rsidRPr="00244D8A">
        <w:rPr>
          <w:rFonts w:ascii="Times New Roman" w:hAnsi="Times New Roman" w:cs="Times New Roman"/>
          <w:sz w:val="24"/>
          <w:szCs w:val="24"/>
        </w:rPr>
        <w:t xml:space="preserve">2 e che è composto da tutti frati professi. In esso possono svolgersi votazioni o elezioni di vario genere (come quella a </w:t>
      </w:r>
      <w:r w:rsidR="008802D1" w:rsidRPr="00244D8A">
        <w:rPr>
          <w:rFonts w:ascii="Times New Roman" w:hAnsi="Times New Roman" w:cs="Times New Roman"/>
          <w:sz w:val="24"/>
          <w:szCs w:val="24"/>
        </w:rPr>
        <w:t>c</w:t>
      </w:r>
      <w:r w:rsidRPr="00244D8A">
        <w:rPr>
          <w:rFonts w:ascii="Times New Roman" w:hAnsi="Times New Roman" w:cs="Times New Roman"/>
          <w:sz w:val="24"/>
          <w:szCs w:val="24"/>
        </w:rPr>
        <w:t>onsigliere). Quando sono consultive</w:t>
      </w:r>
      <w:r w:rsidR="008802D1" w:rsidRPr="00244D8A">
        <w:rPr>
          <w:rFonts w:ascii="Times New Roman" w:hAnsi="Times New Roman" w:cs="Times New Roman"/>
          <w:sz w:val="24"/>
          <w:szCs w:val="24"/>
        </w:rPr>
        <w:t>,</w:t>
      </w:r>
      <w:r w:rsidRPr="00244D8A">
        <w:rPr>
          <w:rFonts w:ascii="Times New Roman" w:hAnsi="Times New Roman" w:cs="Times New Roman"/>
          <w:sz w:val="24"/>
          <w:szCs w:val="24"/>
        </w:rPr>
        <w:t xml:space="preserve"> alle votazioni partecipano tutti, mentre alle elezioni e </w:t>
      </w:r>
      <w:r w:rsidR="009769F9">
        <w:rPr>
          <w:rFonts w:ascii="Times New Roman" w:hAnsi="Times New Roman" w:cs="Times New Roman"/>
          <w:sz w:val="24"/>
          <w:szCs w:val="24"/>
        </w:rPr>
        <w:t xml:space="preserve">alle </w:t>
      </w:r>
      <w:r w:rsidRPr="00244D8A">
        <w:rPr>
          <w:rFonts w:ascii="Times New Roman" w:hAnsi="Times New Roman" w:cs="Times New Roman"/>
          <w:sz w:val="24"/>
          <w:szCs w:val="24"/>
        </w:rPr>
        <w:t xml:space="preserve">votazioni per l’ammissione </w:t>
      </w:r>
      <w:r w:rsidR="009769F9">
        <w:rPr>
          <w:rFonts w:ascii="Times New Roman" w:hAnsi="Times New Roman" w:cs="Times New Roman"/>
          <w:sz w:val="24"/>
          <w:szCs w:val="24"/>
        </w:rPr>
        <w:t xml:space="preserve">di un candidato </w:t>
      </w:r>
      <w:r w:rsidRPr="00244D8A">
        <w:rPr>
          <w:rFonts w:ascii="Times New Roman" w:hAnsi="Times New Roman" w:cs="Times New Roman"/>
          <w:sz w:val="24"/>
          <w:szCs w:val="24"/>
        </w:rPr>
        <w:t>all</w:t>
      </w:r>
      <w:r w:rsidR="008802D1" w:rsidRPr="00244D8A">
        <w:rPr>
          <w:rFonts w:ascii="Times New Roman" w:hAnsi="Times New Roman" w:cs="Times New Roman"/>
          <w:sz w:val="24"/>
          <w:szCs w:val="24"/>
        </w:rPr>
        <w:t>a professione perpetua</w:t>
      </w:r>
      <w:r w:rsidR="009769F9">
        <w:rPr>
          <w:rFonts w:ascii="Times New Roman" w:hAnsi="Times New Roman" w:cs="Times New Roman"/>
          <w:sz w:val="24"/>
          <w:szCs w:val="24"/>
        </w:rPr>
        <w:t>,</w:t>
      </w:r>
      <w:r w:rsidR="008802D1" w:rsidRPr="00244D8A">
        <w:rPr>
          <w:rFonts w:ascii="Times New Roman" w:hAnsi="Times New Roman" w:cs="Times New Roman"/>
          <w:sz w:val="24"/>
          <w:szCs w:val="24"/>
        </w:rPr>
        <w:t xml:space="preserve"> sono esclusi i professi temporanei.</w:t>
      </w:r>
    </w:p>
    <w:p w14:paraId="2555165B" w14:textId="77777777" w:rsidR="0007693E" w:rsidRPr="00244D8A" w:rsidRDefault="0007693E" w:rsidP="00574C6C">
      <w:pPr>
        <w:autoSpaceDE w:val="0"/>
        <w:autoSpaceDN w:val="0"/>
        <w:adjustRightInd w:val="0"/>
        <w:spacing w:before="120" w:after="0" w:line="276" w:lineRule="auto"/>
        <w:ind w:firstLine="284"/>
        <w:jc w:val="both"/>
        <w:rPr>
          <w:rFonts w:ascii="Times New Roman" w:hAnsi="Times New Roman" w:cs="Times New Roman"/>
          <w:sz w:val="24"/>
          <w:szCs w:val="24"/>
        </w:rPr>
      </w:pPr>
    </w:p>
    <w:p w14:paraId="4C475A3A" w14:textId="745D998B" w:rsidR="0007693E" w:rsidRPr="00244D8A" w:rsidRDefault="003611BB" w:rsidP="00574C6C">
      <w:pPr>
        <w:autoSpaceDE w:val="0"/>
        <w:autoSpaceDN w:val="0"/>
        <w:adjustRightInd w:val="0"/>
        <w:spacing w:before="120" w:after="0" w:line="276"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L</w:t>
      </w:r>
      <w:r w:rsidR="0007693E" w:rsidRPr="00244D8A">
        <w:rPr>
          <w:rFonts w:ascii="Times New Roman" w:hAnsi="Times New Roman" w:cs="Times New Roman"/>
          <w:b/>
          <w:bCs/>
          <w:sz w:val="24"/>
          <w:szCs w:val="24"/>
        </w:rPr>
        <w:t>a collaborazione nell’Ordine</w:t>
      </w:r>
      <w:r w:rsidRPr="003611BB">
        <w:rPr>
          <w:rFonts w:ascii="Times New Roman" w:hAnsi="Times New Roman" w:cs="Times New Roman"/>
          <w:b/>
          <w:bCs/>
          <w:sz w:val="24"/>
          <w:szCs w:val="24"/>
        </w:rPr>
        <w:t xml:space="preserve"> </w:t>
      </w:r>
      <w:r>
        <w:rPr>
          <w:rFonts w:ascii="Times New Roman" w:hAnsi="Times New Roman" w:cs="Times New Roman"/>
          <w:b/>
          <w:bCs/>
          <w:sz w:val="24"/>
          <w:szCs w:val="24"/>
        </w:rPr>
        <w:t>(</w:t>
      </w:r>
      <w:r w:rsidRPr="00244D8A">
        <w:rPr>
          <w:rFonts w:ascii="Times New Roman" w:hAnsi="Times New Roman" w:cs="Times New Roman"/>
          <w:b/>
          <w:bCs/>
          <w:sz w:val="24"/>
          <w:szCs w:val="24"/>
        </w:rPr>
        <w:t>Art. VII</w:t>
      </w:r>
      <w:r>
        <w:rPr>
          <w:rFonts w:ascii="Times New Roman" w:hAnsi="Times New Roman" w:cs="Times New Roman"/>
          <w:b/>
          <w:bCs/>
          <w:sz w:val="24"/>
          <w:szCs w:val="24"/>
        </w:rPr>
        <w:t>)</w:t>
      </w:r>
    </w:p>
    <w:p w14:paraId="685D539C" w14:textId="77777777" w:rsidR="0007693E" w:rsidRPr="00244D8A" w:rsidRDefault="0007693E"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L’articolo conclusivo del ca</w:t>
      </w:r>
      <w:r w:rsidR="009769F9">
        <w:rPr>
          <w:rFonts w:ascii="Times New Roman" w:hAnsi="Times New Roman" w:cs="Times New Roman"/>
          <w:sz w:val="24"/>
          <w:szCs w:val="24"/>
        </w:rPr>
        <w:t>p</w:t>
      </w:r>
      <w:r w:rsidRPr="00244D8A">
        <w:rPr>
          <w:rFonts w:ascii="Times New Roman" w:hAnsi="Times New Roman" w:cs="Times New Roman"/>
          <w:sz w:val="24"/>
          <w:szCs w:val="24"/>
        </w:rPr>
        <w:t xml:space="preserve">. VIII riguarda il Consiglio plenario e le Conferenze dei Superiori maggiori, </w:t>
      </w:r>
      <w:r w:rsidR="009769F9">
        <w:rPr>
          <w:rFonts w:ascii="Times New Roman" w:hAnsi="Times New Roman" w:cs="Times New Roman"/>
          <w:sz w:val="24"/>
          <w:szCs w:val="24"/>
        </w:rPr>
        <w:t xml:space="preserve">presentati </w:t>
      </w:r>
      <w:r w:rsidRPr="00244D8A">
        <w:rPr>
          <w:rFonts w:ascii="Times New Roman" w:hAnsi="Times New Roman" w:cs="Times New Roman"/>
          <w:sz w:val="24"/>
          <w:szCs w:val="24"/>
        </w:rPr>
        <w:t xml:space="preserve">come </w:t>
      </w:r>
      <w:r w:rsidR="009769F9">
        <w:rPr>
          <w:rFonts w:ascii="Times New Roman" w:hAnsi="Times New Roman" w:cs="Times New Roman"/>
          <w:sz w:val="24"/>
          <w:szCs w:val="24"/>
        </w:rPr>
        <w:t xml:space="preserve">importanti </w:t>
      </w:r>
      <w:r w:rsidRPr="00244D8A">
        <w:rPr>
          <w:rFonts w:ascii="Times New Roman" w:hAnsi="Times New Roman" w:cs="Times New Roman"/>
          <w:sz w:val="24"/>
          <w:szCs w:val="24"/>
        </w:rPr>
        <w:t>strumenti di collaborazione tra le varie realtà dell’ordine.</w:t>
      </w:r>
    </w:p>
    <w:p w14:paraId="5F5D8121" w14:textId="11D8FDB6" w:rsidR="0007693E" w:rsidRPr="00244D8A" w:rsidRDefault="0007693E" w:rsidP="00574C6C">
      <w:pPr>
        <w:autoSpaceDE w:val="0"/>
        <w:autoSpaceDN w:val="0"/>
        <w:adjustRightInd w:val="0"/>
        <w:spacing w:before="120" w:after="0" w:line="276" w:lineRule="auto"/>
        <w:ind w:firstLine="284"/>
        <w:jc w:val="both"/>
        <w:rPr>
          <w:rFonts w:ascii="Times New Roman" w:hAnsi="Times New Roman" w:cs="Times New Roman"/>
          <w:bCs/>
          <w:noProof/>
          <w:sz w:val="24"/>
          <w:szCs w:val="24"/>
        </w:rPr>
      </w:pPr>
      <w:r w:rsidRPr="00244D8A">
        <w:rPr>
          <w:rFonts w:ascii="Times New Roman" w:hAnsi="Times New Roman" w:cs="Times New Roman"/>
          <w:sz w:val="24"/>
          <w:szCs w:val="24"/>
        </w:rPr>
        <w:t xml:space="preserve">Il primo </w:t>
      </w:r>
      <w:r w:rsidR="00CA06DB" w:rsidRPr="00244D8A">
        <w:rPr>
          <w:rFonts w:ascii="Times New Roman" w:hAnsi="Times New Roman" w:cs="Times New Roman"/>
          <w:sz w:val="24"/>
          <w:szCs w:val="24"/>
        </w:rPr>
        <w:t xml:space="preserve">(CPO) </w:t>
      </w:r>
      <w:r w:rsidRPr="00244D8A">
        <w:rPr>
          <w:rFonts w:ascii="Times New Roman" w:hAnsi="Times New Roman" w:cs="Times New Roman"/>
          <w:sz w:val="24"/>
          <w:szCs w:val="24"/>
        </w:rPr>
        <w:t xml:space="preserve">è </w:t>
      </w:r>
      <w:r w:rsidR="009769F9">
        <w:rPr>
          <w:rFonts w:ascii="Times New Roman" w:hAnsi="Times New Roman" w:cs="Times New Roman"/>
          <w:sz w:val="24"/>
          <w:szCs w:val="24"/>
        </w:rPr>
        <w:t xml:space="preserve">un </w:t>
      </w:r>
      <w:r w:rsidRPr="00244D8A">
        <w:rPr>
          <w:rFonts w:ascii="Times New Roman" w:hAnsi="Times New Roman" w:cs="Times New Roman"/>
          <w:sz w:val="24"/>
          <w:szCs w:val="24"/>
        </w:rPr>
        <w:t xml:space="preserve">organo consultivo con </w:t>
      </w:r>
      <w:r w:rsidR="009769F9">
        <w:rPr>
          <w:rFonts w:ascii="Times New Roman" w:hAnsi="Times New Roman" w:cs="Times New Roman"/>
          <w:sz w:val="24"/>
          <w:szCs w:val="24"/>
        </w:rPr>
        <w:t xml:space="preserve">la funzione </w:t>
      </w:r>
      <w:r w:rsidRPr="00244D8A">
        <w:rPr>
          <w:rFonts w:ascii="Times New Roman" w:hAnsi="Times New Roman" w:cs="Times New Roman"/>
          <w:bCs/>
          <w:noProof/>
          <w:sz w:val="24"/>
          <w:szCs w:val="24"/>
        </w:rPr>
        <w:t>di esprimere il rapporto vitale fra l’intera Fraternità e il governo centrale</w:t>
      </w:r>
      <w:r w:rsidR="009769F9">
        <w:rPr>
          <w:rFonts w:ascii="Times New Roman" w:hAnsi="Times New Roman" w:cs="Times New Roman"/>
          <w:bCs/>
          <w:noProof/>
          <w:sz w:val="24"/>
          <w:szCs w:val="24"/>
        </w:rPr>
        <w:t xml:space="preserve"> dell’Ordine</w:t>
      </w:r>
      <w:r w:rsidRPr="00244D8A">
        <w:rPr>
          <w:rFonts w:ascii="Times New Roman" w:hAnsi="Times New Roman" w:cs="Times New Roman"/>
          <w:bCs/>
          <w:noProof/>
          <w:sz w:val="24"/>
          <w:szCs w:val="24"/>
        </w:rPr>
        <w:t xml:space="preserve">, di promuovere la coscienza di tutti i frati alla </w:t>
      </w:r>
      <w:r w:rsidRPr="00244D8A">
        <w:rPr>
          <w:rFonts w:ascii="Times New Roman" w:hAnsi="Times New Roman" w:cs="Times New Roman"/>
          <w:bCs/>
          <w:noProof/>
          <w:sz w:val="24"/>
          <w:szCs w:val="24"/>
        </w:rPr>
        <w:lastRenderedPageBreak/>
        <w:t>corresponsabilità e alla collaborazione, di favorire l’unità e la comunione dell’Ordine nella pluriformità. Esso viene convocato dal governo centrale (</w:t>
      </w:r>
      <w:r w:rsidR="0075617B">
        <w:rPr>
          <w:rFonts w:ascii="Times New Roman" w:hAnsi="Times New Roman" w:cs="Times New Roman"/>
          <w:sz w:val="24"/>
          <w:szCs w:val="24"/>
        </w:rPr>
        <w:t>c</w:t>
      </w:r>
      <w:r w:rsidR="0075617B" w:rsidRPr="00244D8A">
        <w:rPr>
          <w:rFonts w:ascii="Times New Roman" w:hAnsi="Times New Roman" w:cs="Times New Roman"/>
          <w:sz w:val="24"/>
          <w:szCs w:val="24"/>
        </w:rPr>
        <w:t>ost</w:t>
      </w:r>
      <w:r w:rsidRPr="00244D8A">
        <w:rPr>
          <w:rFonts w:ascii="Times New Roman" w:hAnsi="Times New Roman" w:cs="Times New Roman"/>
          <w:bCs/>
          <w:noProof/>
          <w:sz w:val="24"/>
          <w:szCs w:val="24"/>
        </w:rPr>
        <w:t>. 143</w:t>
      </w:r>
      <w:r w:rsidR="0075617B">
        <w:rPr>
          <w:rFonts w:ascii="Times New Roman" w:hAnsi="Times New Roman" w:cs="Times New Roman"/>
          <w:bCs/>
          <w:noProof/>
          <w:sz w:val="24"/>
          <w:szCs w:val="24"/>
        </w:rPr>
        <w:t>.</w:t>
      </w:r>
      <w:r w:rsidRPr="00244D8A">
        <w:rPr>
          <w:rFonts w:ascii="Times New Roman" w:hAnsi="Times New Roman" w:cs="Times New Roman"/>
          <w:bCs/>
          <w:noProof/>
          <w:sz w:val="24"/>
          <w:szCs w:val="24"/>
        </w:rPr>
        <w:t>3) e rappresentativo di tutte le Conferenze dell’Ordine.</w:t>
      </w:r>
      <w:r w:rsidR="001E7293">
        <w:rPr>
          <w:rFonts w:ascii="Times New Roman" w:hAnsi="Times New Roman" w:cs="Times New Roman"/>
          <w:bCs/>
          <w:noProof/>
          <w:sz w:val="24"/>
          <w:szCs w:val="24"/>
        </w:rPr>
        <w:t xml:space="preserve"> </w:t>
      </w:r>
      <w:r w:rsidRPr="00244D8A">
        <w:rPr>
          <w:rFonts w:ascii="Times New Roman" w:hAnsi="Times New Roman" w:cs="Times New Roman"/>
          <w:bCs/>
          <w:noProof/>
          <w:sz w:val="24"/>
          <w:szCs w:val="24"/>
        </w:rPr>
        <w:t>Potremmo dire che</w:t>
      </w:r>
      <w:r w:rsidR="00CA06DB" w:rsidRPr="00244D8A">
        <w:rPr>
          <w:rFonts w:ascii="Times New Roman" w:hAnsi="Times New Roman" w:cs="Times New Roman"/>
          <w:bCs/>
          <w:noProof/>
          <w:sz w:val="24"/>
          <w:szCs w:val="24"/>
        </w:rPr>
        <w:t>, con le debite differenze,</w:t>
      </w:r>
      <w:r w:rsidR="001E7293">
        <w:rPr>
          <w:rFonts w:ascii="Times New Roman" w:hAnsi="Times New Roman" w:cs="Times New Roman"/>
          <w:bCs/>
          <w:noProof/>
          <w:sz w:val="24"/>
          <w:szCs w:val="24"/>
        </w:rPr>
        <w:t xml:space="preserve"> </w:t>
      </w:r>
      <w:r w:rsidRPr="00244D8A">
        <w:rPr>
          <w:rFonts w:ascii="Times New Roman" w:hAnsi="Times New Roman" w:cs="Times New Roman"/>
          <w:bCs/>
          <w:noProof/>
          <w:sz w:val="24"/>
          <w:szCs w:val="24"/>
        </w:rPr>
        <w:t xml:space="preserve">svolge </w:t>
      </w:r>
      <w:r w:rsidR="00CA06DB" w:rsidRPr="00244D8A">
        <w:rPr>
          <w:rFonts w:ascii="Times New Roman" w:hAnsi="Times New Roman" w:cs="Times New Roman"/>
          <w:bCs/>
          <w:noProof/>
          <w:sz w:val="24"/>
          <w:szCs w:val="24"/>
        </w:rPr>
        <w:t xml:space="preserve">la funzione del Sinodo dei Vescovi, come organo di partecipazione alla potestà del Romano </w:t>
      </w:r>
      <w:r w:rsidR="009769F9">
        <w:rPr>
          <w:rFonts w:ascii="Times New Roman" w:hAnsi="Times New Roman" w:cs="Times New Roman"/>
          <w:bCs/>
          <w:noProof/>
          <w:sz w:val="24"/>
          <w:szCs w:val="24"/>
        </w:rPr>
        <w:t>P</w:t>
      </w:r>
      <w:r w:rsidR="00CA06DB" w:rsidRPr="00244D8A">
        <w:rPr>
          <w:rFonts w:ascii="Times New Roman" w:hAnsi="Times New Roman" w:cs="Times New Roman"/>
          <w:bCs/>
          <w:noProof/>
          <w:sz w:val="24"/>
          <w:szCs w:val="24"/>
        </w:rPr>
        <w:t>ontefice.</w:t>
      </w:r>
    </w:p>
    <w:p w14:paraId="212FB9B0" w14:textId="77777777" w:rsidR="00244D8A" w:rsidRPr="00244D8A" w:rsidRDefault="009769F9"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Pr>
          <w:rFonts w:ascii="Times New Roman" w:hAnsi="Times New Roman" w:cs="Times New Roman"/>
          <w:noProof/>
          <w:sz w:val="24"/>
          <w:szCs w:val="24"/>
        </w:rPr>
        <w:t>Convocato dal Ministro generale, con il consenso del Consiglio, a</w:t>
      </w:r>
      <w:r w:rsidR="00CA06DB" w:rsidRPr="00244D8A">
        <w:rPr>
          <w:rFonts w:ascii="Times New Roman" w:hAnsi="Times New Roman" w:cs="Times New Roman"/>
          <w:noProof/>
          <w:sz w:val="24"/>
          <w:szCs w:val="24"/>
        </w:rPr>
        <w:t>l ter</w:t>
      </w:r>
      <w:r>
        <w:rPr>
          <w:rFonts w:ascii="Times New Roman" w:hAnsi="Times New Roman" w:cs="Times New Roman"/>
          <w:noProof/>
          <w:sz w:val="24"/>
          <w:szCs w:val="24"/>
        </w:rPr>
        <w:t>min</w:t>
      </w:r>
      <w:r w:rsidR="00CA06DB" w:rsidRPr="00244D8A">
        <w:rPr>
          <w:rFonts w:ascii="Times New Roman" w:hAnsi="Times New Roman" w:cs="Times New Roman"/>
          <w:noProof/>
          <w:sz w:val="24"/>
          <w:szCs w:val="24"/>
        </w:rPr>
        <w:t>e dei lavori</w:t>
      </w:r>
      <w:r>
        <w:rPr>
          <w:rFonts w:ascii="Times New Roman" w:hAnsi="Times New Roman" w:cs="Times New Roman"/>
          <w:noProof/>
          <w:sz w:val="24"/>
          <w:szCs w:val="24"/>
        </w:rPr>
        <w:t>,</w:t>
      </w:r>
      <w:r w:rsidR="00CA06DB" w:rsidRPr="00244D8A">
        <w:rPr>
          <w:rFonts w:ascii="Times New Roman" w:hAnsi="Times New Roman" w:cs="Times New Roman"/>
          <w:noProof/>
          <w:sz w:val="24"/>
          <w:szCs w:val="24"/>
        </w:rPr>
        <w:t xml:space="preserve"> ogni CPO elabora delle conclusioni, da cui </w:t>
      </w:r>
      <w:r>
        <w:rPr>
          <w:rFonts w:ascii="Times New Roman" w:hAnsi="Times New Roman" w:cs="Times New Roman"/>
          <w:noProof/>
          <w:sz w:val="24"/>
          <w:szCs w:val="24"/>
        </w:rPr>
        <w:t>i</w:t>
      </w:r>
      <w:r w:rsidR="00CA06DB" w:rsidRPr="00244D8A">
        <w:rPr>
          <w:rFonts w:ascii="Times New Roman" w:hAnsi="Times New Roman" w:cs="Times New Roman"/>
          <w:noProof/>
          <w:sz w:val="24"/>
          <w:szCs w:val="24"/>
        </w:rPr>
        <w:t>l ministro generale</w:t>
      </w:r>
      <w:r>
        <w:rPr>
          <w:rFonts w:ascii="Times New Roman" w:hAnsi="Times New Roman" w:cs="Times New Roman"/>
          <w:noProof/>
          <w:sz w:val="24"/>
          <w:szCs w:val="24"/>
        </w:rPr>
        <w:t xml:space="preserve"> </w:t>
      </w:r>
      <w:r w:rsidR="00CA06DB" w:rsidRPr="00244D8A">
        <w:rPr>
          <w:rFonts w:ascii="Times New Roman" w:hAnsi="Times New Roman" w:cs="Times New Roman"/>
          <w:noProof/>
          <w:sz w:val="24"/>
          <w:szCs w:val="24"/>
        </w:rPr>
        <w:t>può trarre indicazioni operative per tutto l’Ordine.</w:t>
      </w:r>
    </w:p>
    <w:p w14:paraId="3EF36197" w14:textId="77777777" w:rsidR="00244D8A" w:rsidRPr="00244D8A" w:rsidRDefault="00CA06DB"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noProof/>
          <w:sz w:val="24"/>
          <w:szCs w:val="24"/>
        </w:rPr>
        <w:t>Le Conferenze dei Superiori maggiori sono organi di animazione e collaborazione in una doppia direzione: una «orizzontale» nel promuovere la collaborazione sia delle circoscrizioni fra loro sia con gli altri organismi ecclesiali e nel garantire, per quanto è possibile, l’unità di azione e di apostolato su uno specifico territorio e l’altra «verticale» per favorire la responsabilità di ciascun ministro nei confronti dell’Ordine e la collaborazione tra il ministro generale e i singoli ministri delle circoscrizioni</w:t>
      </w:r>
      <w:r w:rsidR="00244D8A" w:rsidRPr="00244D8A">
        <w:rPr>
          <w:rStyle w:val="Rimandonotaapidipagina"/>
          <w:rFonts w:ascii="Times New Roman" w:hAnsi="Times New Roman" w:cs="Times New Roman"/>
          <w:noProof/>
          <w:sz w:val="24"/>
          <w:szCs w:val="24"/>
        </w:rPr>
        <w:footnoteReference w:id="34"/>
      </w:r>
      <w:r w:rsidRPr="00244D8A">
        <w:rPr>
          <w:rFonts w:ascii="Times New Roman" w:hAnsi="Times New Roman" w:cs="Times New Roman"/>
          <w:noProof/>
          <w:sz w:val="24"/>
          <w:szCs w:val="24"/>
        </w:rPr>
        <w:t>.</w:t>
      </w:r>
    </w:p>
    <w:p w14:paraId="19F3B0BB" w14:textId="622E02B9" w:rsidR="00244D8A" w:rsidRPr="00244D8A" w:rsidRDefault="00433C36"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noProof/>
          <w:sz w:val="24"/>
          <w:szCs w:val="24"/>
        </w:rPr>
        <w:t xml:space="preserve">Cost. n. 144 stabilisce che </w:t>
      </w:r>
      <w:r w:rsidR="00244D8A" w:rsidRPr="00244D8A">
        <w:rPr>
          <w:rFonts w:ascii="Times New Roman" w:hAnsi="Times New Roman" w:cs="Times New Roman"/>
          <w:noProof/>
          <w:sz w:val="24"/>
          <w:szCs w:val="24"/>
        </w:rPr>
        <w:t>l</w:t>
      </w:r>
      <w:r w:rsidRPr="00244D8A">
        <w:rPr>
          <w:rFonts w:ascii="Times New Roman" w:hAnsi="Times New Roman" w:cs="Times New Roman"/>
          <w:noProof/>
          <w:sz w:val="24"/>
          <w:szCs w:val="24"/>
        </w:rPr>
        <w:t>e Conferenze sono costituite dal ministro generale con il consenso del suo Consiglio e che sono formate dai ministri provinciali e dai custodi di un territorio</w:t>
      </w:r>
      <w:r w:rsidR="00244D8A" w:rsidRPr="00244D8A">
        <w:rPr>
          <w:rFonts w:ascii="Times New Roman" w:hAnsi="Times New Roman" w:cs="Times New Roman"/>
          <w:noProof/>
          <w:sz w:val="24"/>
          <w:szCs w:val="24"/>
        </w:rPr>
        <w:t>, a cui</w:t>
      </w:r>
      <w:r w:rsidR="001E7293">
        <w:rPr>
          <w:rFonts w:ascii="Times New Roman" w:hAnsi="Times New Roman" w:cs="Times New Roman"/>
          <w:noProof/>
          <w:sz w:val="24"/>
          <w:szCs w:val="24"/>
        </w:rPr>
        <w:t xml:space="preserve"> </w:t>
      </w:r>
      <w:r w:rsidR="00244D8A" w:rsidRPr="00244D8A">
        <w:rPr>
          <w:rFonts w:ascii="Times New Roman" w:hAnsi="Times New Roman" w:cs="Times New Roman"/>
          <w:noProof/>
          <w:sz w:val="24"/>
          <w:szCs w:val="24"/>
        </w:rPr>
        <w:t xml:space="preserve">per </w:t>
      </w:r>
      <w:r w:rsidR="0075617B">
        <w:rPr>
          <w:rFonts w:ascii="Times New Roman" w:hAnsi="Times New Roman" w:cs="Times New Roman"/>
          <w:noProof/>
          <w:sz w:val="24"/>
          <w:szCs w:val="24"/>
        </w:rPr>
        <w:t>o</w:t>
      </w:r>
      <w:r w:rsidR="00244D8A" w:rsidRPr="00244D8A">
        <w:rPr>
          <w:rFonts w:ascii="Times New Roman" w:hAnsi="Times New Roman" w:cs="Times New Roman"/>
          <w:noProof/>
          <w:sz w:val="24"/>
          <w:szCs w:val="24"/>
        </w:rPr>
        <w:t xml:space="preserve">rd. 8/30 partecipano anche i rappresentanti delle delegazioni e delle </w:t>
      </w:r>
      <w:r w:rsidR="00244D8A" w:rsidRPr="009769F9">
        <w:rPr>
          <w:rFonts w:ascii="Times New Roman" w:hAnsi="Times New Roman" w:cs="Times New Roman"/>
          <w:i/>
          <w:noProof/>
          <w:sz w:val="24"/>
          <w:szCs w:val="24"/>
        </w:rPr>
        <w:t>domus presentiae</w:t>
      </w:r>
      <w:r w:rsidR="00244D8A" w:rsidRPr="00244D8A">
        <w:rPr>
          <w:rFonts w:ascii="Times New Roman" w:hAnsi="Times New Roman" w:cs="Times New Roman"/>
          <w:noProof/>
          <w:sz w:val="24"/>
          <w:szCs w:val="24"/>
        </w:rPr>
        <w:t xml:space="preserve"> del territorio, come, di diritto anche, i consiglieri generali delegati dal ministro generale. Tutti questi non hanno diritto di voto.</w:t>
      </w:r>
    </w:p>
    <w:p w14:paraId="34CFA55D" w14:textId="7C2C7A7C" w:rsidR="00CA06DB" w:rsidRDefault="00CA06DB"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noProof/>
          <w:sz w:val="24"/>
          <w:szCs w:val="24"/>
        </w:rPr>
        <w:t>Un</w:t>
      </w:r>
      <w:r w:rsidR="00433C36" w:rsidRPr="00244D8A">
        <w:rPr>
          <w:rFonts w:ascii="Times New Roman" w:hAnsi="Times New Roman" w:cs="Times New Roman"/>
          <w:noProof/>
          <w:sz w:val="24"/>
          <w:szCs w:val="24"/>
        </w:rPr>
        <w:t>a</w:t>
      </w:r>
      <w:r w:rsidRPr="00244D8A">
        <w:rPr>
          <w:rFonts w:ascii="Times New Roman" w:hAnsi="Times New Roman" w:cs="Times New Roman"/>
          <w:noProof/>
          <w:sz w:val="24"/>
          <w:szCs w:val="24"/>
        </w:rPr>
        <w:t xml:space="preserve"> cosa molto importante è che per provvedere al bene dell’Ordine</w:t>
      </w:r>
      <w:r w:rsidR="00433C36" w:rsidRPr="00244D8A">
        <w:rPr>
          <w:rFonts w:ascii="Times New Roman" w:hAnsi="Times New Roman" w:cs="Times New Roman"/>
          <w:noProof/>
          <w:sz w:val="24"/>
          <w:szCs w:val="24"/>
        </w:rPr>
        <w:t xml:space="preserve">, sia </w:t>
      </w:r>
      <w:r w:rsidRPr="00244D8A">
        <w:rPr>
          <w:rFonts w:ascii="Times New Roman" w:hAnsi="Times New Roman" w:cs="Times New Roman"/>
          <w:noProof/>
          <w:sz w:val="24"/>
          <w:szCs w:val="24"/>
        </w:rPr>
        <w:t xml:space="preserve">gli statuti </w:t>
      </w:r>
      <w:r w:rsidR="00433C36" w:rsidRPr="00244D8A">
        <w:rPr>
          <w:rFonts w:ascii="Times New Roman" w:hAnsi="Times New Roman" w:cs="Times New Roman"/>
          <w:noProof/>
          <w:sz w:val="24"/>
          <w:szCs w:val="24"/>
        </w:rPr>
        <w:t xml:space="preserve">che il </w:t>
      </w:r>
      <w:r w:rsidRPr="00244D8A">
        <w:rPr>
          <w:rFonts w:ascii="Times New Roman" w:hAnsi="Times New Roman" w:cs="Times New Roman"/>
          <w:noProof/>
          <w:sz w:val="24"/>
          <w:szCs w:val="24"/>
        </w:rPr>
        <w:t>ministro generale</w:t>
      </w:r>
      <w:r w:rsidR="00433C36" w:rsidRPr="00244D8A">
        <w:rPr>
          <w:rFonts w:ascii="Times New Roman" w:hAnsi="Times New Roman" w:cs="Times New Roman"/>
          <w:noProof/>
          <w:sz w:val="24"/>
          <w:szCs w:val="24"/>
        </w:rPr>
        <w:t xml:space="preserve"> possono prevedere o autorizzare </w:t>
      </w:r>
      <w:r w:rsidRPr="00244D8A">
        <w:rPr>
          <w:rFonts w:ascii="Times New Roman" w:hAnsi="Times New Roman" w:cs="Times New Roman"/>
          <w:noProof/>
          <w:sz w:val="24"/>
          <w:szCs w:val="24"/>
        </w:rPr>
        <w:t xml:space="preserve">le </w:t>
      </w:r>
      <w:r w:rsidR="00433C36" w:rsidRPr="00244D8A">
        <w:rPr>
          <w:rFonts w:ascii="Times New Roman" w:hAnsi="Times New Roman" w:cs="Times New Roman"/>
          <w:noProof/>
          <w:sz w:val="24"/>
          <w:szCs w:val="24"/>
        </w:rPr>
        <w:t xml:space="preserve">singole </w:t>
      </w:r>
      <w:r w:rsidRPr="00244D8A">
        <w:rPr>
          <w:rFonts w:ascii="Times New Roman" w:hAnsi="Times New Roman" w:cs="Times New Roman"/>
          <w:noProof/>
          <w:sz w:val="24"/>
          <w:szCs w:val="24"/>
        </w:rPr>
        <w:t xml:space="preserve">Conferenze </w:t>
      </w:r>
      <w:r w:rsidR="00433C36" w:rsidRPr="00244D8A">
        <w:rPr>
          <w:rFonts w:ascii="Times New Roman" w:hAnsi="Times New Roman" w:cs="Times New Roman"/>
          <w:noProof/>
          <w:sz w:val="24"/>
          <w:szCs w:val="24"/>
        </w:rPr>
        <w:t xml:space="preserve">a dotarsi di </w:t>
      </w:r>
      <w:r w:rsidRPr="00244D8A">
        <w:rPr>
          <w:rFonts w:ascii="Times New Roman" w:hAnsi="Times New Roman" w:cs="Times New Roman"/>
          <w:noProof/>
          <w:sz w:val="24"/>
          <w:szCs w:val="24"/>
        </w:rPr>
        <w:t>norme speciali per i frati e le circoscrizioni del proprio territorio</w:t>
      </w:r>
      <w:r w:rsidR="00433C36" w:rsidRPr="00244D8A">
        <w:rPr>
          <w:rFonts w:ascii="Times New Roman" w:hAnsi="Times New Roman" w:cs="Times New Roman"/>
          <w:noProof/>
          <w:sz w:val="24"/>
          <w:szCs w:val="24"/>
        </w:rPr>
        <w:t xml:space="preserve">, che </w:t>
      </w:r>
      <w:r w:rsidRPr="00244D8A">
        <w:rPr>
          <w:rFonts w:ascii="Times New Roman" w:hAnsi="Times New Roman" w:cs="Times New Roman"/>
          <w:noProof/>
          <w:sz w:val="24"/>
          <w:szCs w:val="24"/>
        </w:rPr>
        <w:t>per essere valide, devono essere approvate all’unanimità da tutti i ministri della Conferenza, avuto il consenso</w:t>
      </w:r>
      <w:r w:rsidR="001E7293">
        <w:rPr>
          <w:rFonts w:ascii="Times New Roman" w:hAnsi="Times New Roman" w:cs="Times New Roman"/>
          <w:noProof/>
          <w:sz w:val="24"/>
          <w:szCs w:val="24"/>
        </w:rPr>
        <w:t xml:space="preserve"> </w:t>
      </w:r>
      <w:r w:rsidRPr="00244D8A">
        <w:rPr>
          <w:rFonts w:ascii="Times New Roman" w:hAnsi="Times New Roman" w:cs="Times New Roman"/>
          <w:noProof/>
          <w:sz w:val="24"/>
          <w:szCs w:val="24"/>
        </w:rPr>
        <w:t>dei loro rispettivi Consigli, e approvate dal ministro generale con il consenso del suo Consiglio</w:t>
      </w:r>
      <w:r w:rsidR="00433C36" w:rsidRPr="00244D8A">
        <w:rPr>
          <w:rFonts w:ascii="Times New Roman" w:hAnsi="Times New Roman" w:cs="Times New Roman"/>
          <w:noProof/>
          <w:sz w:val="24"/>
          <w:szCs w:val="24"/>
        </w:rPr>
        <w:t xml:space="preserve"> (</w:t>
      </w:r>
      <w:r w:rsidR="0075617B">
        <w:rPr>
          <w:rFonts w:ascii="Times New Roman" w:hAnsi="Times New Roman" w:cs="Times New Roman"/>
          <w:sz w:val="24"/>
          <w:szCs w:val="24"/>
        </w:rPr>
        <w:t>c</w:t>
      </w:r>
      <w:r w:rsidR="0075617B" w:rsidRPr="00244D8A">
        <w:rPr>
          <w:rFonts w:ascii="Times New Roman" w:hAnsi="Times New Roman" w:cs="Times New Roman"/>
          <w:sz w:val="24"/>
          <w:szCs w:val="24"/>
        </w:rPr>
        <w:t>ost</w:t>
      </w:r>
      <w:r w:rsidR="00433C36" w:rsidRPr="00244D8A">
        <w:rPr>
          <w:rFonts w:ascii="Times New Roman" w:hAnsi="Times New Roman" w:cs="Times New Roman"/>
          <w:noProof/>
          <w:sz w:val="24"/>
          <w:szCs w:val="24"/>
        </w:rPr>
        <w:t>. 144</w:t>
      </w:r>
      <w:r w:rsidR="0075617B">
        <w:rPr>
          <w:rFonts w:ascii="Times New Roman" w:hAnsi="Times New Roman" w:cs="Times New Roman"/>
          <w:noProof/>
          <w:sz w:val="24"/>
          <w:szCs w:val="24"/>
        </w:rPr>
        <w:t>.</w:t>
      </w:r>
      <w:r w:rsidR="00433C36" w:rsidRPr="00244D8A">
        <w:rPr>
          <w:rFonts w:ascii="Times New Roman" w:hAnsi="Times New Roman" w:cs="Times New Roman"/>
          <w:noProof/>
          <w:sz w:val="24"/>
          <w:szCs w:val="24"/>
        </w:rPr>
        <w:t>5)</w:t>
      </w:r>
    </w:p>
    <w:p w14:paraId="1D07B9CD" w14:textId="77777777" w:rsidR="00244D8A" w:rsidRDefault="00244D8A"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p>
    <w:p w14:paraId="4C6FBF38" w14:textId="77777777" w:rsidR="00244D8A" w:rsidRDefault="00244D8A" w:rsidP="00574C6C">
      <w:pPr>
        <w:autoSpaceDE w:val="0"/>
        <w:autoSpaceDN w:val="0"/>
        <w:adjustRightInd w:val="0"/>
        <w:spacing w:before="120" w:after="0" w:line="276" w:lineRule="auto"/>
        <w:ind w:firstLine="284"/>
        <w:jc w:val="both"/>
        <w:rPr>
          <w:rFonts w:ascii="Times New Roman" w:hAnsi="Times New Roman" w:cs="Times New Roman"/>
          <w:b/>
          <w:bCs/>
          <w:noProof/>
          <w:sz w:val="24"/>
          <w:szCs w:val="24"/>
        </w:rPr>
      </w:pPr>
      <w:r w:rsidRPr="00244D8A">
        <w:rPr>
          <w:rFonts w:ascii="Times New Roman" w:hAnsi="Times New Roman" w:cs="Times New Roman"/>
          <w:b/>
          <w:bCs/>
          <w:noProof/>
          <w:sz w:val="24"/>
          <w:szCs w:val="24"/>
        </w:rPr>
        <w:t>Conclusione</w:t>
      </w:r>
    </w:p>
    <w:p w14:paraId="7607A7B3" w14:textId="77777777" w:rsidR="00244D8A" w:rsidRDefault="00244D8A"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r w:rsidRPr="00244D8A">
        <w:rPr>
          <w:rFonts w:ascii="Times New Roman" w:hAnsi="Times New Roman" w:cs="Times New Roman"/>
          <w:noProof/>
          <w:sz w:val="24"/>
          <w:szCs w:val="24"/>
        </w:rPr>
        <w:t>Non penso vi sia conclusione</w:t>
      </w:r>
      <w:r w:rsidR="009769F9">
        <w:rPr>
          <w:rFonts w:ascii="Times New Roman" w:hAnsi="Times New Roman" w:cs="Times New Roman"/>
          <w:noProof/>
          <w:sz w:val="24"/>
          <w:szCs w:val="24"/>
        </w:rPr>
        <w:t xml:space="preserve"> migliore </w:t>
      </w:r>
      <w:r w:rsidRPr="00244D8A">
        <w:rPr>
          <w:rFonts w:ascii="Times New Roman" w:hAnsi="Times New Roman" w:cs="Times New Roman"/>
          <w:noProof/>
          <w:sz w:val="24"/>
          <w:szCs w:val="24"/>
        </w:rPr>
        <w:t xml:space="preserve">a questa riflessione sul capitolo VIII delle nostre Costituzioni, </w:t>
      </w:r>
      <w:r w:rsidR="009769F9">
        <w:rPr>
          <w:rFonts w:ascii="Times New Roman" w:hAnsi="Times New Roman" w:cs="Times New Roman"/>
          <w:noProof/>
          <w:sz w:val="24"/>
          <w:szCs w:val="24"/>
        </w:rPr>
        <w:t xml:space="preserve">che </w:t>
      </w:r>
      <w:r w:rsidRPr="00244D8A">
        <w:rPr>
          <w:rFonts w:ascii="Times New Roman" w:hAnsi="Times New Roman" w:cs="Times New Roman"/>
          <w:noProof/>
          <w:sz w:val="24"/>
          <w:szCs w:val="24"/>
        </w:rPr>
        <w:t>riporta</w:t>
      </w:r>
      <w:r w:rsidR="009769F9">
        <w:rPr>
          <w:rFonts w:ascii="Times New Roman" w:hAnsi="Times New Roman" w:cs="Times New Roman"/>
          <w:noProof/>
          <w:sz w:val="24"/>
          <w:szCs w:val="24"/>
        </w:rPr>
        <w:t>re</w:t>
      </w:r>
      <w:r w:rsidRPr="00244D8A">
        <w:rPr>
          <w:rFonts w:ascii="Times New Roman" w:hAnsi="Times New Roman" w:cs="Times New Roman"/>
          <w:noProof/>
          <w:sz w:val="24"/>
          <w:szCs w:val="24"/>
        </w:rPr>
        <w:t xml:space="preserve"> integralmente il n. 145, quello conclusivo: </w:t>
      </w:r>
    </w:p>
    <w:p w14:paraId="1EB96E7F" w14:textId="77777777" w:rsidR="00244D8A" w:rsidRPr="00244D8A" w:rsidRDefault="00244D8A" w:rsidP="00574C6C">
      <w:pPr>
        <w:autoSpaceDE w:val="0"/>
        <w:autoSpaceDN w:val="0"/>
        <w:adjustRightInd w:val="0"/>
        <w:spacing w:before="120" w:after="0" w:line="276" w:lineRule="auto"/>
        <w:ind w:left="567"/>
        <w:jc w:val="both"/>
        <w:rPr>
          <w:rFonts w:ascii="Times New Roman" w:hAnsi="Times New Roman" w:cs="Times New Roman"/>
          <w:noProof/>
        </w:rPr>
      </w:pPr>
      <w:r w:rsidRPr="00244D8A">
        <w:rPr>
          <w:rFonts w:ascii="Times New Roman" w:hAnsi="Times New Roman" w:cs="Times New Roman"/>
          <w:noProof/>
        </w:rPr>
        <w:t>Le strutture di governo dell’Ordine e le sue istituzioni sono anch’esse espressione della nostra vita e vocazione, e accompagnano il cammino della nostra Fraternità lungo la storia. Benché soggette al limite di ogni istituzione temporale, esse ci aiutano a sviluppare il senso di appartenenza alla nostra Famiglia e ne qualificano la vita e la missione. Accogliamole, dunque, in spirito di fede e con semplicità come concreta possibilità di crescita personale e di aiuto vicendevole, cercando in ogni cosa il bene comune, il servizio alla Chiesa e al Regno di Dio.</w:t>
      </w:r>
    </w:p>
    <w:p w14:paraId="4AD0CA57" w14:textId="77777777" w:rsidR="00244D8A" w:rsidRDefault="00244D8A"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p>
    <w:p w14:paraId="46EF3B08" w14:textId="77777777" w:rsidR="00E779E1" w:rsidRDefault="00E779E1" w:rsidP="00574C6C">
      <w:pPr>
        <w:spacing w:line="276" w:lineRule="auto"/>
        <w:rPr>
          <w:rFonts w:ascii="Times New Roman" w:hAnsi="Times New Roman" w:cs="Times New Roman"/>
          <w:noProof/>
          <w:sz w:val="24"/>
          <w:szCs w:val="24"/>
        </w:rPr>
      </w:pPr>
      <w:r>
        <w:rPr>
          <w:rFonts w:ascii="Times New Roman" w:hAnsi="Times New Roman" w:cs="Times New Roman"/>
          <w:noProof/>
          <w:sz w:val="24"/>
          <w:szCs w:val="24"/>
        </w:rPr>
        <w:br w:type="page"/>
      </w:r>
    </w:p>
    <w:p w14:paraId="62B86A0F" w14:textId="77777777" w:rsidR="00405A82" w:rsidRPr="004C45C2" w:rsidRDefault="00405A82" w:rsidP="00574C6C">
      <w:pPr>
        <w:autoSpaceDE w:val="0"/>
        <w:autoSpaceDN w:val="0"/>
        <w:adjustRightInd w:val="0"/>
        <w:spacing w:before="120" w:after="0" w:line="276" w:lineRule="auto"/>
        <w:ind w:firstLine="284"/>
        <w:jc w:val="both"/>
        <w:rPr>
          <w:rFonts w:ascii="Times New Roman" w:hAnsi="Times New Roman" w:cs="Times New Roman"/>
          <w:b/>
          <w:bCs/>
          <w:noProof/>
          <w:sz w:val="24"/>
          <w:szCs w:val="24"/>
        </w:rPr>
      </w:pPr>
      <w:r w:rsidRPr="004C45C2">
        <w:rPr>
          <w:rFonts w:ascii="Times New Roman" w:hAnsi="Times New Roman" w:cs="Times New Roman"/>
          <w:b/>
          <w:bCs/>
          <w:noProof/>
          <w:sz w:val="24"/>
          <w:szCs w:val="24"/>
        </w:rPr>
        <w:lastRenderedPageBreak/>
        <w:t>Bib</w:t>
      </w:r>
      <w:r w:rsidR="00E779E1" w:rsidRPr="004C45C2">
        <w:rPr>
          <w:rFonts w:ascii="Times New Roman" w:hAnsi="Times New Roman" w:cs="Times New Roman"/>
          <w:b/>
          <w:bCs/>
          <w:noProof/>
          <w:sz w:val="24"/>
          <w:szCs w:val="24"/>
        </w:rPr>
        <w:t>l</w:t>
      </w:r>
      <w:r w:rsidRPr="004C45C2">
        <w:rPr>
          <w:rFonts w:ascii="Times New Roman" w:hAnsi="Times New Roman" w:cs="Times New Roman"/>
          <w:b/>
          <w:bCs/>
          <w:noProof/>
          <w:sz w:val="24"/>
          <w:szCs w:val="24"/>
        </w:rPr>
        <w:t>iografia essenziale sull’argomento</w:t>
      </w:r>
    </w:p>
    <w:p w14:paraId="57C9BE94" w14:textId="77777777" w:rsidR="00405A82" w:rsidRPr="00244D8A" w:rsidRDefault="00405A82"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p>
    <w:p w14:paraId="71A11AA4" w14:textId="77777777" w:rsidR="00E779E1" w:rsidRPr="002801B8" w:rsidRDefault="00E779E1" w:rsidP="00574C6C">
      <w:pPr>
        <w:pStyle w:val="footnotedescription"/>
        <w:spacing w:before="120" w:line="276" w:lineRule="auto"/>
        <w:ind w:left="0" w:right="0"/>
        <w:rPr>
          <w:rFonts w:ascii="Times New Roman" w:hAnsi="Times New Roman" w:cs="Times New Roman"/>
          <w:color w:val="auto"/>
          <w:sz w:val="22"/>
        </w:rPr>
      </w:pPr>
      <w:r w:rsidRPr="002801B8">
        <w:rPr>
          <w:rFonts w:ascii="Times New Roman" w:hAnsi="Times New Roman" w:cs="Times New Roman"/>
          <w:color w:val="auto"/>
          <w:sz w:val="22"/>
        </w:rPr>
        <w:t>C</w:t>
      </w:r>
      <w:r w:rsidRPr="002801B8">
        <w:rPr>
          <w:rFonts w:ascii="Times New Roman" w:hAnsi="Times New Roman" w:cs="Times New Roman"/>
          <w:smallCaps/>
          <w:color w:val="auto"/>
          <w:sz w:val="22"/>
        </w:rPr>
        <w:t>alabrese</w:t>
      </w:r>
      <w:r w:rsidRPr="002801B8">
        <w:rPr>
          <w:rFonts w:ascii="Times New Roman" w:hAnsi="Times New Roman" w:cs="Times New Roman"/>
          <w:color w:val="auto"/>
          <w:sz w:val="22"/>
        </w:rPr>
        <w:t xml:space="preserve"> A., </w:t>
      </w:r>
      <w:r w:rsidRPr="002801B8">
        <w:rPr>
          <w:rFonts w:ascii="Times New Roman" w:hAnsi="Times New Roman" w:cs="Times New Roman"/>
          <w:i/>
          <w:color w:val="auto"/>
          <w:sz w:val="22"/>
        </w:rPr>
        <w:t>Istituti di vita consacrata e Società di vita apostolica</w:t>
      </w:r>
      <w:r w:rsidRPr="002801B8">
        <w:rPr>
          <w:rFonts w:ascii="Times New Roman" w:hAnsi="Times New Roman" w:cs="Times New Roman"/>
          <w:color w:val="auto"/>
          <w:sz w:val="22"/>
        </w:rPr>
        <w:t>, Città del Vaticano 2010</w:t>
      </w:r>
      <w:r w:rsidRPr="002801B8">
        <w:rPr>
          <w:rFonts w:ascii="Times New Roman" w:hAnsi="Times New Roman" w:cs="Times New Roman"/>
          <w:color w:val="auto"/>
          <w:sz w:val="22"/>
          <w:vertAlign w:val="superscript"/>
        </w:rPr>
        <w:t>3</w:t>
      </w:r>
      <w:r w:rsidRPr="002801B8">
        <w:rPr>
          <w:rFonts w:ascii="Times New Roman" w:hAnsi="Times New Roman" w:cs="Times New Roman"/>
          <w:color w:val="auto"/>
          <w:sz w:val="22"/>
        </w:rPr>
        <w:t>.</w:t>
      </w:r>
    </w:p>
    <w:p w14:paraId="4C87EE7A" w14:textId="77777777" w:rsidR="00E779E1" w:rsidRPr="002801B8" w:rsidRDefault="00E779E1" w:rsidP="00574C6C">
      <w:pPr>
        <w:pStyle w:val="footnotedescription"/>
        <w:spacing w:before="120" w:line="276" w:lineRule="auto"/>
        <w:ind w:left="0" w:right="0"/>
        <w:rPr>
          <w:rFonts w:ascii="Times New Roman" w:hAnsi="Times New Roman" w:cs="Times New Roman"/>
          <w:color w:val="auto"/>
          <w:sz w:val="22"/>
        </w:rPr>
      </w:pPr>
      <w:r w:rsidRPr="002801B8">
        <w:rPr>
          <w:rFonts w:ascii="Times New Roman" w:hAnsi="Times New Roman" w:cs="Times New Roman"/>
          <w:smallCaps/>
          <w:color w:val="auto"/>
          <w:sz w:val="22"/>
        </w:rPr>
        <w:t>De Paolis</w:t>
      </w:r>
      <w:r w:rsidRPr="002801B8">
        <w:rPr>
          <w:rFonts w:ascii="Times New Roman" w:hAnsi="Times New Roman" w:cs="Times New Roman"/>
          <w:smallCaps/>
          <w:sz w:val="22"/>
        </w:rPr>
        <w:t xml:space="preserve"> v.,</w:t>
      </w:r>
      <w:r w:rsidRPr="002801B8">
        <w:rPr>
          <w:rFonts w:ascii="Times New Roman" w:hAnsi="Times New Roman" w:cs="Times New Roman"/>
          <w:color w:val="auto"/>
          <w:sz w:val="22"/>
        </w:rPr>
        <w:t xml:space="preserve"> </w:t>
      </w:r>
      <w:r w:rsidRPr="002801B8">
        <w:rPr>
          <w:rFonts w:ascii="Times New Roman" w:hAnsi="Times New Roman" w:cs="Times New Roman"/>
          <w:i/>
          <w:color w:val="auto"/>
          <w:sz w:val="22"/>
        </w:rPr>
        <w:t>Il governo della vita consacrata</w:t>
      </w:r>
      <w:r w:rsidRPr="002801B8">
        <w:rPr>
          <w:rFonts w:ascii="Times New Roman" w:hAnsi="Times New Roman" w:cs="Times New Roman"/>
          <w:color w:val="auto"/>
          <w:sz w:val="22"/>
        </w:rPr>
        <w:t xml:space="preserve">, in </w:t>
      </w:r>
      <w:r w:rsidRPr="002801B8">
        <w:rPr>
          <w:rFonts w:ascii="Times New Roman" w:hAnsi="Times New Roman" w:cs="Times New Roman"/>
          <w:i/>
          <w:color w:val="auto"/>
          <w:sz w:val="22"/>
        </w:rPr>
        <w:t>Governo fraterno</w:t>
      </w:r>
      <w:r w:rsidRPr="002801B8">
        <w:rPr>
          <w:rFonts w:ascii="Times New Roman" w:hAnsi="Times New Roman" w:cs="Times New Roman"/>
          <w:color w:val="auto"/>
          <w:sz w:val="22"/>
        </w:rPr>
        <w:t xml:space="preserve">, a cura di </w:t>
      </w:r>
      <w:proofErr w:type="spellStart"/>
      <w:r w:rsidRPr="002801B8">
        <w:rPr>
          <w:rFonts w:ascii="Times New Roman" w:hAnsi="Times New Roman" w:cs="Times New Roman"/>
          <w:smallCaps/>
          <w:color w:val="auto"/>
          <w:sz w:val="22"/>
        </w:rPr>
        <w:t>Gurciullo</w:t>
      </w:r>
      <w:proofErr w:type="spellEnd"/>
      <w:r w:rsidRPr="002801B8">
        <w:rPr>
          <w:rFonts w:ascii="Times New Roman" w:hAnsi="Times New Roman" w:cs="Times New Roman"/>
          <w:color w:val="auto"/>
          <w:sz w:val="22"/>
        </w:rPr>
        <w:t xml:space="preserve"> G. - </w:t>
      </w:r>
      <w:r w:rsidRPr="002801B8">
        <w:rPr>
          <w:rFonts w:ascii="Times New Roman" w:hAnsi="Times New Roman" w:cs="Times New Roman"/>
          <w:smallCaps/>
          <w:color w:val="auto"/>
          <w:sz w:val="22"/>
        </w:rPr>
        <w:t>Strino</w:t>
      </w:r>
      <w:r w:rsidRPr="002801B8">
        <w:rPr>
          <w:rFonts w:ascii="Times New Roman" w:hAnsi="Times New Roman" w:cs="Times New Roman"/>
          <w:color w:val="auto"/>
          <w:sz w:val="22"/>
        </w:rPr>
        <w:t xml:space="preserve"> E., </w:t>
      </w:r>
      <w:r w:rsidRPr="002801B8">
        <w:rPr>
          <w:rFonts w:ascii="Times New Roman" w:hAnsi="Times New Roman" w:cs="Times New Roman"/>
          <w:i/>
          <w:color w:val="auto"/>
          <w:sz w:val="22"/>
        </w:rPr>
        <w:t>ed.</w:t>
      </w:r>
      <w:r w:rsidRPr="002801B8">
        <w:rPr>
          <w:rFonts w:ascii="Times New Roman" w:hAnsi="Times New Roman" w:cs="Times New Roman"/>
          <w:color w:val="auto"/>
          <w:sz w:val="22"/>
        </w:rPr>
        <w:t>, Bologna 2018, pp. 81-97.</w:t>
      </w:r>
    </w:p>
    <w:p w14:paraId="15D4A38D" w14:textId="77777777" w:rsidR="00E779E1" w:rsidRPr="002801B8" w:rsidRDefault="00E779E1" w:rsidP="00574C6C">
      <w:pPr>
        <w:pStyle w:val="footnotedescription"/>
        <w:spacing w:before="120" w:line="276" w:lineRule="auto"/>
        <w:ind w:left="0" w:right="424"/>
        <w:rPr>
          <w:rFonts w:ascii="Times New Roman" w:hAnsi="Times New Roman" w:cs="Times New Roman"/>
          <w:bCs/>
          <w:color w:val="auto"/>
          <w:kern w:val="36"/>
          <w:sz w:val="22"/>
        </w:rPr>
      </w:pPr>
      <w:r w:rsidRPr="002801B8">
        <w:rPr>
          <w:rFonts w:ascii="Times New Roman" w:hAnsi="Times New Roman" w:cs="Times New Roman"/>
          <w:smallCaps/>
          <w:color w:val="auto"/>
          <w:sz w:val="22"/>
        </w:rPr>
        <w:t>De Paolis</w:t>
      </w:r>
      <w:r w:rsidRPr="002801B8">
        <w:rPr>
          <w:rFonts w:ascii="Times New Roman" w:hAnsi="Times New Roman" w:cs="Times New Roman"/>
          <w:color w:val="auto"/>
          <w:sz w:val="22"/>
        </w:rPr>
        <w:t xml:space="preserve"> V., </w:t>
      </w:r>
      <w:r w:rsidRPr="002801B8">
        <w:rPr>
          <w:rFonts w:ascii="Times New Roman" w:hAnsi="Times New Roman" w:cs="Times New Roman"/>
          <w:i/>
          <w:color w:val="auto"/>
          <w:sz w:val="22"/>
        </w:rPr>
        <w:t>La vita consacrata nella Chiesa</w:t>
      </w:r>
      <w:r w:rsidRPr="002801B8">
        <w:rPr>
          <w:rFonts w:ascii="Times New Roman" w:hAnsi="Times New Roman" w:cs="Times New Roman"/>
          <w:color w:val="auto"/>
          <w:sz w:val="22"/>
        </w:rPr>
        <w:t>, Venezia 2010.</w:t>
      </w:r>
    </w:p>
    <w:p w14:paraId="19931AE9" w14:textId="77777777" w:rsidR="00E779E1" w:rsidRPr="002801B8" w:rsidRDefault="00E779E1" w:rsidP="00574C6C">
      <w:pPr>
        <w:pStyle w:val="Testonotaapidipagina"/>
        <w:spacing w:before="120" w:line="276" w:lineRule="auto"/>
        <w:ind w:right="424"/>
        <w:jc w:val="both"/>
        <w:rPr>
          <w:rFonts w:ascii="Times New Roman" w:hAnsi="Times New Roman" w:cs="Times New Roman"/>
          <w:sz w:val="22"/>
          <w:szCs w:val="22"/>
        </w:rPr>
      </w:pPr>
      <w:proofErr w:type="spellStart"/>
      <w:r w:rsidRPr="002801B8">
        <w:rPr>
          <w:rFonts w:ascii="Times New Roman" w:hAnsi="Times New Roman" w:cs="Times New Roman"/>
          <w:smallCaps/>
          <w:sz w:val="22"/>
          <w:szCs w:val="22"/>
        </w:rPr>
        <w:t>Dortel-Claudot</w:t>
      </w:r>
      <w:proofErr w:type="spellEnd"/>
      <w:r w:rsidRPr="002801B8">
        <w:rPr>
          <w:rFonts w:ascii="Times New Roman" w:hAnsi="Times New Roman" w:cs="Times New Roman"/>
          <w:smallCaps/>
          <w:sz w:val="22"/>
          <w:szCs w:val="22"/>
        </w:rPr>
        <w:t xml:space="preserve"> M.</w:t>
      </w:r>
      <w:r w:rsidRPr="002801B8">
        <w:rPr>
          <w:rFonts w:ascii="Times New Roman" w:hAnsi="Times New Roman" w:cs="Times New Roman"/>
          <w:sz w:val="22"/>
          <w:szCs w:val="22"/>
        </w:rPr>
        <w:t xml:space="preserve">, </w:t>
      </w:r>
      <w:r w:rsidRPr="002801B8">
        <w:rPr>
          <w:rFonts w:ascii="Times New Roman" w:hAnsi="Times New Roman" w:cs="Times New Roman"/>
          <w:i/>
          <w:sz w:val="22"/>
          <w:szCs w:val="22"/>
        </w:rPr>
        <w:t>Le strutture di governo e di partecipazione</w:t>
      </w:r>
      <w:r w:rsidRPr="002801B8">
        <w:rPr>
          <w:rFonts w:ascii="Times New Roman" w:hAnsi="Times New Roman" w:cs="Times New Roman"/>
          <w:sz w:val="22"/>
          <w:szCs w:val="22"/>
        </w:rPr>
        <w:t xml:space="preserve"> </w:t>
      </w:r>
      <w:r w:rsidRPr="002801B8">
        <w:rPr>
          <w:rFonts w:ascii="Times New Roman" w:hAnsi="Times New Roman" w:cs="Times New Roman"/>
          <w:i/>
          <w:sz w:val="22"/>
          <w:szCs w:val="22"/>
        </w:rPr>
        <w:t>nelle Congregazioni religiose</w:t>
      </w:r>
      <w:r w:rsidRPr="002801B8">
        <w:rPr>
          <w:rFonts w:ascii="Times New Roman" w:hAnsi="Times New Roman" w:cs="Times New Roman"/>
          <w:sz w:val="22"/>
          <w:szCs w:val="22"/>
        </w:rPr>
        <w:t xml:space="preserve">, in </w:t>
      </w:r>
      <w:r w:rsidRPr="002801B8">
        <w:rPr>
          <w:rFonts w:ascii="Times New Roman" w:hAnsi="Times New Roman" w:cs="Times New Roman"/>
          <w:i/>
          <w:sz w:val="22"/>
          <w:szCs w:val="22"/>
        </w:rPr>
        <w:t>Quaderni di vita consacrata</w:t>
      </w:r>
      <w:r w:rsidRPr="002801B8">
        <w:rPr>
          <w:rFonts w:ascii="Times New Roman" w:hAnsi="Times New Roman" w:cs="Times New Roman"/>
          <w:sz w:val="22"/>
          <w:szCs w:val="22"/>
        </w:rPr>
        <w:t xml:space="preserve"> 10, Milano, 1985, </w:t>
      </w:r>
      <w:r w:rsidRPr="002801B8">
        <w:rPr>
          <w:rFonts w:ascii="Times New Roman" w:hAnsi="Times New Roman" w:cs="Times New Roman"/>
          <w:bCs/>
          <w:kern w:val="36"/>
          <w:sz w:val="22"/>
          <w:szCs w:val="22"/>
        </w:rPr>
        <w:t>773-792.</w:t>
      </w:r>
    </w:p>
    <w:p w14:paraId="3B7C2972" w14:textId="77777777" w:rsidR="00E779E1" w:rsidRPr="002801B8" w:rsidRDefault="00E779E1" w:rsidP="00574C6C">
      <w:pPr>
        <w:pStyle w:val="footnotedescription"/>
        <w:spacing w:before="120" w:line="276" w:lineRule="auto"/>
        <w:ind w:left="0" w:right="424"/>
        <w:rPr>
          <w:rFonts w:ascii="Times New Roman" w:hAnsi="Times New Roman" w:cs="Times New Roman"/>
          <w:bCs/>
          <w:color w:val="auto"/>
          <w:kern w:val="36"/>
          <w:sz w:val="22"/>
        </w:rPr>
      </w:pPr>
      <w:proofErr w:type="spellStart"/>
      <w:r w:rsidRPr="002801B8">
        <w:rPr>
          <w:rFonts w:ascii="Times New Roman" w:hAnsi="Times New Roman" w:cs="Times New Roman"/>
          <w:bCs/>
          <w:smallCaps/>
          <w:color w:val="auto"/>
          <w:kern w:val="36"/>
          <w:sz w:val="22"/>
        </w:rPr>
        <w:t>Etsi</w:t>
      </w:r>
      <w:proofErr w:type="spellEnd"/>
      <w:r w:rsidRPr="002801B8">
        <w:rPr>
          <w:rFonts w:ascii="Times New Roman" w:hAnsi="Times New Roman" w:cs="Times New Roman"/>
          <w:bCs/>
          <w:color w:val="auto"/>
          <w:kern w:val="36"/>
          <w:sz w:val="22"/>
        </w:rPr>
        <w:t xml:space="preserve"> P., </w:t>
      </w:r>
      <w:r w:rsidRPr="002801B8">
        <w:rPr>
          <w:rFonts w:ascii="Times New Roman" w:hAnsi="Times New Roman" w:cs="Times New Roman"/>
          <w:bCs/>
          <w:i/>
          <w:color w:val="auto"/>
          <w:kern w:val="36"/>
          <w:sz w:val="22"/>
        </w:rPr>
        <w:t>Attività di governo e prassi della consultazione negli istituti di vita consacrata. Una lettura dei canoni 627 e 127 del Codice di Diritto Canonico</w:t>
      </w:r>
      <w:r w:rsidRPr="002801B8">
        <w:rPr>
          <w:rFonts w:ascii="Times New Roman" w:hAnsi="Times New Roman" w:cs="Times New Roman"/>
          <w:bCs/>
          <w:color w:val="auto"/>
          <w:kern w:val="36"/>
          <w:sz w:val="22"/>
        </w:rPr>
        <w:t>, Roma 2001.</w:t>
      </w:r>
    </w:p>
    <w:p w14:paraId="254EDB39" w14:textId="77777777" w:rsidR="00E779E1" w:rsidRPr="002801B8" w:rsidRDefault="00E779E1" w:rsidP="00574C6C">
      <w:pPr>
        <w:pStyle w:val="Testonotaapidipagina"/>
        <w:spacing w:before="120" w:line="276" w:lineRule="auto"/>
        <w:ind w:right="424"/>
        <w:jc w:val="both"/>
        <w:rPr>
          <w:rFonts w:ascii="Times New Roman" w:hAnsi="Times New Roman" w:cs="Times New Roman"/>
          <w:bCs/>
          <w:kern w:val="36"/>
          <w:sz w:val="22"/>
          <w:szCs w:val="22"/>
        </w:rPr>
      </w:pPr>
      <w:r w:rsidRPr="002801B8">
        <w:rPr>
          <w:rFonts w:ascii="Times New Roman" w:hAnsi="Times New Roman" w:cs="Times New Roman"/>
          <w:bCs/>
          <w:smallCaps/>
          <w:kern w:val="36"/>
          <w:sz w:val="22"/>
          <w:szCs w:val="22"/>
        </w:rPr>
        <w:t>Gardin</w:t>
      </w:r>
      <w:r w:rsidRPr="002801B8">
        <w:rPr>
          <w:rFonts w:ascii="Times New Roman" w:hAnsi="Times New Roman" w:cs="Times New Roman"/>
          <w:bCs/>
          <w:kern w:val="36"/>
          <w:sz w:val="22"/>
          <w:szCs w:val="22"/>
        </w:rPr>
        <w:t xml:space="preserve"> A., </w:t>
      </w:r>
      <w:r w:rsidRPr="002801B8">
        <w:rPr>
          <w:rFonts w:ascii="Times New Roman" w:hAnsi="Times New Roman" w:cs="Times New Roman"/>
          <w:bCs/>
          <w:i/>
          <w:kern w:val="36"/>
          <w:sz w:val="22"/>
          <w:szCs w:val="22"/>
        </w:rPr>
        <w:t>Il rapporto tra il Superiore Generale e il suo consiglio</w:t>
      </w:r>
      <w:r w:rsidRPr="002801B8">
        <w:rPr>
          <w:rFonts w:ascii="Times New Roman" w:hAnsi="Times New Roman" w:cs="Times New Roman"/>
          <w:bCs/>
          <w:kern w:val="36"/>
          <w:sz w:val="22"/>
          <w:szCs w:val="22"/>
        </w:rPr>
        <w:t xml:space="preserve">, in </w:t>
      </w:r>
      <w:proofErr w:type="spellStart"/>
      <w:r w:rsidRPr="002801B8">
        <w:rPr>
          <w:rFonts w:ascii="Times New Roman" w:hAnsi="Times New Roman" w:cs="Times New Roman"/>
          <w:bCs/>
          <w:i/>
          <w:kern w:val="36"/>
          <w:sz w:val="22"/>
          <w:szCs w:val="22"/>
        </w:rPr>
        <w:t>Informationes</w:t>
      </w:r>
      <w:proofErr w:type="spellEnd"/>
      <w:r w:rsidRPr="002801B8">
        <w:rPr>
          <w:rFonts w:ascii="Times New Roman" w:hAnsi="Times New Roman" w:cs="Times New Roman"/>
          <w:bCs/>
          <w:i/>
          <w:kern w:val="36"/>
          <w:sz w:val="22"/>
          <w:szCs w:val="22"/>
        </w:rPr>
        <w:t xml:space="preserve"> </w:t>
      </w:r>
      <w:r w:rsidRPr="00E779E1">
        <w:rPr>
          <w:rFonts w:ascii="Times New Roman" w:hAnsi="Times New Roman" w:cs="Times New Roman"/>
          <w:bCs/>
          <w:i/>
          <w:caps/>
          <w:kern w:val="36"/>
          <w:sz w:val="22"/>
          <w:szCs w:val="22"/>
        </w:rPr>
        <w:t>Scris</w:t>
      </w:r>
      <w:r w:rsidRPr="002801B8">
        <w:rPr>
          <w:rFonts w:ascii="Times New Roman" w:hAnsi="Times New Roman" w:cs="Times New Roman"/>
          <w:bCs/>
          <w:kern w:val="36"/>
          <w:sz w:val="22"/>
          <w:szCs w:val="22"/>
        </w:rPr>
        <w:t xml:space="preserve"> 29 (2003) 53-70.</w:t>
      </w:r>
    </w:p>
    <w:p w14:paraId="5D3CE742" w14:textId="77777777" w:rsidR="00E779E1" w:rsidRPr="002801B8" w:rsidRDefault="00E779E1" w:rsidP="00574C6C">
      <w:pPr>
        <w:pStyle w:val="Testonotaapidipagina"/>
        <w:spacing w:before="120" w:line="276" w:lineRule="auto"/>
        <w:ind w:right="424"/>
        <w:jc w:val="both"/>
        <w:rPr>
          <w:rFonts w:ascii="Times New Roman" w:hAnsi="Times New Roman" w:cs="Times New Roman"/>
          <w:bCs/>
          <w:kern w:val="36"/>
          <w:sz w:val="22"/>
          <w:szCs w:val="22"/>
        </w:rPr>
      </w:pPr>
      <w:proofErr w:type="spellStart"/>
      <w:r w:rsidRPr="002801B8">
        <w:rPr>
          <w:rFonts w:ascii="Times New Roman" w:hAnsi="Times New Roman" w:cs="Times New Roman"/>
          <w:smallCaps/>
          <w:sz w:val="22"/>
          <w:szCs w:val="22"/>
        </w:rPr>
        <w:t>Gurciullo</w:t>
      </w:r>
      <w:proofErr w:type="spellEnd"/>
      <w:r w:rsidRPr="002801B8">
        <w:rPr>
          <w:rFonts w:ascii="Times New Roman" w:hAnsi="Times New Roman" w:cs="Times New Roman"/>
          <w:sz w:val="22"/>
          <w:szCs w:val="22"/>
        </w:rPr>
        <w:t xml:space="preserve"> G. - </w:t>
      </w:r>
      <w:r w:rsidRPr="002801B8">
        <w:rPr>
          <w:rFonts w:ascii="Times New Roman" w:hAnsi="Times New Roman" w:cs="Times New Roman"/>
          <w:smallCaps/>
          <w:sz w:val="22"/>
          <w:szCs w:val="22"/>
        </w:rPr>
        <w:t xml:space="preserve">Strino E., </w:t>
      </w:r>
      <w:r w:rsidRPr="002801B8">
        <w:rPr>
          <w:rFonts w:ascii="Times New Roman" w:hAnsi="Times New Roman" w:cs="Times New Roman"/>
          <w:i/>
          <w:sz w:val="22"/>
          <w:szCs w:val="22"/>
        </w:rPr>
        <w:t>ed.</w:t>
      </w:r>
      <w:r w:rsidRPr="002801B8">
        <w:rPr>
          <w:rFonts w:ascii="Times New Roman" w:hAnsi="Times New Roman" w:cs="Times New Roman"/>
          <w:smallCaps/>
          <w:sz w:val="22"/>
          <w:szCs w:val="22"/>
        </w:rPr>
        <w:t>,</w:t>
      </w:r>
      <w:r w:rsidRPr="002801B8">
        <w:rPr>
          <w:rFonts w:ascii="Times New Roman" w:eastAsia="Century" w:hAnsi="Times New Roman" w:cs="Times New Roman"/>
          <w:i/>
          <w:sz w:val="22"/>
          <w:szCs w:val="22"/>
        </w:rPr>
        <w:t xml:space="preserve"> Governo fraterno</w:t>
      </w:r>
      <w:r w:rsidRPr="002801B8">
        <w:rPr>
          <w:rFonts w:ascii="Times New Roman" w:hAnsi="Times New Roman" w:cs="Times New Roman"/>
          <w:sz w:val="22"/>
          <w:szCs w:val="22"/>
        </w:rPr>
        <w:t>, Bologna 2018.</w:t>
      </w:r>
    </w:p>
    <w:p w14:paraId="0480A8BF" w14:textId="77777777" w:rsidR="00E779E1" w:rsidRPr="006A4D91" w:rsidRDefault="00E779E1" w:rsidP="00574C6C">
      <w:pPr>
        <w:pStyle w:val="footnotedescription"/>
        <w:spacing w:before="120" w:line="276" w:lineRule="auto"/>
        <w:ind w:left="0" w:right="424"/>
        <w:rPr>
          <w:rFonts w:ascii="Times New Roman" w:hAnsi="Times New Roman" w:cs="Times New Roman"/>
          <w:bCs/>
          <w:color w:val="auto"/>
          <w:kern w:val="36"/>
          <w:sz w:val="22"/>
          <w:lang w:val="en-US"/>
        </w:rPr>
      </w:pPr>
      <w:r w:rsidRPr="002801B8">
        <w:rPr>
          <w:rFonts w:ascii="Times New Roman" w:hAnsi="Times New Roman" w:cs="Times New Roman"/>
          <w:smallCaps/>
          <w:sz w:val="22"/>
        </w:rPr>
        <w:t>Iannone</w:t>
      </w:r>
      <w:r w:rsidRPr="002801B8">
        <w:rPr>
          <w:rFonts w:ascii="Times New Roman" w:hAnsi="Times New Roman" w:cs="Times New Roman"/>
          <w:sz w:val="22"/>
        </w:rPr>
        <w:t xml:space="preserve">, F., </w:t>
      </w:r>
      <w:r w:rsidRPr="002801B8">
        <w:rPr>
          <w:rFonts w:ascii="Times New Roman" w:hAnsi="Times New Roman" w:cs="Times New Roman"/>
          <w:i/>
          <w:sz w:val="22"/>
        </w:rPr>
        <w:t xml:space="preserve">Il Capitolo generale. </w:t>
      </w:r>
      <w:proofErr w:type="spellStart"/>
      <w:r w:rsidRPr="006A4D91">
        <w:rPr>
          <w:rFonts w:ascii="Times New Roman" w:hAnsi="Times New Roman" w:cs="Times New Roman"/>
          <w:i/>
          <w:sz w:val="22"/>
          <w:lang w:val="en-US"/>
        </w:rPr>
        <w:t>Saggio</w:t>
      </w:r>
      <w:proofErr w:type="spellEnd"/>
      <w:r w:rsidRPr="006A4D91">
        <w:rPr>
          <w:rFonts w:ascii="Times New Roman" w:hAnsi="Times New Roman" w:cs="Times New Roman"/>
          <w:i/>
          <w:sz w:val="22"/>
          <w:lang w:val="en-US"/>
        </w:rPr>
        <w:t xml:space="preserve"> </w:t>
      </w:r>
      <w:proofErr w:type="spellStart"/>
      <w:r w:rsidRPr="006A4D91">
        <w:rPr>
          <w:rFonts w:ascii="Times New Roman" w:hAnsi="Times New Roman" w:cs="Times New Roman"/>
          <w:i/>
          <w:sz w:val="22"/>
          <w:lang w:val="en-US"/>
        </w:rPr>
        <w:t>storico</w:t>
      </w:r>
      <w:proofErr w:type="spellEnd"/>
      <w:r w:rsidRPr="006A4D91">
        <w:rPr>
          <w:rFonts w:ascii="Times New Roman" w:hAnsi="Times New Roman" w:cs="Times New Roman"/>
          <w:i/>
          <w:sz w:val="22"/>
          <w:lang w:val="en-US"/>
        </w:rPr>
        <w:t xml:space="preserve"> </w:t>
      </w:r>
      <w:proofErr w:type="spellStart"/>
      <w:r w:rsidRPr="006A4D91">
        <w:rPr>
          <w:rFonts w:ascii="Times New Roman" w:hAnsi="Times New Roman" w:cs="Times New Roman"/>
          <w:i/>
          <w:sz w:val="22"/>
          <w:lang w:val="en-US"/>
        </w:rPr>
        <w:t>giuridico</w:t>
      </w:r>
      <w:proofErr w:type="spellEnd"/>
      <w:r w:rsidRPr="006A4D91">
        <w:rPr>
          <w:rFonts w:ascii="Times New Roman" w:hAnsi="Times New Roman" w:cs="Times New Roman"/>
          <w:sz w:val="22"/>
          <w:lang w:val="en-US"/>
        </w:rPr>
        <w:t xml:space="preserve">, Napoli 1988. </w:t>
      </w:r>
    </w:p>
    <w:p w14:paraId="56D64BBA" w14:textId="77777777" w:rsidR="00E779E1" w:rsidRPr="004C45C2" w:rsidRDefault="00E779E1" w:rsidP="00574C6C">
      <w:pPr>
        <w:pStyle w:val="Testonotaapidipagina"/>
        <w:spacing w:before="120" w:line="276" w:lineRule="auto"/>
        <w:ind w:right="424"/>
        <w:jc w:val="both"/>
        <w:rPr>
          <w:rFonts w:ascii="Times New Roman" w:hAnsi="Times New Roman" w:cs="Times New Roman"/>
          <w:noProof/>
          <w:sz w:val="22"/>
          <w:szCs w:val="22"/>
          <w:lang w:val="en-US"/>
        </w:rPr>
      </w:pPr>
      <w:r w:rsidRPr="004C45C2">
        <w:rPr>
          <w:rFonts w:ascii="Times New Roman" w:hAnsi="Times New Roman" w:cs="Times New Roman"/>
          <w:bCs/>
          <w:smallCaps/>
          <w:kern w:val="36"/>
          <w:sz w:val="22"/>
          <w:szCs w:val="22"/>
          <w:lang w:val="en-US"/>
        </w:rPr>
        <w:t>Kasirye</w:t>
      </w:r>
      <w:r w:rsidRPr="004C45C2">
        <w:rPr>
          <w:rFonts w:ascii="Times New Roman" w:hAnsi="Times New Roman" w:cs="Times New Roman"/>
          <w:bCs/>
          <w:kern w:val="36"/>
          <w:sz w:val="22"/>
          <w:szCs w:val="22"/>
          <w:lang w:val="en-US"/>
        </w:rPr>
        <w:t xml:space="preserve"> K.A., </w:t>
      </w:r>
      <w:r w:rsidRPr="004C45C2">
        <w:rPr>
          <w:rFonts w:ascii="Times New Roman" w:hAnsi="Times New Roman" w:cs="Times New Roman"/>
          <w:bCs/>
          <w:i/>
          <w:kern w:val="36"/>
          <w:sz w:val="22"/>
          <w:szCs w:val="22"/>
          <w:lang w:val="en-US"/>
        </w:rPr>
        <w:t>Authority and the power of governance in institutes of consecrated life and societies of apostolic life: a juridical-theological study of c. 596</w:t>
      </w:r>
      <w:r w:rsidRPr="004C45C2">
        <w:rPr>
          <w:rFonts w:ascii="Times New Roman" w:hAnsi="Times New Roman" w:cs="Times New Roman"/>
          <w:bCs/>
          <w:kern w:val="36"/>
          <w:sz w:val="22"/>
          <w:szCs w:val="22"/>
          <w:lang w:val="en-US"/>
        </w:rPr>
        <w:t>, Roma 2002.</w:t>
      </w:r>
    </w:p>
    <w:p w14:paraId="7623FC14" w14:textId="77777777" w:rsidR="00E779E1" w:rsidRPr="002801B8" w:rsidRDefault="00E779E1" w:rsidP="00574C6C">
      <w:pPr>
        <w:pStyle w:val="Testonotaapidipagina"/>
        <w:spacing w:before="120" w:line="276" w:lineRule="auto"/>
        <w:ind w:right="424"/>
        <w:jc w:val="both"/>
        <w:rPr>
          <w:rFonts w:ascii="Times New Roman" w:hAnsi="Times New Roman" w:cs="Times New Roman"/>
          <w:sz w:val="22"/>
          <w:szCs w:val="22"/>
        </w:rPr>
      </w:pPr>
      <w:r w:rsidRPr="002801B8">
        <w:rPr>
          <w:rFonts w:ascii="Times New Roman" w:hAnsi="Times New Roman" w:cs="Times New Roman"/>
          <w:bCs/>
          <w:smallCaps/>
          <w:kern w:val="36"/>
          <w:sz w:val="22"/>
          <w:szCs w:val="22"/>
        </w:rPr>
        <w:t>Luisi</w:t>
      </w:r>
      <w:r w:rsidRPr="002801B8">
        <w:rPr>
          <w:rFonts w:ascii="Times New Roman" w:hAnsi="Times New Roman" w:cs="Times New Roman"/>
          <w:bCs/>
          <w:kern w:val="36"/>
          <w:sz w:val="22"/>
          <w:szCs w:val="22"/>
        </w:rPr>
        <w:t xml:space="preserve"> M., </w:t>
      </w:r>
      <w:r w:rsidRPr="002801B8">
        <w:rPr>
          <w:rFonts w:ascii="Times New Roman" w:hAnsi="Times New Roman" w:cs="Times New Roman"/>
          <w:bCs/>
          <w:i/>
          <w:kern w:val="36"/>
          <w:sz w:val="22"/>
          <w:szCs w:val="22"/>
        </w:rPr>
        <w:t>Gli istituti misti di vita consacrata. Natura, caratteristiche e potestà di governo</w:t>
      </w:r>
      <w:r w:rsidRPr="002801B8">
        <w:rPr>
          <w:rFonts w:ascii="Times New Roman" w:hAnsi="Times New Roman" w:cs="Times New Roman"/>
          <w:bCs/>
          <w:kern w:val="36"/>
          <w:sz w:val="22"/>
          <w:szCs w:val="22"/>
        </w:rPr>
        <w:t>. Ariccia 2014.</w:t>
      </w:r>
    </w:p>
    <w:p w14:paraId="5D8A7F7A" w14:textId="77777777" w:rsidR="00E779E1" w:rsidRPr="002801B8" w:rsidRDefault="00E779E1" w:rsidP="00574C6C">
      <w:pPr>
        <w:pStyle w:val="Testonotaapidipagina"/>
        <w:spacing w:before="120" w:line="276" w:lineRule="auto"/>
        <w:jc w:val="both"/>
        <w:rPr>
          <w:rFonts w:ascii="Times New Roman" w:hAnsi="Times New Roman" w:cs="Times New Roman"/>
          <w:bCs/>
          <w:kern w:val="36"/>
          <w:sz w:val="22"/>
          <w:szCs w:val="22"/>
        </w:rPr>
      </w:pPr>
      <w:r w:rsidRPr="002801B8">
        <w:rPr>
          <w:rFonts w:ascii="Times New Roman" w:hAnsi="Times New Roman" w:cs="Times New Roman"/>
          <w:smallCaps/>
          <w:sz w:val="22"/>
          <w:szCs w:val="22"/>
        </w:rPr>
        <w:t xml:space="preserve">Montan </w:t>
      </w:r>
      <w:r w:rsidRPr="002801B8">
        <w:rPr>
          <w:rFonts w:ascii="Times New Roman" w:hAnsi="Times New Roman" w:cs="Times New Roman"/>
          <w:sz w:val="22"/>
          <w:szCs w:val="22"/>
        </w:rPr>
        <w:t xml:space="preserve">A., </w:t>
      </w:r>
      <w:r w:rsidRPr="002801B8">
        <w:rPr>
          <w:rFonts w:ascii="Times New Roman" w:hAnsi="Times New Roman" w:cs="Times New Roman"/>
          <w:i/>
          <w:sz w:val="22"/>
          <w:szCs w:val="22"/>
        </w:rPr>
        <w:t>Gli Istituti di Vita Consacrata</w:t>
      </w:r>
      <w:r w:rsidRPr="002801B8">
        <w:rPr>
          <w:rFonts w:ascii="Times New Roman" w:hAnsi="Times New Roman" w:cs="Times New Roman"/>
          <w:sz w:val="22"/>
          <w:szCs w:val="22"/>
        </w:rPr>
        <w:t xml:space="preserve">, in </w:t>
      </w:r>
      <w:r w:rsidRPr="002801B8">
        <w:rPr>
          <w:rFonts w:ascii="Times New Roman" w:hAnsi="Times New Roman" w:cs="Times New Roman"/>
          <w:i/>
          <w:sz w:val="22"/>
          <w:szCs w:val="22"/>
        </w:rPr>
        <w:t>Il Diritto nel Mistero della Chiesa</w:t>
      </w:r>
      <w:r w:rsidRPr="002801B8">
        <w:rPr>
          <w:rFonts w:ascii="Times New Roman" w:hAnsi="Times New Roman" w:cs="Times New Roman"/>
          <w:sz w:val="22"/>
          <w:szCs w:val="22"/>
        </w:rPr>
        <w:t>, II, Roma 1990</w:t>
      </w:r>
      <w:r w:rsidRPr="002801B8">
        <w:rPr>
          <w:rFonts w:ascii="Times New Roman" w:hAnsi="Times New Roman" w:cs="Times New Roman"/>
          <w:sz w:val="22"/>
          <w:szCs w:val="22"/>
          <w:vertAlign w:val="superscript"/>
        </w:rPr>
        <w:t>2</w:t>
      </w:r>
      <w:r w:rsidRPr="002801B8">
        <w:rPr>
          <w:rFonts w:ascii="Times New Roman" w:hAnsi="Times New Roman" w:cs="Times New Roman"/>
          <w:sz w:val="22"/>
          <w:szCs w:val="22"/>
        </w:rPr>
        <w:t>, p. 270ss.</w:t>
      </w:r>
    </w:p>
    <w:p w14:paraId="25496109" w14:textId="77777777" w:rsidR="00E779E1" w:rsidRPr="002801B8" w:rsidRDefault="00E779E1" w:rsidP="00574C6C">
      <w:pPr>
        <w:pStyle w:val="Testonotaapidipagina"/>
        <w:spacing w:before="120" w:line="276" w:lineRule="auto"/>
        <w:jc w:val="both"/>
        <w:rPr>
          <w:rFonts w:ascii="Times New Roman" w:hAnsi="Times New Roman" w:cs="Times New Roman"/>
          <w:sz w:val="22"/>
          <w:szCs w:val="22"/>
        </w:rPr>
      </w:pPr>
      <w:r w:rsidRPr="002801B8">
        <w:rPr>
          <w:rFonts w:ascii="Times New Roman" w:hAnsi="Times New Roman" w:cs="Times New Roman"/>
          <w:smallCaps/>
          <w:sz w:val="22"/>
          <w:szCs w:val="22"/>
        </w:rPr>
        <w:t>Panizzolo</w:t>
      </w:r>
      <w:r w:rsidRPr="002801B8">
        <w:rPr>
          <w:rFonts w:ascii="Times New Roman" w:hAnsi="Times New Roman" w:cs="Times New Roman"/>
          <w:sz w:val="22"/>
          <w:szCs w:val="22"/>
        </w:rPr>
        <w:t xml:space="preserve"> F., </w:t>
      </w:r>
      <w:r w:rsidRPr="002801B8">
        <w:rPr>
          <w:rFonts w:ascii="Times New Roman" w:hAnsi="Times New Roman" w:cs="Times New Roman"/>
          <w:bCs/>
          <w:i/>
          <w:kern w:val="36"/>
          <w:sz w:val="22"/>
          <w:szCs w:val="22"/>
        </w:rPr>
        <w:t>La potestà di governo nella vita consacrata. Linee di sviluppo storico-giuridico ed ecclesiologico del can. 596</w:t>
      </w:r>
      <w:r w:rsidRPr="002801B8">
        <w:rPr>
          <w:rFonts w:ascii="Times New Roman" w:hAnsi="Times New Roman" w:cs="Times New Roman"/>
          <w:bCs/>
          <w:kern w:val="36"/>
          <w:sz w:val="22"/>
          <w:szCs w:val="22"/>
        </w:rPr>
        <w:t>, Venezia 2009.</w:t>
      </w:r>
    </w:p>
    <w:p w14:paraId="0B1C5776" w14:textId="77777777" w:rsidR="00E779E1" w:rsidRPr="002801B8" w:rsidRDefault="00E779E1" w:rsidP="00574C6C">
      <w:pPr>
        <w:pStyle w:val="Testonotaapidipagina"/>
        <w:spacing w:before="120" w:line="276" w:lineRule="auto"/>
        <w:ind w:right="424"/>
        <w:jc w:val="both"/>
        <w:rPr>
          <w:rFonts w:ascii="Times New Roman" w:hAnsi="Times New Roman" w:cs="Times New Roman"/>
          <w:bCs/>
          <w:kern w:val="36"/>
          <w:sz w:val="22"/>
          <w:szCs w:val="22"/>
        </w:rPr>
      </w:pPr>
      <w:proofErr w:type="spellStart"/>
      <w:r w:rsidRPr="002801B8">
        <w:rPr>
          <w:rFonts w:ascii="Times New Roman" w:hAnsi="Times New Roman" w:cs="Times New Roman"/>
          <w:smallCaps/>
          <w:sz w:val="22"/>
          <w:szCs w:val="22"/>
        </w:rPr>
        <w:t>Polliani</w:t>
      </w:r>
      <w:proofErr w:type="spellEnd"/>
      <w:r w:rsidRPr="002801B8">
        <w:rPr>
          <w:rFonts w:ascii="Times New Roman" w:hAnsi="Times New Roman" w:cs="Times New Roman"/>
          <w:sz w:val="22"/>
          <w:szCs w:val="22"/>
        </w:rPr>
        <w:t xml:space="preserve"> F., </w:t>
      </w:r>
      <w:r w:rsidRPr="002801B8">
        <w:rPr>
          <w:rFonts w:ascii="Times New Roman" w:hAnsi="Times New Roman" w:cs="Times New Roman"/>
          <w:i/>
          <w:sz w:val="22"/>
          <w:szCs w:val="22"/>
        </w:rPr>
        <w:t>Le nuove costituzioni dei Frati Minori Cappuccini</w:t>
      </w:r>
      <w:r w:rsidRPr="002801B8">
        <w:rPr>
          <w:rFonts w:ascii="Times New Roman" w:hAnsi="Times New Roman" w:cs="Times New Roman"/>
          <w:sz w:val="22"/>
          <w:szCs w:val="22"/>
        </w:rPr>
        <w:t xml:space="preserve">, Milano 2015, pp. 253-269. </w:t>
      </w:r>
    </w:p>
    <w:p w14:paraId="5953FE64" w14:textId="77777777" w:rsidR="00E779E1" w:rsidRPr="002801B8" w:rsidRDefault="00E779E1" w:rsidP="00574C6C">
      <w:pPr>
        <w:pStyle w:val="Testonotaapidipagina"/>
        <w:autoSpaceDE w:val="0"/>
        <w:autoSpaceDN w:val="0"/>
        <w:adjustRightInd w:val="0"/>
        <w:spacing w:before="120" w:line="276" w:lineRule="auto"/>
        <w:ind w:right="424"/>
        <w:jc w:val="both"/>
        <w:rPr>
          <w:rFonts w:ascii="Times New Roman" w:hAnsi="Times New Roman" w:cs="Times New Roman"/>
          <w:sz w:val="22"/>
          <w:szCs w:val="22"/>
        </w:rPr>
      </w:pPr>
      <w:r w:rsidRPr="002801B8">
        <w:rPr>
          <w:rFonts w:ascii="Times New Roman" w:hAnsi="Times New Roman" w:cs="Times New Roman"/>
          <w:smallCaps/>
          <w:sz w:val="22"/>
          <w:szCs w:val="22"/>
        </w:rPr>
        <w:t>Rava</w:t>
      </w:r>
      <w:r w:rsidRPr="002801B8">
        <w:rPr>
          <w:rFonts w:ascii="Times New Roman" w:hAnsi="Times New Roman" w:cs="Times New Roman"/>
          <w:sz w:val="22"/>
          <w:szCs w:val="22"/>
        </w:rPr>
        <w:t xml:space="preserve"> A., </w:t>
      </w:r>
      <w:r w:rsidRPr="002801B8">
        <w:rPr>
          <w:rFonts w:ascii="Times New Roman" w:hAnsi="Times New Roman" w:cs="Times New Roman"/>
          <w:i/>
          <w:iCs/>
          <w:sz w:val="22"/>
          <w:szCs w:val="22"/>
        </w:rPr>
        <w:t>La potestà di governo nel rapporto tra il Capitolo e il Superiore maggiore in un istituto religioso clericale di diritto pontificio diviso in provincie</w:t>
      </w:r>
      <w:r w:rsidRPr="002801B8">
        <w:rPr>
          <w:rFonts w:ascii="Times New Roman" w:hAnsi="Times New Roman" w:cs="Times New Roman"/>
          <w:sz w:val="22"/>
          <w:szCs w:val="22"/>
        </w:rPr>
        <w:t>, in QDE (2019) pp. 280-299.</w:t>
      </w:r>
    </w:p>
    <w:p w14:paraId="065328D5" w14:textId="77777777" w:rsidR="00E779E1" w:rsidRPr="002801B8" w:rsidRDefault="00E779E1" w:rsidP="00574C6C">
      <w:pPr>
        <w:pStyle w:val="Testonotaapidipagina"/>
        <w:autoSpaceDE w:val="0"/>
        <w:autoSpaceDN w:val="0"/>
        <w:adjustRightInd w:val="0"/>
        <w:spacing w:before="120" w:line="276" w:lineRule="auto"/>
        <w:ind w:right="424"/>
        <w:jc w:val="both"/>
        <w:rPr>
          <w:rFonts w:ascii="Times New Roman" w:hAnsi="Times New Roman" w:cs="Times New Roman"/>
          <w:sz w:val="22"/>
          <w:szCs w:val="22"/>
        </w:rPr>
      </w:pPr>
      <w:r w:rsidRPr="002801B8">
        <w:rPr>
          <w:rFonts w:ascii="Times New Roman" w:hAnsi="Times New Roman" w:cs="Times New Roman"/>
          <w:bCs/>
          <w:smallCaps/>
          <w:kern w:val="36"/>
          <w:sz w:val="22"/>
          <w:szCs w:val="22"/>
        </w:rPr>
        <w:t>Romano</w:t>
      </w:r>
      <w:r w:rsidRPr="002801B8">
        <w:rPr>
          <w:rFonts w:ascii="Times New Roman" w:hAnsi="Times New Roman" w:cs="Times New Roman"/>
          <w:bCs/>
          <w:kern w:val="36"/>
          <w:sz w:val="22"/>
          <w:szCs w:val="22"/>
        </w:rPr>
        <w:t xml:space="preserve"> F., </w:t>
      </w:r>
      <w:r w:rsidRPr="002801B8">
        <w:rPr>
          <w:rFonts w:ascii="Times New Roman" w:hAnsi="Times New Roman" w:cs="Times New Roman"/>
          <w:bCs/>
          <w:i/>
          <w:kern w:val="36"/>
          <w:sz w:val="22"/>
          <w:szCs w:val="22"/>
        </w:rPr>
        <w:t>I superiori del can. 596 nel corpo sociale della Chiesa</w:t>
      </w:r>
      <w:r w:rsidRPr="002801B8">
        <w:rPr>
          <w:rFonts w:ascii="Times New Roman" w:hAnsi="Times New Roman" w:cs="Times New Roman"/>
          <w:bCs/>
          <w:kern w:val="36"/>
          <w:sz w:val="22"/>
          <w:szCs w:val="22"/>
        </w:rPr>
        <w:t xml:space="preserve">, in </w:t>
      </w:r>
      <w:proofErr w:type="spellStart"/>
      <w:r w:rsidRPr="002801B8">
        <w:rPr>
          <w:rFonts w:ascii="Times New Roman" w:hAnsi="Times New Roman" w:cs="Times New Roman"/>
          <w:bCs/>
          <w:i/>
          <w:kern w:val="36"/>
          <w:sz w:val="22"/>
          <w:szCs w:val="22"/>
        </w:rPr>
        <w:t>Teresianum</w:t>
      </w:r>
      <w:proofErr w:type="spellEnd"/>
      <w:r w:rsidRPr="002801B8">
        <w:rPr>
          <w:rFonts w:ascii="Times New Roman" w:hAnsi="Times New Roman" w:cs="Times New Roman"/>
          <w:bCs/>
          <w:kern w:val="36"/>
          <w:sz w:val="22"/>
          <w:szCs w:val="22"/>
        </w:rPr>
        <w:t xml:space="preserve"> 57 (2006) n. 2, 391-448.</w:t>
      </w:r>
    </w:p>
    <w:p w14:paraId="3F523970" w14:textId="77777777" w:rsidR="00E779E1" w:rsidRPr="002801B8" w:rsidRDefault="00E779E1" w:rsidP="00574C6C">
      <w:pPr>
        <w:pStyle w:val="Testonotaapidipagina"/>
        <w:autoSpaceDE w:val="0"/>
        <w:autoSpaceDN w:val="0"/>
        <w:adjustRightInd w:val="0"/>
        <w:spacing w:before="120" w:line="276" w:lineRule="auto"/>
        <w:ind w:right="424"/>
        <w:jc w:val="both"/>
        <w:rPr>
          <w:rFonts w:ascii="Times New Roman" w:hAnsi="Times New Roman" w:cs="Times New Roman"/>
          <w:sz w:val="22"/>
          <w:szCs w:val="22"/>
        </w:rPr>
      </w:pPr>
      <w:proofErr w:type="spellStart"/>
      <w:r w:rsidRPr="002801B8">
        <w:rPr>
          <w:rFonts w:ascii="Times New Roman" w:hAnsi="Times New Roman" w:cs="Times New Roman"/>
          <w:smallCaps/>
          <w:sz w:val="22"/>
          <w:szCs w:val="22"/>
        </w:rPr>
        <w:t>Sugawara</w:t>
      </w:r>
      <w:proofErr w:type="spellEnd"/>
      <w:r w:rsidRPr="002801B8">
        <w:rPr>
          <w:rFonts w:ascii="Times New Roman" w:hAnsi="Times New Roman" w:cs="Times New Roman"/>
          <w:sz w:val="22"/>
          <w:szCs w:val="22"/>
        </w:rPr>
        <w:t xml:space="preserve"> Y, </w:t>
      </w:r>
      <w:r w:rsidRPr="002801B8">
        <w:rPr>
          <w:rFonts w:ascii="Times New Roman" w:hAnsi="Times New Roman" w:cs="Times New Roman"/>
          <w:i/>
          <w:sz w:val="22"/>
          <w:szCs w:val="22"/>
        </w:rPr>
        <w:t>Il governo provinciale di un istituto religioso centralizzato</w:t>
      </w:r>
      <w:r w:rsidRPr="002801B8">
        <w:rPr>
          <w:rFonts w:ascii="Times New Roman" w:hAnsi="Times New Roman" w:cs="Times New Roman"/>
          <w:sz w:val="22"/>
          <w:szCs w:val="22"/>
        </w:rPr>
        <w:t xml:space="preserve">, </w:t>
      </w:r>
      <w:r w:rsidRPr="002801B8">
        <w:rPr>
          <w:rFonts w:ascii="Times New Roman" w:hAnsi="Times New Roman" w:cs="Times New Roman"/>
          <w:i/>
          <w:iCs/>
          <w:sz w:val="22"/>
          <w:szCs w:val="22"/>
        </w:rPr>
        <w:t xml:space="preserve">Periodica </w:t>
      </w:r>
      <w:r w:rsidRPr="002801B8">
        <w:rPr>
          <w:rFonts w:ascii="Times New Roman" w:hAnsi="Times New Roman" w:cs="Times New Roman"/>
          <w:sz w:val="22"/>
          <w:szCs w:val="22"/>
        </w:rPr>
        <w:t>94 (2005) 211-242.</w:t>
      </w:r>
    </w:p>
    <w:p w14:paraId="50725128" w14:textId="77777777" w:rsidR="00E779E1" w:rsidRPr="002801B8" w:rsidRDefault="00E779E1" w:rsidP="00574C6C">
      <w:pPr>
        <w:pStyle w:val="Testonotaapidipagina"/>
        <w:spacing w:before="120" w:line="276" w:lineRule="auto"/>
        <w:jc w:val="both"/>
        <w:rPr>
          <w:rFonts w:ascii="Times New Roman" w:hAnsi="Times New Roman" w:cs="Times New Roman"/>
          <w:sz w:val="22"/>
          <w:szCs w:val="22"/>
          <w:lang w:eastAsia="en-US"/>
        </w:rPr>
      </w:pPr>
      <w:proofErr w:type="spellStart"/>
      <w:r w:rsidRPr="002801B8">
        <w:rPr>
          <w:rFonts w:ascii="Times New Roman" w:hAnsi="Times New Roman" w:cs="Times New Roman"/>
          <w:smallCaps/>
          <w:sz w:val="22"/>
          <w:szCs w:val="22"/>
        </w:rPr>
        <w:t>Sugawara</w:t>
      </w:r>
      <w:proofErr w:type="spellEnd"/>
      <w:r w:rsidRPr="002801B8">
        <w:rPr>
          <w:rFonts w:ascii="Times New Roman" w:hAnsi="Times New Roman" w:cs="Times New Roman"/>
          <w:sz w:val="22"/>
          <w:szCs w:val="22"/>
        </w:rPr>
        <w:t xml:space="preserve">, Y., </w:t>
      </w:r>
      <w:r w:rsidRPr="002801B8">
        <w:rPr>
          <w:rFonts w:ascii="Times New Roman" w:hAnsi="Times New Roman" w:cs="Times New Roman"/>
          <w:i/>
          <w:sz w:val="22"/>
          <w:szCs w:val="22"/>
        </w:rPr>
        <w:t>Rapporto tra Governo Generale e Circoscrizioni di un Istituto Religioso fra unità ed autonomia, condivisione, collaborazione e comunione</w:t>
      </w:r>
      <w:r w:rsidRPr="002801B8">
        <w:rPr>
          <w:rFonts w:ascii="Times New Roman" w:hAnsi="Times New Roman" w:cs="Times New Roman"/>
          <w:sz w:val="22"/>
          <w:szCs w:val="22"/>
        </w:rPr>
        <w:t>, in</w:t>
      </w:r>
      <w:r w:rsidR="004C45C2">
        <w:rPr>
          <w:rFonts w:ascii="Times New Roman" w:hAnsi="Times New Roman" w:cs="Times New Roman"/>
          <w:sz w:val="22"/>
          <w:szCs w:val="22"/>
          <w:lang w:eastAsia="en-US"/>
        </w:rPr>
        <w:t xml:space="preserve"> </w:t>
      </w:r>
      <w:r w:rsidRPr="004C45C2">
        <w:rPr>
          <w:rFonts w:ascii="Times New Roman" w:hAnsi="Times New Roman" w:cs="Times New Roman"/>
          <w:sz w:val="22"/>
          <w:szCs w:val="22"/>
          <w:lang w:eastAsia="en-US"/>
        </w:rPr>
        <w:t>http://www.gsgr.it/Resource/marzo07-GGCC-bis.pdf</w:t>
      </w:r>
    </w:p>
    <w:p w14:paraId="4CA052B5" w14:textId="77777777" w:rsidR="00CA06DB" w:rsidRPr="00244D8A" w:rsidRDefault="00CA06DB" w:rsidP="00574C6C">
      <w:pPr>
        <w:autoSpaceDE w:val="0"/>
        <w:autoSpaceDN w:val="0"/>
        <w:adjustRightInd w:val="0"/>
        <w:spacing w:before="120" w:after="0" w:line="276" w:lineRule="auto"/>
        <w:ind w:firstLine="284"/>
        <w:jc w:val="both"/>
        <w:rPr>
          <w:rFonts w:ascii="Times New Roman" w:hAnsi="Times New Roman" w:cs="Times New Roman"/>
          <w:bCs/>
          <w:noProof/>
          <w:sz w:val="24"/>
          <w:szCs w:val="24"/>
        </w:rPr>
      </w:pPr>
    </w:p>
    <w:p w14:paraId="3D91C82A" w14:textId="77777777" w:rsidR="0007693E" w:rsidRPr="00244D8A" w:rsidRDefault="0007693E" w:rsidP="00574C6C">
      <w:pPr>
        <w:autoSpaceDE w:val="0"/>
        <w:autoSpaceDN w:val="0"/>
        <w:adjustRightInd w:val="0"/>
        <w:spacing w:before="120" w:after="0" w:line="276" w:lineRule="auto"/>
        <w:ind w:firstLine="284"/>
        <w:jc w:val="both"/>
        <w:rPr>
          <w:rFonts w:ascii="Times New Roman" w:hAnsi="Times New Roman" w:cs="Times New Roman"/>
          <w:noProof/>
          <w:sz w:val="24"/>
          <w:szCs w:val="24"/>
        </w:rPr>
      </w:pPr>
    </w:p>
    <w:p w14:paraId="1CB8C801" w14:textId="77777777" w:rsidR="0007693E" w:rsidRPr="00244D8A" w:rsidRDefault="0007693E" w:rsidP="00574C6C">
      <w:pPr>
        <w:autoSpaceDE w:val="0"/>
        <w:autoSpaceDN w:val="0"/>
        <w:adjustRightInd w:val="0"/>
        <w:spacing w:before="120" w:after="0" w:line="276" w:lineRule="auto"/>
        <w:ind w:firstLine="284"/>
        <w:jc w:val="both"/>
        <w:rPr>
          <w:rFonts w:ascii="Times New Roman" w:hAnsi="Times New Roman" w:cs="Times New Roman"/>
          <w:sz w:val="24"/>
          <w:szCs w:val="24"/>
        </w:rPr>
      </w:pPr>
      <w:r w:rsidRPr="00244D8A">
        <w:rPr>
          <w:rFonts w:ascii="Times New Roman" w:hAnsi="Times New Roman" w:cs="Times New Roman"/>
          <w:sz w:val="24"/>
          <w:szCs w:val="24"/>
        </w:rPr>
        <w:t xml:space="preserve"> </w:t>
      </w:r>
    </w:p>
    <w:p w14:paraId="77DD928C" w14:textId="77777777" w:rsidR="0007693E" w:rsidRPr="00244D8A" w:rsidRDefault="0007693E" w:rsidP="00574C6C">
      <w:pPr>
        <w:autoSpaceDE w:val="0"/>
        <w:autoSpaceDN w:val="0"/>
        <w:adjustRightInd w:val="0"/>
        <w:spacing w:before="120" w:after="0" w:line="276" w:lineRule="auto"/>
        <w:ind w:firstLine="284"/>
        <w:jc w:val="both"/>
        <w:rPr>
          <w:rFonts w:ascii="Times New Roman" w:hAnsi="Times New Roman" w:cs="Times New Roman"/>
          <w:sz w:val="24"/>
          <w:szCs w:val="24"/>
        </w:rPr>
      </w:pPr>
    </w:p>
    <w:sectPr w:rsidR="0007693E" w:rsidRPr="00244D8A" w:rsidSect="009E0B4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4BDA6" w14:textId="77777777" w:rsidR="003C2265" w:rsidRDefault="003C2265" w:rsidP="00E672A6">
      <w:pPr>
        <w:spacing w:after="0" w:line="240" w:lineRule="auto"/>
      </w:pPr>
      <w:r>
        <w:separator/>
      </w:r>
    </w:p>
  </w:endnote>
  <w:endnote w:type="continuationSeparator" w:id="0">
    <w:p w14:paraId="751D7200" w14:textId="77777777" w:rsidR="003C2265" w:rsidRDefault="003C2265" w:rsidP="00E6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42715"/>
      <w:docPartObj>
        <w:docPartGallery w:val="Page Numbers (Bottom of Page)"/>
        <w:docPartUnique/>
      </w:docPartObj>
    </w:sdtPr>
    <w:sdtEndPr/>
    <w:sdtContent>
      <w:p w14:paraId="6C005605" w14:textId="77777777" w:rsidR="00E779E1" w:rsidRDefault="009E0B4C" w:rsidP="00E779E1">
        <w:pPr>
          <w:pStyle w:val="Pidipagina"/>
          <w:spacing w:before="120"/>
          <w:jc w:val="center"/>
        </w:pPr>
        <w:r>
          <w:fldChar w:fldCharType="begin"/>
        </w:r>
        <w:r w:rsidR="00E779E1">
          <w:instrText>PAGE   \* MERGEFORMAT</w:instrText>
        </w:r>
        <w:r>
          <w:fldChar w:fldCharType="separate"/>
        </w:r>
        <w:r w:rsidR="004C45C2">
          <w:rPr>
            <w:noProof/>
          </w:rPr>
          <w:t>12</w:t>
        </w:r>
        <w:r>
          <w:fldChar w:fldCharType="end"/>
        </w:r>
      </w:p>
    </w:sdtContent>
  </w:sdt>
  <w:p w14:paraId="63F0DDB9" w14:textId="77777777" w:rsidR="00E779E1" w:rsidRDefault="00E779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90C2" w14:textId="77777777" w:rsidR="003C2265" w:rsidRDefault="003C2265" w:rsidP="00E672A6">
      <w:pPr>
        <w:spacing w:after="0" w:line="240" w:lineRule="auto"/>
      </w:pPr>
      <w:r>
        <w:separator/>
      </w:r>
    </w:p>
  </w:footnote>
  <w:footnote w:type="continuationSeparator" w:id="0">
    <w:p w14:paraId="696D0EDC" w14:textId="77777777" w:rsidR="003C2265" w:rsidRDefault="003C2265" w:rsidP="00E672A6">
      <w:pPr>
        <w:spacing w:after="0" w:line="240" w:lineRule="auto"/>
      </w:pPr>
      <w:r>
        <w:continuationSeparator/>
      </w:r>
    </w:p>
  </w:footnote>
  <w:footnote w:id="1">
    <w:p w14:paraId="1CFA124F" w14:textId="6AB1FA95" w:rsidR="00A82912" w:rsidRPr="00A82912" w:rsidRDefault="00A82912" w:rsidP="001F014D">
      <w:pPr>
        <w:pStyle w:val="Testonotaapidipagina"/>
        <w:jc w:val="both"/>
        <w:rPr>
          <w:rFonts w:ascii="Times New Roman" w:hAnsi="Times New Roman" w:cs="Times New Roman"/>
        </w:rPr>
      </w:pPr>
      <w:r w:rsidRPr="00A82912">
        <w:rPr>
          <w:rStyle w:val="Rimandonotaapidipagina"/>
          <w:rFonts w:ascii="Times New Roman" w:hAnsi="Times New Roman" w:cs="Times New Roman"/>
        </w:rPr>
        <w:footnoteRef/>
      </w:r>
      <w:r w:rsidRPr="00A82912">
        <w:rPr>
          <w:rFonts w:ascii="Times New Roman" w:hAnsi="Times New Roman" w:cs="Times New Roman"/>
        </w:rPr>
        <w:t xml:space="preserve"> </w:t>
      </w:r>
      <w:r w:rsidR="003E5DAB">
        <w:rPr>
          <w:rFonts w:ascii="Times New Roman" w:hAnsi="Times New Roman" w:cs="Times New Roman"/>
        </w:rPr>
        <w:t>Cfr</w:t>
      </w:r>
      <w:r w:rsidRPr="00A82912">
        <w:rPr>
          <w:rFonts w:ascii="Times New Roman" w:hAnsi="Times New Roman" w:cs="Times New Roman"/>
        </w:rPr>
        <w:t xml:space="preserve">. </w:t>
      </w:r>
      <w:proofErr w:type="spellStart"/>
      <w:r w:rsidRPr="00A82912">
        <w:rPr>
          <w:rFonts w:ascii="Times New Roman" w:hAnsi="Times New Roman" w:cs="Times New Roman"/>
          <w:smallCaps/>
        </w:rPr>
        <w:t>Polliani</w:t>
      </w:r>
      <w:proofErr w:type="spellEnd"/>
      <w:r w:rsidRPr="00A82912">
        <w:rPr>
          <w:rFonts w:ascii="Times New Roman" w:hAnsi="Times New Roman" w:cs="Times New Roman"/>
        </w:rPr>
        <w:t xml:space="preserve"> F., </w:t>
      </w:r>
      <w:r w:rsidRPr="00A82912">
        <w:rPr>
          <w:rFonts w:ascii="Times New Roman" w:hAnsi="Times New Roman" w:cs="Times New Roman"/>
          <w:i/>
        </w:rPr>
        <w:t>Le nuove costituzioni dei Frati Minori Cappuccini</w:t>
      </w:r>
      <w:r w:rsidRPr="00A82912">
        <w:rPr>
          <w:rFonts w:ascii="Times New Roman" w:hAnsi="Times New Roman" w:cs="Times New Roman"/>
        </w:rPr>
        <w:t xml:space="preserve">, Milano 2015, p. 254. </w:t>
      </w:r>
      <w:r>
        <w:rPr>
          <w:rFonts w:ascii="Times New Roman" w:hAnsi="Times New Roman" w:cs="Times New Roman"/>
        </w:rPr>
        <w:t>L’autore fa notare che: «In questi ultimi decenni, in ragione dello sviluppo dell’Ordine e della sua attuale situazione, si è presentata l’istanza di un più realistico adeguamento della nostra legislazione alle mutate condizioni dell’Ordine. Già il Capitolo generale del 1994 aveva sentito la necessità di uno “studio più globale del capitolo ottavo”»</w:t>
      </w:r>
      <w:r w:rsidR="00796BEF">
        <w:rPr>
          <w:rFonts w:ascii="Times New Roman" w:hAnsi="Times New Roman" w:cs="Times New Roman"/>
        </w:rPr>
        <w:t xml:space="preserve">. </w:t>
      </w:r>
    </w:p>
  </w:footnote>
  <w:footnote w:id="2">
    <w:p w14:paraId="409D1BBE" w14:textId="672C373F" w:rsidR="00E672A6" w:rsidRPr="0007693E" w:rsidRDefault="00E672A6"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005545B9" w:rsidRPr="0007693E">
        <w:rPr>
          <w:rFonts w:ascii="Times New Roman" w:hAnsi="Times New Roman" w:cs="Times New Roman"/>
        </w:rPr>
        <w:t xml:space="preserve"> Non pare superfluo puntualizzare che spesso utilizziamo la dicitura «professione dei voti». </w:t>
      </w:r>
      <w:r w:rsidR="003C6327">
        <w:rPr>
          <w:rFonts w:ascii="Times New Roman" w:hAnsi="Times New Roman" w:cs="Times New Roman"/>
        </w:rPr>
        <w:t>Per precisare meglio i</w:t>
      </w:r>
      <w:r w:rsidR="005545B9" w:rsidRPr="0007693E">
        <w:rPr>
          <w:rFonts w:ascii="Times New Roman" w:hAnsi="Times New Roman" w:cs="Times New Roman"/>
        </w:rPr>
        <w:t xml:space="preserve">n realtà la consacrazione è operata tramite il professare </w:t>
      </w:r>
      <w:r w:rsidR="003C6327">
        <w:rPr>
          <w:rFonts w:ascii="Times New Roman" w:hAnsi="Times New Roman" w:cs="Times New Roman"/>
        </w:rPr>
        <w:t>«</w:t>
      </w:r>
      <w:r w:rsidR="005545B9" w:rsidRPr="0007693E">
        <w:rPr>
          <w:rFonts w:ascii="Times New Roman" w:hAnsi="Times New Roman" w:cs="Times New Roman"/>
        </w:rPr>
        <w:t>i consigli evangelici</w:t>
      </w:r>
      <w:r w:rsidR="003C6327">
        <w:rPr>
          <w:rFonts w:ascii="Times New Roman" w:hAnsi="Times New Roman" w:cs="Times New Roman"/>
        </w:rPr>
        <w:t>»</w:t>
      </w:r>
      <w:r w:rsidR="005545B9" w:rsidRPr="0007693E">
        <w:rPr>
          <w:rFonts w:ascii="Times New Roman" w:hAnsi="Times New Roman" w:cs="Times New Roman"/>
        </w:rPr>
        <w:t xml:space="preserve">, </w:t>
      </w:r>
      <w:r w:rsidR="003C6327">
        <w:rPr>
          <w:rFonts w:ascii="Times New Roman" w:hAnsi="Times New Roman" w:cs="Times New Roman"/>
        </w:rPr>
        <w:t xml:space="preserve">mentre </w:t>
      </w:r>
      <w:r w:rsidR="005545B9" w:rsidRPr="0007693E">
        <w:rPr>
          <w:rFonts w:ascii="Times New Roman" w:hAnsi="Times New Roman" w:cs="Times New Roman"/>
        </w:rPr>
        <w:t>i voti sono solamente i vincoli giuridici attraverso i quali vengono assunti i consigli evangelici stessi.</w:t>
      </w:r>
      <w:r w:rsidR="00ED3B0C" w:rsidRPr="0007693E">
        <w:rPr>
          <w:rFonts w:ascii="Times New Roman" w:hAnsi="Times New Roman" w:cs="Times New Roman"/>
        </w:rPr>
        <w:t xml:space="preserve"> </w:t>
      </w:r>
      <w:r w:rsidR="005545B9" w:rsidRPr="0007693E">
        <w:rPr>
          <w:rFonts w:ascii="Times New Roman" w:hAnsi="Times New Roman" w:cs="Times New Roman"/>
        </w:rPr>
        <w:t>Negli ordini religiosi come il nostro</w:t>
      </w:r>
      <w:r w:rsidR="003C6327">
        <w:rPr>
          <w:rFonts w:ascii="Times New Roman" w:hAnsi="Times New Roman" w:cs="Times New Roman"/>
        </w:rPr>
        <w:t xml:space="preserve">, essi </w:t>
      </w:r>
      <w:r w:rsidR="005545B9" w:rsidRPr="0007693E">
        <w:rPr>
          <w:rFonts w:ascii="Times New Roman" w:hAnsi="Times New Roman" w:cs="Times New Roman"/>
        </w:rPr>
        <w:t>sono voti pubblici (</w:t>
      </w:r>
      <w:r w:rsidR="003E5DAB">
        <w:rPr>
          <w:rFonts w:ascii="Times New Roman" w:hAnsi="Times New Roman" w:cs="Times New Roman"/>
        </w:rPr>
        <w:t>cfr</w:t>
      </w:r>
      <w:r w:rsidR="005545B9" w:rsidRPr="0007693E">
        <w:rPr>
          <w:rFonts w:ascii="Times New Roman" w:hAnsi="Times New Roman" w:cs="Times New Roman"/>
        </w:rPr>
        <w:t xml:space="preserve">. </w:t>
      </w:r>
      <w:proofErr w:type="spellStart"/>
      <w:r w:rsidR="005545B9" w:rsidRPr="0007693E">
        <w:rPr>
          <w:rFonts w:ascii="Times New Roman" w:hAnsi="Times New Roman" w:cs="Times New Roman"/>
        </w:rPr>
        <w:t>cann</w:t>
      </w:r>
      <w:proofErr w:type="spellEnd"/>
      <w:r w:rsidR="005545B9" w:rsidRPr="0007693E">
        <w:rPr>
          <w:rFonts w:ascii="Times New Roman" w:hAnsi="Times New Roman" w:cs="Times New Roman"/>
        </w:rPr>
        <w:t>. 1191-1192)</w:t>
      </w:r>
      <w:r w:rsidRPr="0007693E">
        <w:rPr>
          <w:rFonts w:ascii="Times New Roman" w:hAnsi="Times New Roman" w:cs="Times New Roman"/>
        </w:rPr>
        <w:t xml:space="preserve"> </w:t>
      </w:r>
    </w:p>
  </w:footnote>
  <w:footnote w:id="3">
    <w:p w14:paraId="663E26F5" w14:textId="73EB3B92" w:rsidR="00446E50" w:rsidRPr="0007693E" w:rsidRDefault="00446E50" w:rsidP="001F014D">
      <w:pPr>
        <w:spacing w:after="0" w:line="240" w:lineRule="auto"/>
        <w:jc w:val="both"/>
        <w:rPr>
          <w:rFonts w:ascii="Times New Roman" w:hAnsi="Times New Roman" w:cs="Times New Roman"/>
          <w:i/>
          <w:iCs/>
          <w:sz w:val="20"/>
          <w:szCs w:val="20"/>
        </w:rPr>
      </w:pPr>
      <w:r w:rsidRPr="0007693E">
        <w:rPr>
          <w:rStyle w:val="Rimandonotaapidipagina"/>
          <w:rFonts w:ascii="Times New Roman" w:hAnsi="Times New Roman" w:cs="Times New Roman"/>
          <w:sz w:val="20"/>
          <w:szCs w:val="20"/>
        </w:rPr>
        <w:footnoteRef/>
      </w:r>
      <w:r w:rsidRPr="0007693E">
        <w:rPr>
          <w:rFonts w:ascii="Times New Roman" w:hAnsi="Times New Roman" w:cs="Times New Roman"/>
          <w:sz w:val="20"/>
          <w:szCs w:val="20"/>
        </w:rPr>
        <w:t xml:space="preserve"> </w:t>
      </w:r>
      <w:r w:rsidR="003E5DAB">
        <w:rPr>
          <w:rFonts w:ascii="Times New Roman" w:hAnsi="Times New Roman" w:cs="Times New Roman"/>
          <w:sz w:val="20"/>
          <w:szCs w:val="20"/>
        </w:rPr>
        <w:t>Cfr</w:t>
      </w:r>
      <w:r w:rsidR="00875407">
        <w:rPr>
          <w:rFonts w:ascii="Times New Roman" w:hAnsi="Times New Roman" w:cs="Times New Roman"/>
          <w:sz w:val="20"/>
          <w:szCs w:val="20"/>
        </w:rPr>
        <w:t>.</w:t>
      </w:r>
      <w:r w:rsidRPr="0007693E">
        <w:rPr>
          <w:rFonts w:ascii="Times New Roman" w:hAnsi="Times New Roman" w:cs="Times New Roman"/>
          <w:sz w:val="20"/>
          <w:szCs w:val="20"/>
        </w:rPr>
        <w:t xml:space="preserve"> </w:t>
      </w:r>
      <w:r w:rsidRPr="0007693E">
        <w:rPr>
          <w:rFonts w:ascii="Times New Roman" w:hAnsi="Times New Roman" w:cs="Times New Roman"/>
          <w:smallCaps/>
          <w:sz w:val="20"/>
          <w:szCs w:val="20"/>
        </w:rPr>
        <w:t>Rava</w:t>
      </w:r>
      <w:r w:rsidRPr="0007693E">
        <w:rPr>
          <w:rFonts w:ascii="Times New Roman" w:hAnsi="Times New Roman" w:cs="Times New Roman"/>
          <w:sz w:val="20"/>
          <w:szCs w:val="20"/>
        </w:rPr>
        <w:t xml:space="preserve"> A., </w:t>
      </w:r>
      <w:r w:rsidRPr="0007693E">
        <w:rPr>
          <w:rFonts w:ascii="Times New Roman" w:hAnsi="Times New Roman" w:cs="Times New Roman"/>
          <w:i/>
          <w:iCs/>
          <w:sz w:val="20"/>
          <w:szCs w:val="20"/>
        </w:rPr>
        <w:t>La potestà di governo nel rapporto tra il Capitolo e il</w:t>
      </w:r>
      <w:r w:rsidR="00ED3B0C" w:rsidRPr="0007693E">
        <w:rPr>
          <w:rFonts w:ascii="Times New Roman" w:hAnsi="Times New Roman" w:cs="Times New Roman"/>
          <w:i/>
          <w:iCs/>
          <w:sz w:val="20"/>
          <w:szCs w:val="20"/>
        </w:rPr>
        <w:t xml:space="preserve"> </w:t>
      </w:r>
      <w:r w:rsidRPr="0007693E">
        <w:rPr>
          <w:rFonts w:ascii="Times New Roman" w:hAnsi="Times New Roman" w:cs="Times New Roman"/>
          <w:i/>
          <w:iCs/>
          <w:sz w:val="20"/>
          <w:szCs w:val="20"/>
        </w:rPr>
        <w:t>Superiore maggiore in un istituto religio</w:t>
      </w:r>
      <w:r w:rsidR="00E35C9C" w:rsidRPr="0007693E">
        <w:rPr>
          <w:rFonts w:ascii="Times New Roman" w:hAnsi="Times New Roman" w:cs="Times New Roman"/>
          <w:i/>
          <w:iCs/>
          <w:sz w:val="20"/>
          <w:szCs w:val="20"/>
        </w:rPr>
        <w:t xml:space="preserve">so </w:t>
      </w:r>
      <w:r w:rsidRPr="0007693E">
        <w:rPr>
          <w:rFonts w:ascii="Times New Roman" w:hAnsi="Times New Roman" w:cs="Times New Roman"/>
          <w:i/>
          <w:iCs/>
          <w:sz w:val="20"/>
          <w:szCs w:val="20"/>
        </w:rPr>
        <w:t>clericale di diritto pontificio diviso in provincie</w:t>
      </w:r>
      <w:r w:rsidRPr="0007693E">
        <w:rPr>
          <w:rFonts w:ascii="Times New Roman" w:hAnsi="Times New Roman" w:cs="Times New Roman"/>
          <w:sz w:val="20"/>
          <w:szCs w:val="20"/>
        </w:rPr>
        <w:t xml:space="preserve">, in </w:t>
      </w:r>
      <w:r w:rsidRPr="007201F5">
        <w:rPr>
          <w:rFonts w:ascii="Times New Roman" w:hAnsi="Times New Roman" w:cs="Times New Roman"/>
          <w:i/>
          <w:sz w:val="20"/>
          <w:szCs w:val="20"/>
        </w:rPr>
        <w:t>Q</w:t>
      </w:r>
      <w:r w:rsidR="007201F5" w:rsidRPr="007201F5">
        <w:rPr>
          <w:rFonts w:ascii="Times New Roman" w:hAnsi="Times New Roman" w:cs="Times New Roman"/>
          <w:i/>
          <w:sz w:val="20"/>
          <w:szCs w:val="20"/>
        </w:rPr>
        <w:t xml:space="preserve">uaderni di </w:t>
      </w:r>
      <w:r w:rsidRPr="007201F5">
        <w:rPr>
          <w:rFonts w:ascii="Times New Roman" w:hAnsi="Times New Roman" w:cs="Times New Roman"/>
          <w:i/>
          <w:sz w:val="20"/>
          <w:szCs w:val="20"/>
        </w:rPr>
        <w:t>D</w:t>
      </w:r>
      <w:r w:rsidR="007201F5" w:rsidRPr="007201F5">
        <w:rPr>
          <w:rFonts w:ascii="Times New Roman" w:hAnsi="Times New Roman" w:cs="Times New Roman"/>
          <w:i/>
          <w:sz w:val="20"/>
          <w:szCs w:val="20"/>
        </w:rPr>
        <w:t xml:space="preserve">iritto </w:t>
      </w:r>
      <w:r w:rsidRPr="007201F5">
        <w:rPr>
          <w:rFonts w:ascii="Times New Roman" w:hAnsi="Times New Roman" w:cs="Times New Roman"/>
          <w:i/>
          <w:sz w:val="20"/>
          <w:szCs w:val="20"/>
        </w:rPr>
        <w:t>E</w:t>
      </w:r>
      <w:r w:rsidR="007201F5" w:rsidRPr="007201F5">
        <w:rPr>
          <w:rFonts w:ascii="Times New Roman" w:hAnsi="Times New Roman" w:cs="Times New Roman"/>
          <w:i/>
          <w:sz w:val="20"/>
          <w:szCs w:val="20"/>
        </w:rPr>
        <w:t>cclesiale</w:t>
      </w:r>
      <w:r w:rsidRPr="0007693E">
        <w:rPr>
          <w:rFonts w:ascii="Times New Roman" w:hAnsi="Times New Roman" w:cs="Times New Roman"/>
          <w:sz w:val="20"/>
          <w:szCs w:val="20"/>
        </w:rPr>
        <w:t xml:space="preserve"> (2019) 284-285.</w:t>
      </w:r>
    </w:p>
  </w:footnote>
  <w:footnote w:id="4">
    <w:p w14:paraId="79696429" w14:textId="77777777" w:rsidR="002836FA" w:rsidRPr="0007693E" w:rsidRDefault="002836FA"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w:t>
      </w:r>
      <w:r w:rsidRPr="0007693E">
        <w:rPr>
          <w:rFonts w:ascii="Times New Roman" w:hAnsi="Times New Roman" w:cs="Times New Roman"/>
          <w:smallCaps/>
        </w:rPr>
        <w:t>De Paolis</w:t>
      </w:r>
      <w:r w:rsidRPr="0007693E">
        <w:rPr>
          <w:rFonts w:ascii="Times New Roman" w:hAnsi="Times New Roman" w:cs="Times New Roman"/>
        </w:rPr>
        <w:t xml:space="preserve"> V., </w:t>
      </w:r>
      <w:r w:rsidR="00446E50" w:rsidRPr="0007693E">
        <w:rPr>
          <w:rFonts w:ascii="Times New Roman" w:hAnsi="Times New Roman" w:cs="Times New Roman"/>
          <w:i/>
        </w:rPr>
        <w:t>La vita consacrata nella Chiesa</w:t>
      </w:r>
      <w:r w:rsidR="00446E50" w:rsidRPr="0007693E">
        <w:rPr>
          <w:rFonts w:ascii="Times New Roman" w:hAnsi="Times New Roman" w:cs="Times New Roman"/>
        </w:rPr>
        <w:t xml:space="preserve">, Venezia 2010, </w:t>
      </w:r>
      <w:r w:rsidRPr="0007693E">
        <w:rPr>
          <w:rFonts w:ascii="Times New Roman" w:hAnsi="Times New Roman" w:cs="Times New Roman"/>
        </w:rPr>
        <w:t>p. 353</w:t>
      </w:r>
      <w:r w:rsidR="00405A82">
        <w:rPr>
          <w:rFonts w:ascii="Times New Roman" w:hAnsi="Times New Roman" w:cs="Times New Roman"/>
        </w:rPr>
        <w:t>.</w:t>
      </w:r>
      <w:r w:rsidRPr="0007693E">
        <w:rPr>
          <w:rFonts w:ascii="Times New Roman" w:hAnsi="Times New Roman" w:cs="Times New Roman"/>
        </w:rPr>
        <w:t xml:space="preserve"> </w:t>
      </w:r>
    </w:p>
  </w:footnote>
  <w:footnote w:id="5">
    <w:p w14:paraId="5B346CF5" w14:textId="56A794DC" w:rsidR="00E35C9C" w:rsidRPr="0007693E" w:rsidRDefault="00E35C9C"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w:t>
      </w:r>
      <w:r w:rsidRPr="0007693E">
        <w:rPr>
          <w:rFonts w:ascii="Times New Roman" w:eastAsia="Century" w:hAnsi="Times New Roman" w:cs="Times New Roman"/>
          <w:smallCaps/>
        </w:rPr>
        <w:t>Sacra</w:t>
      </w:r>
      <w:r w:rsidRPr="0007693E">
        <w:rPr>
          <w:rFonts w:ascii="Times New Roman" w:eastAsia="Century" w:hAnsi="Times New Roman" w:cs="Times New Roman"/>
          <w:caps/>
          <w:smallCaps/>
        </w:rPr>
        <w:t xml:space="preserve"> C</w:t>
      </w:r>
      <w:r w:rsidRPr="0007693E">
        <w:rPr>
          <w:rFonts w:ascii="Times New Roman" w:eastAsia="Century" w:hAnsi="Times New Roman" w:cs="Times New Roman"/>
          <w:smallCaps/>
        </w:rPr>
        <w:t>ongregazione</w:t>
      </w:r>
      <w:r w:rsidRPr="0007693E">
        <w:rPr>
          <w:rFonts w:ascii="Times New Roman" w:eastAsia="Century" w:hAnsi="Times New Roman" w:cs="Times New Roman"/>
          <w:caps/>
          <w:smallCaps/>
        </w:rPr>
        <w:t xml:space="preserve"> </w:t>
      </w:r>
      <w:r w:rsidRPr="0007693E">
        <w:rPr>
          <w:rFonts w:ascii="Times New Roman" w:eastAsia="Century" w:hAnsi="Times New Roman" w:cs="Times New Roman"/>
          <w:smallCaps/>
        </w:rPr>
        <w:t>per</w:t>
      </w:r>
      <w:r w:rsidRPr="0007693E">
        <w:rPr>
          <w:rFonts w:ascii="Times New Roman" w:eastAsia="Century" w:hAnsi="Times New Roman" w:cs="Times New Roman"/>
          <w:caps/>
          <w:smallCaps/>
        </w:rPr>
        <w:t xml:space="preserve"> </w:t>
      </w:r>
      <w:r w:rsidRPr="0007693E">
        <w:rPr>
          <w:rFonts w:ascii="Times New Roman" w:eastAsia="Century" w:hAnsi="Times New Roman" w:cs="Times New Roman"/>
          <w:smallCaps/>
        </w:rPr>
        <w:t>i</w:t>
      </w:r>
      <w:r w:rsidRPr="0007693E">
        <w:rPr>
          <w:rFonts w:ascii="Times New Roman" w:eastAsia="Century" w:hAnsi="Times New Roman" w:cs="Times New Roman"/>
          <w:caps/>
          <w:smallCaps/>
        </w:rPr>
        <w:t xml:space="preserve"> R</w:t>
      </w:r>
      <w:r w:rsidRPr="0007693E">
        <w:rPr>
          <w:rFonts w:ascii="Times New Roman" w:eastAsia="Century" w:hAnsi="Times New Roman" w:cs="Times New Roman"/>
          <w:smallCaps/>
        </w:rPr>
        <w:t>eligiosi</w:t>
      </w:r>
      <w:r w:rsidRPr="0007693E">
        <w:rPr>
          <w:rFonts w:ascii="Times New Roman" w:eastAsia="Century" w:hAnsi="Times New Roman" w:cs="Times New Roman"/>
          <w:caps/>
          <w:smallCaps/>
        </w:rPr>
        <w:t xml:space="preserve"> </w:t>
      </w:r>
      <w:r w:rsidRPr="0007693E">
        <w:rPr>
          <w:rFonts w:ascii="Times New Roman" w:eastAsia="Century" w:hAnsi="Times New Roman" w:cs="Times New Roman"/>
          <w:smallCaps/>
        </w:rPr>
        <w:t>e</w:t>
      </w:r>
      <w:r w:rsidRPr="0007693E">
        <w:rPr>
          <w:rFonts w:ascii="Times New Roman" w:eastAsia="Century" w:hAnsi="Times New Roman" w:cs="Times New Roman"/>
          <w:caps/>
          <w:smallCaps/>
        </w:rPr>
        <w:t xml:space="preserve"> </w:t>
      </w:r>
      <w:r w:rsidRPr="0007693E">
        <w:rPr>
          <w:rFonts w:ascii="Times New Roman" w:eastAsia="Century" w:hAnsi="Times New Roman" w:cs="Times New Roman"/>
          <w:smallCaps/>
        </w:rPr>
        <w:t>gli</w:t>
      </w:r>
      <w:r w:rsidRPr="0007693E">
        <w:rPr>
          <w:rFonts w:ascii="Times New Roman" w:eastAsia="Century" w:hAnsi="Times New Roman" w:cs="Times New Roman"/>
          <w:caps/>
          <w:smallCaps/>
        </w:rPr>
        <w:t xml:space="preserve"> I</w:t>
      </w:r>
      <w:r w:rsidRPr="0007693E">
        <w:rPr>
          <w:rFonts w:ascii="Times New Roman" w:eastAsia="Century" w:hAnsi="Times New Roman" w:cs="Times New Roman"/>
          <w:smallCaps/>
        </w:rPr>
        <w:t>stituti</w:t>
      </w:r>
      <w:r w:rsidRPr="0007693E">
        <w:rPr>
          <w:rFonts w:ascii="Times New Roman" w:eastAsia="Century" w:hAnsi="Times New Roman" w:cs="Times New Roman"/>
          <w:caps/>
          <w:smallCaps/>
        </w:rPr>
        <w:t xml:space="preserve"> </w:t>
      </w:r>
      <w:r w:rsidRPr="0007693E">
        <w:rPr>
          <w:rFonts w:ascii="Times New Roman" w:eastAsia="Century" w:hAnsi="Times New Roman" w:cs="Times New Roman"/>
          <w:smallCaps/>
        </w:rPr>
        <w:t>secolari - sacra</w:t>
      </w:r>
      <w:r w:rsidRPr="0007693E">
        <w:rPr>
          <w:rFonts w:ascii="Times New Roman" w:eastAsia="Century" w:hAnsi="Times New Roman" w:cs="Times New Roman"/>
          <w:caps/>
          <w:smallCaps/>
        </w:rPr>
        <w:t xml:space="preserve"> </w:t>
      </w:r>
      <w:r w:rsidRPr="0007693E">
        <w:rPr>
          <w:rFonts w:ascii="Times New Roman" w:eastAsia="Century" w:hAnsi="Times New Roman" w:cs="Times New Roman"/>
          <w:smallCaps/>
        </w:rPr>
        <w:t>congregazione</w:t>
      </w:r>
      <w:r w:rsidRPr="0007693E">
        <w:rPr>
          <w:rFonts w:ascii="Times New Roman" w:eastAsia="Century" w:hAnsi="Times New Roman" w:cs="Times New Roman"/>
          <w:caps/>
          <w:smallCaps/>
        </w:rPr>
        <w:t xml:space="preserve"> </w:t>
      </w:r>
      <w:r w:rsidRPr="0007693E">
        <w:rPr>
          <w:rFonts w:ascii="Times New Roman" w:eastAsia="Century" w:hAnsi="Times New Roman" w:cs="Times New Roman"/>
          <w:smallCaps/>
        </w:rPr>
        <w:t>per</w:t>
      </w:r>
      <w:r w:rsidRPr="0007693E">
        <w:rPr>
          <w:rFonts w:ascii="Times New Roman" w:eastAsia="Century" w:hAnsi="Times New Roman" w:cs="Times New Roman"/>
          <w:caps/>
          <w:smallCaps/>
        </w:rPr>
        <w:t xml:space="preserve"> </w:t>
      </w:r>
      <w:r w:rsidRPr="0007693E">
        <w:rPr>
          <w:rFonts w:ascii="Times New Roman" w:eastAsia="Century" w:hAnsi="Times New Roman" w:cs="Times New Roman"/>
          <w:smallCaps/>
        </w:rPr>
        <w:t>i</w:t>
      </w:r>
      <w:r w:rsidRPr="0007693E">
        <w:rPr>
          <w:rFonts w:ascii="Times New Roman" w:eastAsia="Century" w:hAnsi="Times New Roman" w:cs="Times New Roman"/>
          <w:caps/>
          <w:smallCaps/>
        </w:rPr>
        <w:t xml:space="preserve"> </w:t>
      </w:r>
      <w:r w:rsidRPr="0007693E">
        <w:rPr>
          <w:rFonts w:ascii="Times New Roman" w:eastAsia="Century" w:hAnsi="Times New Roman" w:cs="Times New Roman"/>
          <w:smallCaps/>
        </w:rPr>
        <w:t>vescovi</w:t>
      </w:r>
      <w:r w:rsidRPr="0007693E">
        <w:rPr>
          <w:rFonts w:ascii="Times New Roman" w:eastAsia="Century" w:hAnsi="Times New Roman" w:cs="Times New Roman"/>
        </w:rPr>
        <w:t xml:space="preserve">, </w:t>
      </w:r>
      <w:r w:rsidRPr="0007693E">
        <w:rPr>
          <w:rFonts w:ascii="Times New Roman" w:hAnsi="Times New Roman" w:cs="Times New Roman"/>
        </w:rPr>
        <w:t>note direttive</w:t>
      </w:r>
      <w:r w:rsidRPr="0007693E">
        <w:rPr>
          <w:rFonts w:ascii="Times New Roman" w:eastAsia="Century" w:hAnsi="Times New Roman" w:cs="Times New Roman"/>
        </w:rPr>
        <w:t xml:space="preserve"> </w:t>
      </w:r>
      <w:proofErr w:type="spellStart"/>
      <w:r w:rsidRPr="0007693E">
        <w:rPr>
          <w:rFonts w:ascii="Times New Roman" w:hAnsi="Times New Roman" w:cs="Times New Roman"/>
          <w:i/>
        </w:rPr>
        <w:t>Mutuae</w:t>
      </w:r>
      <w:proofErr w:type="spellEnd"/>
      <w:r w:rsidRPr="0007693E">
        <w:rPr>
          <w:rFonts w:ascii="Times New Roman" w:hAnsi="Times New Roman" w:cs="Times New Roman"/>
          <w:i/>
        </w:rPr>
        <w:t xml:space="preserve"> </w:t>
      </w:r>
      <w:proofErr w:type="spellStart"/>
      <w:r w:rsidRPr="0007693E">
        <w:rPr>
          <w:rFonts w:ascii="Times New Roman" w:hAnsi="Times New Roman" w:cs="Times New Roman"/>
          <w:i/>
        </w:rPr>
        <w:t>relationes</w:t>
      </w:r>
      <w:proofErr w:type="spellEnd"/>
      <w:r w:rsidRPr="0007693E">
        <w:rPr>
          <w:rFonts w:ascii="Times New Roman" w:hAnsi="Times New Roman" w:cs="Times New Roman"/>
        </w:rPr>
        <w:t xml:space="preserve"> [= MR], 14 maggio 1978, n. 14, in EV 6, n. 619. </w:t>
      </w:r>
      <w:r w:rsidR="003E5DAB">
        <w:rPr>
          <w:rFonts w:ascii="Times New Roman" w:hAnsi="Times New Roman" w:cs="Times New Roman"/>
        </w:rPr>
        <w:t>Cfr</w:t>
      </w:r>
      <w:r w:rsidR="00875407">
        <w:rPr>
          <w:rFonts w:ascii="Times New Roman" w:hAnsi="Times New Roman" w:cs="Times New Roman"/>
        </w:rPr>
        <w:t>.</w:t>
      </w:r>
      <w:r w:rsidRPr="0007693E">
        <w:rPr>
          <w:rFonts w:ascii="Times New Roman" w:hAnsi="Times New Roman" w:cs="Times New Roman"/>
        </w:rPr>
        <w:t xml:space="preserve"> </w:t>
      </w:r>
      <w:r w:rsidR="00875407">
        <w:rPr>
          <w:rFonts w:ascii="Times New Roman" w:hAnsi="Times New Roman" w:cs="Times New Roman"/>
        </w:rPr>
        <w:t>D</w:t>
      </w:r>
      <w:r w:rsidR="00875407" w:rsidRPr="00875407">
        <w:rPr>
          <w:rFonts w:ascii="Times New Roman" w:eastAsia="Century" w:hAnsi="Times New Roman" w:cs="Times New Roman"/>
          <w:smallCaps/>
        </w:rPr>
        <w:t xml:space="preserve">e </w:t>
      </w:r>
      <w:r w:rsidR="00875407">
        <w:rPr>
          <w:rFonts w:ascii="Times New Roman" w:eastAsia="Century" w:hAnsi="Times New Roman" w:cs="Times New Roman"/>
          <w:smallCaps/>
        </w:rPr>
        <w:t>P</w:t>
      </w:r>
      <w:r w:rsidR="00875407" w:rsidRPr="00875407">
        <w:rPr>
          <w:rFonts w:ascii="Times New Roman" w:eastAsia="Century" w:hAnsi="Times New Roman" w:cs="Times New Roman"/>
          <w:smallCaps/>
        </w:rPr>
        <w:t>aolis</w:t>
      </w:r>
      <w:r w:rsidR="00875407">
        <w:rPr>
          <w:rFonts w:ascii="Times New Roman" w:eastAsia="Century" w:hAnsi="Times New Roman" w:cs="Times New Roman"/>
        </w:rPr>
        <w:t xml:space="preserve"> V., </w:t>
      </w:r>
      <w:r w:rsidRPr="0007693E">
        <w:rPr>
          <w:rFonts w:ascii="Times New Roman" w:eastAsia="Century" w:hAnsi="Times New Roman" w:cs="Times New Roman"/>
          <w:i/>
        </w:rPr>
        <w:t>La vita consacrata nella Chiesa</w:t>
      </w:r>
      <w:r w:rsidRPr="0007693E">
        <w:rPr>
          <w:rFonts w:ascii="Times New Roman" w:hAnsi="Times New Roman" w:cs="Times New Roman"/>
        </w:rPr>
        <w:t xml:space="preserve">, </w:t>
      </w:r>
      <w:r w:rsidR="007201F5">
        <w:rPr>
          <w:rFonts w:ascii="Times New Roman" w:hAnsi="Times New Roman" w:cs="Times New Roman"/>
        </w:rPr>
        <w:t xml:space="preserve">cit., </w:t>
      </w:r>
      <w:r w:rsidRPr="0007693E">
        <w:rPr>
          <w:rFonts w:ascii="Times New Roman" w:hAnsi="Times New Roman" w:cs="Times New Roman"/>
        </w:rPr>
        <w:t>pp. 231-232.</w:t>
      </w:r>
    </w:p>
  </w:footnote>
  <w:footnote w:id="6">
    <w:p w14:paraId="0544DAC9" w14:textId="77777777" w:rsidR="00E35C9C" w:rsidRPr="0007693E" w:rsidRDefault="00E35C9C"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w:t>
      </w:r>
      <w:r w:rsidRPr="0007693E">
        <w:rPr>
          <w:rFonts w:ascii="Times New Roman" w:eastAsia="Century" w:hAnsi="Times New Roman" w:cs="Times New Roman"/>
          <w:smallCaps/>
        </w:rPr>
        <w:t>De Paolis</w:t>
      </w:r>
      <w:r w:rsidR="00875407">
        <w:rPr>
          <w:rFonts w:ascii="Times New Roman" w:eastAsia="Century" w:hAnsi="Times New Roman" w:cs="Times New Roman"/>
          <w:smallCaps/>
        </w:rPr>
        <w:t xml:space="preserve"> V.</w:t>
      </w:r>
      <w:r w:rsidRPr="0007693E">
        <w:rPr>
          <w:rFonts w:ascii="Times New Roman" w:hAnsi="Times New Roman" w:cs="Times New Roman"/>
        </w:rPr>
        <w:t xml:space="preserve">, </w:t>
      </w:r>
      <w:r w:rsidRPr="0007693E">
        <w:rPr>
          <w:rFonts w:ascii="Times New Roman" w:eastAsia="Century" w:hAnsi="Times New Roman" w:cs="Times New Roman"/>
          <w:i/>
        </w:rPr>
        <w:t>Il governo della vita consacrata</w:t>
      </w:r>
      <w:r w:rsidRPr="0007693E">
        <w:rPr>
          <w:rFonts w:ascii="Times New Roman" w:hAnsi="Times New Roman" w:cs="Times New Roman"/>
        </w:rPr>
        <w:t xml:space="preserve">, in </w:t>
      </w:r>
      <w:r w:rsidRPr="0007693E">
        <w:rPr>
          <w:rFonts w:ascii="Times New Roman" w:eastAsia="Century" w:hAnsi="Times New Roman" w:cs="Times New Roman"/>
          <w:i/>
        </w:rPr>
        <w:t>Governo fraterno</w:t>
      </w:r>
      <w:r w:rsidRPr="0007693E">
        <w:rPr>
          <w:rFonts w:ascii="Times New Roman" w:hAnsi="Times New Roman" w:cs="Times New Roman"/>
        </w:rPr>
        <w:t xml:space="preserve">, a cura di </w:t>
      </w:r>
      <w:proofErr w:type="spellStart"/>
      <w:r w:rsidRPr="00405A82">
        <w:rPr>
          <w:rFonts w:ascii="Times New Roman" w:hAnsi="Times New Roman" w:cs="Times New Roman"/>
          <w:smallCaps/>
        </w:rPr>
        <w:t>Gurciullo</w:t>
      </w:r>
      <w:proofErr w:type="spellEnd"/>
      <w:r w:rsidRPr="0007693E">
        <w:rPr>
          <w:rFonts w:ascii="Times New Roman" w:hAnsi="Times New Roman" w:cs="Times New Roman"/>
        </w:rPr>
        <w:t xml:space="preserve"> </w:t>
      </w:r>
      <w:r w:rsidR="00875407">
        <w:rPr>
          <w:rFonts w:ascii="Times New Roman" w:hAnsi="Times New Roman" w:cs="Times New Roman"/>
        </w:rPr>
        <w:t>G. –</w:t>
      </w:r>
      <w:r w:rsidRPr="0007693E">
        <w:rPr>
          <w:rFonts w:ascii="Times New Roman" w:hAnsi="Times New Roman" w:cs="Times New Roman"/>
        </w:rPr>
        <w:t xml:space="preserve"> </w:t>
      </w:r>
      <w:r w:rsidRPr="00405A82">
        <w:rPr>
          <w:rFonts w:ascii="Times New Roman" w:hAnsi="Times New Roman" w:cs="Times New Roman"/>
          <w:smallCaps/>
        </w:rPr>
        <w:t>Strino</w:t>
      </w:r>
      <w:r w:rsidR="00875407">
        <w:rPr>
          <w:rFonts w:ascii="Times New Roman" w:hAnsi="Times New Roman" w:cs="Times New Roman"/>
          <w:smallCaps/>
        </w:rPr>
        <w:t xml:space="preserve"> E.</w:t>
      </w:r>
      <w:r w:rsidRPr="0007693E">
        <w:rPr>
          <w:rFonts w:ascii="Times New Roman" w:hAnsi="Times New Roman" w:cs="Times New Roman"/>
        </w:rPr>
        <w:t xml:space="preserve">, </w:t>
      </w:r>
      <w:r w:rsidR="00D05F3B" w:rsidRPr="00D05F3B">
        <w:rPr>
          <w:rFonts w:ascii="Times New Roman" w:hAnsi="Times New Roman" w:cs="Times New Roman"/>
          <w:i/>
        </w:rPr>
        <w:t>ed.</w:t>
      </w:r>
      <w:r w:rsidR="00D05F3B" w:rsidRPr="00D05F3B">
        <w:rPr>
          <w:rFonts w:ascii="Times New Roman" w:hAnsi="Times New Roman" w:cs="Times New Roman"/>
          <w:iCs/>
        </w:rPr>
        <w:t>,</w:t>
      </w:r>
      <w:r w:rsidR="00D05F3B" w:rsidRPr="00D05F3B">
        <w:rPr>
          <w:rFonts w:ascii="Times New Roman" w:hAnsi="Times New Roman" w:cs="Times New Roman"/>
          <w:i/>
        </w:rPr>
        <w:t xml:space="preserve"> </w:t>
      </w:r>
      <w:r w:rsidRPr="0007693E">
        <w:rPr>
          <w:rFonts w:ascii="Times New Roman" w:hAnsi="Times New Roman" w:cs="Times New Roman"/>
        </w:rPr>
        <w:t>Bologna 2018, p. 88.</w:t>
      </w:r>
      <w:r w:rsidR="00405A82">
        <w:rPr>
          <w:rFonts w:ascii="Times New Roman" w:hAnsi="Times New Roman" w:cs="Times New Roman"/>
        </w:rPr>
        <w:t xml:space="preserve"> Segnaliamo tale volume dove si possono trovare altri interessanti riflessioni in merito al governo: il rapporto autorità-obbedienza (</w:t>
      </w:r>
      <w:r w:rsidR="00405A82" w:rsidRPr="00405A82">
        <w:rPr>
          <w:rFonts w:ascii="Times New Roman" w:hAnsi="Times New Roman" w:cs="Times New Roman"/>
          <w:i/>
        </w:rPr>
        <w:t>L.</w:t>
      </w:r>
      <w:r w:rsidR="00405A82">
        <w:rPr>
          <w:rFonts w:ascii="Times New Roman" w:hAnsi="Times New Roman" w:cs="Times New Roman"/>
        </w:rPr>
        <w:t xml:space="preserve"> </w:t>
      </w:r>
      <w:r w:rsidR="00405A82" w:rsidRPr="00405A82">
        <w:rPr>
          <w:rFonts w:ascii="Times New Roman" w:hAnsi="Times New Roman" w:cs="Times New Roman"/>
          <w:i/>
        </w:rPr>
        <w:t>Gaetani</w:t>
      </w:r>
      <w:r w:rsidR="00405A82">
        <w:rPr>
          <w:rFonts w:ascii="Times New Roman" w:hAnsi="Times New Roman" w:cs="Times New Roman"/>
        </w:rPr>
        <w:t>) la Dimensione antropologica del governare (</w:t>
      </w:r>
      <w:r w:rsidR="00405A82" w:rsidRPr="00405A82">
        <w:rPr>
          <w:rFonts w:ascii="Times New Roman" w:hAnsi="Times New Roman" w:cs="Times New Roman"/>
          <w:i/>
        </w:rPr>
        <w:t>F. Alberoni</w:t>
      </w:r>
      <w:r w:rsidR="00405A82">
        <w:rPr>
          <w:rFonts w:ascii="Times New Roman" w:hAnsi="Times New Roman" w:cs="Times New Roman"/>
        </w:rPr>
        <w:t>) la Prospettiva ecclesiologica (</w:t>
      </w:r>
      <w:r w:rsidR="00405A82" w:rsidRPr="00405A82">
        <w:rPr>
          <w:rFonts w:ascii="Times New Roman" w:hAnsi="Times New Roman" w:cs="Times New Roman"/>
          <w:i/>
        </w:rPr>
        <w:t>N. Galantino</w:t>
      </w:r>
      <w:r w:rsidR="00405A82">
        <w:rPr>
          <w:rFonts w:ascii="Times New Roman" w:hAnsi="Times New Roman" w:cs="Times New Roman"/>
        </w:rPr>
        <w:t>) e giuridica (</w:t>
      </w:r>
      <w:r w:rsidR="00405A82" w:rsidRPr="00405A82">
        <w:rPr>
          <w:rFonts w:ascii="Times New Roman" w:hAnsi="Times New Roman" w:cs="Times New Roman"/>
          <w:i/>
        </w:rPr>
        <w:t xml:space="preserve">P. </w:t>
      </w:r>
      <w:proofErr w:type="spellStart"/>
      <w:r w:rsidR="00405A82" w:rsidRPr="00405A82">
        <w:rPr>
          <w:rFonts w:ascii="Times New Roman" w:hAnsi="Times New Roman" w:cs="Times New Roman"/>
          <w:i/>
        </w:rPr>
        <w:t>Gherri</w:t>
      </w:r>
      <w:proofErr w:type="spellEnd"/>
      <w:r w:rsidR="00405A82">
        <w:rPr>
          <w:rFonts w:ascii="Times New Roman" w:hAnsi="Times New Roman" w:cs="Times New Roman"/>
        </w:rPr>
        <w:t>) del governare.</w:t>
      </w:r>
      <w:r w:rsidR="001E7293">
        <w:rPr>
          <w:rFonts w:ascii="Times New Roman" w:hAnsi="Times New Roman" w:cs="Times New Roman"/>
        </w:rPr>
        <w:t xml:space="preserve"> </w:t>
      </w:r>
    </w:p>
  </w:footnote>
  <w:footnote w:id="7">
    <w:p w14:paraId="3D89F416" w14:textId="165C239F" w:rsidR="001F014D" w:rsidRPr="001F014D" w:rsidRDefault="00E35C9C" w:rsidP="001F014D">
      <w:pPr>
        <w:spacing w:after="0" w:line="240" w:lineRule="auto"/>
        <w:jc w:val="both"/>
        <w:rPr>
          <w:rFonts w:ascii="Times New Roman" w:hAnsi="Times New Roman" w:cs="Times New Roman"/>
          <w:sz w:val="20"/>
          <w:szCs w:val="20"/>
        </w:rPr>
      </w:pPr>
      <w:r w:rsidRPr="0007693E">
        <w:rPr>
          <w:rStyle w:val="Rimandonotaapidipagina"/>
          <w:rFonts w:ascii="Times New Roman" w:hAnsi="Times New Roman" w:cs="Times New Roman"/>
          <w:sz w:val="20"/>
          <w:szCs w:val="20"/>
        </w:rPr>
        <w:footnoteRef/>
      </w:r>
      <w:r w:rsidR="001F014D">
        <w:rPr>
          <w:sz w:val="16"/>
          <w:szCs w:val="16"/>
        </w:rPr>
        <w:t xml:space="preserve"> </w:t>
      </w:r>
      <w:r w:rsidR="003E5DAB">
        <w:rPr>
          <w:rFonts w:ascii="Times New Roman" w:hAnsi="Times New Roman" w:cs="Times New Roman"/>
          <w:sz w:val="20"/>
          <w:szCs w:val="20"/>
        </w:rPr>
        <w:t>Cfr</w:t>
      </w:r>
      <w:r w:rsidR="00875407">
        <w:rPr>
          <w:rFonts w:ascii="Times New Roman" w:hAnsi="Times New Roman" w:cs="Times New Roman"/>
          <w:sz w:val="20"/>
          <w:szCs w:val="20"/>
        </w:rPr>
        <w:t>.</w:t>
      </w:r>
      <w:r w:rsidR="001F014D" w:rsidRPr="001F014D">
        <w:rPr>
          <w:rFonts w:ascii="Times New Roman" w:hAnsi="Times New Roman" w:cs="Times New Roman"/>
          <w:sz w:val="20"/>
          <w:szCs w:val="20"/>
        </w:rPr>
        <w:t xml:space="preserve"> </w:t>
      </w:r>
      <w:r w:rsidR="001F014D" w:rsidRPr="001F014D">
        <w:rPr>
          <w:rFonts w:ascii="Times New Roman" w:hAnsi="Times New Roman" w:cs="Times New Roman"/>
          <w:bCs/>
          <w:smallCaps/>
          <w:kern w:val="36"/>
          <w:sz w:val="20"/>
          <w:szCs w:val="20"/>
        </w:rPr>
        <w:t>Luisi</w:t>
      </w:r>
      <w:r w:rsidR="001F014D" w:rsidRPr="001F014D">
        <w:rPr>
          <w:rFonts w:ascii="Times New Roman" w:hAnsi="Times New Roman" w:cs="Times New Roman"/>
          <w:bCs/>
          <w:kern w:val="36"/>
          <w:sz w:val="20"/>
          <w:szCs w:val="20"/>
        </w:rPr>
        <w:t xml:space="preserve"> M., </w:t>
      </w:r>
      <w:r w:rsidR="001F014D" w:rsidRPr="001F014D">
        <w:rPr>
          <w:rFonts w:ascii="Times New Roman" w:hAnsi="Times New Roman" w:cs="Times New Roman"/>
          <w:bCs/>
          <w:i/>
          <w:kern w:val="36"/>
          <w:sz w:val="20"/>
          <w:szCs w:val="20"/>
        </w:rPr>
        <w:t>Gli istituti misti di vita consacrata. Natura, caratteristiche e potestà di governo</w:t>
      </w:r>
      <w:r w:rsidR="001F014D" w:rsidRPr="001F014D">
        <w:rPr>
          <w:rFonts w:ascii="Times New Roman" w:hAnsi="Times New Roman" w:cs="Times New Roman"/>
          <w:bCs/>
          <w:kern w:val="36"/>
          <w:sz w:val="20"/>
          <w:szCs w:val="20"/>
        </w:rPr>
        <w:t xml:space="preserve">. Ariccia 2014, p. 16. </w:t>
      </w:r>
      <w:r w:rsidRPr="001F014D">
        <w:rPr>
          <w:rFonts w:ascii="Times New Roman" w:hAnsi="Times New Roman" w:cs="Times New Roman"/>
          <w:sz w:val="20"/>
          <w:szCs w:val="20"/>
        </w:rPr>
        <w:t>«rende immediatamente evidente come il governo degli istituti sia eminentemente di due generi: il primo viene esercitato mediante un’autorità di tipo personale, costituita dai superiori; il secondo invece è di carattere collegiale e viene esercitato attraverso organi pluripersonali quali appunto i capitoli. Queste due forme di governo sono complementari e nessuna può</w:t>
      </w:r>
      <w:r w:rsidR="00ED3B0C" w:rsidRPr="001F014D">
        <w:rPr>
          <w:rFonts w:ascii="Times New Roman" w:hAnsi="Times New Roman" w:cs="Times New Roman"/>
          <w:sz w:val="20"/>
          <w:szCs w:val="20"/>
        </w:rPr>
        <w:t xml:space="preserve"> </w:t>
      </w:r>
      <w:r w:rsidRPr="001F014D">
        <w:rPr>
          <w:rFonts w:ascii="Times New Roman" w:hAnsi="Times New Roman" w:cs="Times New Roman"/>
          <w:sz w:val="20"/>
          <w:szCs w:val="20"/>
        </w:rPr>
        <w:t>essere esercitata in modo esclusivo»</w:t>
      </w:r>
      <w:r w:rsidR="001F014D">
        <w:rPr>
          <w:rFonts w:ascii="Times New Roman" w:hAnsi="Times New Roman" w:cs="Times New Roman"/>
          <w:sz w:val="20"/>
          <w:szCs w:val="20"/>
        </w:rPr>
        <w:t>.</w:t>
      </w:r>
      <w:r w:rsidRPr="001F014D">
        <w:rPr>
          <w:rFonts w:ascii="Times New Roman" w:hAnsi="Times New Roman" w:cs="Times New Roman"/>
          <w:sz w:val="20"/>
          <w:szCs w:val="20"/>
        </w:rPr>
        <w:t xml:space="preserve"> </w:t>
      </w:r>
      <w:r w:rsidR="003E5DAB">
        <w:rPr>
          <w:rFonts w:ascii="Times New Roman" w:hAnsi="Times New Roman" w:cs="Times New Roman"/>
          <w:sz w:val="20"/>
          <w:szCs w:val="20"/>
        </w:rPr>
        <w:t>Cfr</w:t>
      </w:r>
      <w:r w:rsidRPr="001F014D">
        <w:rPr>
          <w:rFonts w:ascii="Times New Roman" w:hAnsi="Times New Roman" w:cs="Times New Roman"/>
          <w:sz w:val="20"/>
          <w:szCs w:val="20"/>
        </w:rPr>
        <w:t>. anche</w:t>
      </w:r>
      <w:r w:rsidR="001F014D">
        <w:rPr>
          <w:rFonts w:ascii="Times New Roman" w:hAnsi="Times New Roman" w:cs="Times New Roman"/>
          <w:sz w:val="20"/>
          <w:szCs w:val="20"/>
        </w:rPr>
        <w:t>:</w:t>
      </w:r>
      <w:r w:rsidRPr="001F014D">
        <w:rPr>
          <w:rFonts w:ascii="Times New Roman" w:hAnsi="Times New Roman" w:cs="Times New Roman"/>
          <w:sz w:val="20"/>
          <w:szCs w:val="20"/>
        </w:rPr>
        <w:t xml:space="preserve"> </w:t>
      </w:r>
      <w:r w:rsidRPr="001F014D">
        <w:rPr>
          <w:rFonts w:ascii="Times New Roman" w:eastAsia="Century" w:hAnsi="Times New Roman" w:cs="Times New Roman"/>
          <w:smallCaps/>
          <w:sz w:val="20"/>
          <w:szCs w:val="20"/>
        </w:rPr>
        <w:t>Sacra</w:t>
      </w:r>
      <w:r w:rsidRPr="001F014D">
        <w:rPr>
          <w:rFonts w:ascii="Times New Roman" w:eastAsia="Century" w:hAnsi="Times New Roman" w:cs="Times New Roman"/>
          <w:caps/>
          <w:smallCaps/>
          <w:sz w:val="20"/>
          <w:szCs w:val="20"/>
        </w:rPr>
        <w:t xml:space="preserve"> C</w:t>
      </w:r>
      <w:r w:rsidRPr="001F014D">
        <w:rPr>
          <w:rFonts w:ascii="Times New Roman" w:eastAsia="Century" w:hAnsi="Times New Roman" w:cs="Times New Roman"/>
          <w:smallCaps/>
          <w:sz w:val="20"/>
          <w:szCs w:val="20"/>
        </w:rPr>
        <w:t>ongregazione</w:t>
      </w:r>
      <w:r w:rsidRPr="001F014D">
        <w:rPr>
          <w:rFonts w:ascii="Times New Roman" w:eastAsia="Century" w:hAnsi="Times New Roman" w:cs="Times New Roman"/>
          <w:caps/>
          <w:smallCaps/>
          <w:sz w:val="20"/>
          <w:szCs w:val="20"/>
        </w:rPr>
        <w:t xml:space="preserve"> </w:t>
      </w:r>
      <w:r w:rsidRPr="001F014D">
        <w:rPr>
          <w:rFonts w:ascii="Times New Roman" w:eastAsia="Century" w:hAnsi="Times New Roman" w:cs="Times New Roman"/>
          <w:smallCaps/>
          <w:sz w:val="20"/>
          <w:szCs w:val="20"/>
        </w:rPr>
        <w:t>per</w:t>
      </w:r>
      <w:r w:rsidRPr="001F014D">
        <w:rPr>
          <w:rFonts w:ascii="Times New Roman" w:eastAsia="Century" w:hAnsi="Times New Roman" w:cs="Times New Roman"/>
          <w:caps/>
          <w:smallCaps/>
          <w:sz w:val="20"/>
          <w:szCs w:val="20"/>
        </w:rPr>
        <w:t xml:space="preserve"> </w:t>
      </w:r>
      <w:r w:rsidRPr="001F014D">
        <w:rPr>
          <w:rFonts w:ascii="Times New Roman" w:eastAsia="Century" w:hAnsi="Times New Roman" w:cs="Times New Roman"/>
          <w:smallCaps/>
          <w:sz w:val="20"/>
          <w:szCs w:val="20"/>
        </w:rPr>
        <w:t>i</w:t>
      </w:r>
      <w:r w:rsidRPr="001F014D">
        <w:rPr>
          <w:rFonts w:ascii="Times New Roman" w:eastAsia="Century" w:hAnsi="Times New Roman" w:cs="Times New Roman"/>
          <w:caps/>
          <w:smallCaps/>
          <w:sz w:val="20"/>
          <w:szCs w:val="20"/>
        </w:rPr>
        <w:t xml:space="preserve"> R</w:t>
      </w:r>
      <w:r w:rsidRPr="001F014D">
        <w:rPr>
          <w:rFonts w:ascii="Times New Roman" w:eastAsia="Century" w:hAnsi="Times New Roman" w:cs="Times New Roman"/>
          <w:smallCaps/>
          <w:sz w:val="20"/>
          <w:szCs w:val="20"/>
        </w:rPr>
        <w:t>eligiosi</w:t>
      </w:r>
      <w:r w:rsidRPr="001F014D">
        <w:rPr>
          <w:rFonts w:ascii="Times New Roman" w:eastAsia="Century" w:hAnsi="Times New Roman" w:cs="Times New Roman"/>
          <w:caps/>
          <w:smallCaps/>
          <w:sz w:val="20"/>
          <w:szCs w:val="20"/>
        </w:rPr>
        <w:t xml:space="preserve"> </w:t>
      </w:r>
      <w:r w:rsidRPr="001F014D">
        <w:rPr>
          <w:rFonts w:ascii="Times New Roman" w:eastAsia="Century" w:hAnsi="Times New Roman" w:cs="Times New Roman"/>
          <w:smallCaps/>
          <w:sz w:val="20"/>
          <w:szCs w:val="20"/>
        </w:rPr>
        <w:t>e</w:t>
      </w:r>
      <w:r w:rsidRPr="001F014D">
        <w:rPr>
          <w:rFonts w:ascii="Times New Roman" w:eastAsia="Century" w:hAnsi="Times New Roman" w:cs="Times New Roman"/>
          <w:caps/>
          <w:smallCaps/>
          <w:sz w:val="20"/>
          <w:szCs w:val="20"/>
        </w:rPr>
        <w:t xml:space="preserve"> </w:t>
      </w:r>
      <w:r w:rsidRPr="001F014D">
        <w:rPr>
          <w:rFonts w:ascii="Times New Roman" w:eastAsia="Century" w:hAnsi="Times New Roman" w:cs="Times New Roman"/>
          <w:smallCaps/>
          <w:sz w:val="20"/>
          <w:szCs w:val="20"/>
        </w:rPr>
        <w:t>gli</w:t>
      </w:r>
      <w:r w:rsidRPr="001F014D">
        <w:rPr>
          <w:rFonts w:ascii="Times New Roman" w:eastAsia="Century" w:hAnsi="Times New Roman" w:cs="Times New Roman"/>
          <w:caps/>
          <w:smallCaps/>
          <w:sz w:val="20"/>
          <w:szCs w:val="20"/>
        </w:rPr>
        <w:t xml:space="preserve"> I</w:t>
      </w:r>
      <w:r w:rsidRPr="001F014D">
        <w:rPr>
          <w:rFonts w:ascii="Times New Roman" w:eastAsia="Century" w:hAnsi="Times New Roman" w:cs="Times New Roman"/>
          <w:smallCaps/>
          <w:sz w:val="20"/>
          <w:szCs w:val="20"/>
        </w:rPr>
        <w:t>stituti</w:t>
      </w:r>
      <w:r w:rsidRPr="001F014D">
        <w:rPr>
          <w:rFonts w:ascii="Times New Roman" w:eastAsia="Century" w:hAnsi="Times New Roman" w:cs="Times New Roman"/>
          <w:caps/>
          <w:smallCaps/>
          <w:sz w:val="20"/>
          <w:szCs w:val="20"/>
        </w:rPr>
        <w:t xml:space="preserve"> </w:t>
      </w:r>
      <w:r w:rsidRPr="001F014D">
        <w:rPr>
          <w:rFonts w:ascii="Times New Roman" w:eastAsia="Century" w:hAnsi="Times New Roman" w:cs="Times New Roman"/>
          <w:smallCaps/>
          <w:sz w:val="20"/>
          <w:szCs w:val="20"/>
        </w:rPr>
        <w:t>secolari</w:t>
      </w:r>
      <w:r w:rsidRPr="001F014D">
        <w:rPr>
          <w:rFonts w:ascii="Times New Roman" w:hAnsi="Times New Roman" w:cs="Times New Roman"/>
          <w:sz w:val="20"/>
          <w:szCs w:val="20"/>
        </w:rPr>
        <w:t xml:space="preserve">, </w:t>
      </w:r>
      <w:proofErr w:type="spellStart"/>
      <w:r w:rsidRPr="001F014D">
        <w:rPr>
          <w:rFonts w:ascii="Times New Roman" w:eastAsia="Century" w:hAnsi="Times New Roman" w:cs="Times New Roman"/>
          <w:i/>
          <w:sz w:val="20"/>
          <w:szCs w:val="20"/>
        </w:rPr>
        <w:t>Decretum</w:t>
      </w:r>
      <w:proofErr w:type="spellEnd"/>
      <w:r w:rsidRPr="001F014D">
        <w:rPr>
          <w:rFonts w:ascii="Times New Roman" w:eastAsia="Century" w:hAnsi="Times New Roman" w:cs="Times New Roman"/>
          <w:i/>
          <w:sz w:val="20"/>
          <w:szCs w:val="20"/>
        </w:rPr>
        <w:t xml:space="preserve"> circa </w:t>
      </w:r>
      <w:proofErr w:type="spellStart"/>
      <w:r w:rsidRPr="001F014D">
        <w:rPr>
          <w:rFonts w:ascii="Times New Roman" w:eastAsia="Century" w:hAnsi="Times New Roman" w:cs="Times New Roman"/>
          <w:i/>
          <w:sz w:val="20"/>
          <w:szCs w:val="20"/>
        </w:rPr>
        <w:t>regiminis</w:t>
      </w:r>
      <w:proofErr w:type="spellEnd"/>
      <w:r w:rsidRPr="001F014D">
        <w:rPr>
          <w:rFonts w:ascii="Times New Roman" w:eastAsia="Century" w:hAnsi="Times New Roman" w:cs="Times New Roman"/>
          <w:i/>
          <w:sz w:val="20"/>
          <w:szCs w:val="20"/>
        </w:rPr>
        <w:t xml:space="preserve"> </w:t>
      </w:r>
      <w:proofErr w:type="spellStart"/>
      <w:r w:rsidRPr="001F014D">
        <w:rPr>
          <w:rFonts w:ascii="Times New Roman" w:eastAsia="Century" w:hAnsi="Times New Roman" w:cs="Times New Roman"/>
          <w:i/>
          <w:sz w:val="20"/>
          <w:szCs w:val="20"/>
        </w:rPr>
        <w:t>ordinarii</w:t>
      </w:r>
      <w:proofErr w:type="spellEnd"/>
      <w:r w:rsidRPr="001F014D">
        <w:rPr>
          <w:rFonts w:ascii="Times New Roman" w:eastAsia="Century" w:hAnsi="Times New Roman" w:cs="Times New Roman"/>
          <w:i/>
          <w:sz w:val="20"/>
          <w:szCs w:val="20"/>
        </w:rPr>
        <w:t xml:space="preserve"> </w:t>
      </w:r>
      <w:proofErr w:type="spellStart"/>
      <w:r w:rsidRPr="001F014D">
        <w:rPr>
          <w:rFonts w:ascii="Times New Roman" w:eastAsia="Century" w:hAnsi="Times New Roman" w:cs="Times New Roman"/>
          <w:i/>
          <w:sz w:val="20"/>
          <w:szCs w:val="20"/>
        </w:rPr>
        <w:t>rationem</w:t>
      </w:r>
      <w:proofErr w:type="spellEnd"/>
      <w:r w:rsidRPr="001F014D">
        <w:rPr>
          <w:rFonts w:ascii="Times New Roman" w:eastAsia="Century" w:hAnsi="Times New Roman" w:cs="Times New Roman"/>
          <w:i/>
          <w:sz w:val="20"/>
          <w:szCs w:val="20"/>
        </w:rPr>
        <w:t xml:space="preserve"> et religiosi </w:t>
      </w:r>
      <w:proofErr w:type="spellStart"/>
      <w:r w:rsidRPr="001F014D">
        <w:rPr>
          <w:rFonts w:ascii="Times New Roman" w:eastAsia="Century" w:hAnsi="Times New Roman" w:cs="Times New Roman"/>
          <w:i/>
          <w:sz w:val="20"/>
          <w:szCs w:val="20"/>
        </w:rPr>
        <w:t>sæcularizati</w:t>
      </w:r>
      <w:proofErr w:type="spellEnd"/>
      <w:r w:rsidRPr="001F014D">
        <w:rPr>
          <w:rFonts w:ascii="Times New Roman" w:eastAsia="Century" w:hAnsi="Times New Roman" w:cs="Times New Roman"/>
          <w:i/>
          <w:sz w:val="20"/>
          <w:szCs w:val="20"/>
        </w:rPr>
        <w:t xml:space="preserve"> </w:t>
      </w:r>
      <w:proofErr w:type="spellStart"/>
      <w:r w:rsidRPr="001F014D">
        <w:rPr>
          <w:rFonts w:ascii="Times New Roman" w:eastAsia="Century" w:hAnsi="Times New Roman" w:cs="Times New Roman"/>
          <w:i/>
          <w:sz w:val="20"/>
          <w:szCs w:val="20"/>
        </w:rPr>
        <w:t>accessum</w:t>
      </w:r>
      <w:proofErr w:type="spellEnd"/>
      <w:r w:rsidRPr="001F014D">
        <w:rPr>
          <w:rFonts w:ascii="Times New Roman" w:eastAsia="Century" w:hAnsi="Times New Roman" w:cs="Times New Roman"/>
          <w:i/>
          <w:sz w:val="20"/>
          <w:szCs w:val="20"/>
        </w:rPr>
        <w:t xml:space="preserve"> ad officia et beneficia ecclesiastica, </w:t>
      </w:r>
      <w:r w:rsidRPr="001F014D">
        <w:rPr>
          <w:rFonts w:ascii="Times New Roman" w:hAnsi="Times New Roman" w:cs="Times New Roman"/>
          <w:sz w:val="20"/>
          <w:szCs w:val="20"/>
        </w:rPr>
        <w:t>2 febbraio 1972, in AAS 64 (1972) 393-394</w:t>
      </w:r>
      <w:r w:rsidR="001F014D" w:rsidRPr="001F014D">
        <w:rPr>
          <w:rFonts w:ascii="Times New Roman" w:hAnsi="Times New Roman" w:cs="Times New Roman"/>
          <w:sz w:val="20"/>
          <w:szCs w:val="20"/>
        </w:rPr>
        <w:t xml:space="preserve">; </w:t>
      </w:r>
      <w:r w:rsidR="001F014D" w:rsidRPr="001F014D">
        <w:rPr>
          <w:rFonts w:ascii="Times New Roman" w:hAnsi="Times New Roman" w:cs="Times New Roman"/>
          <w:smallCaps/>
          <w:sz w:val="20"/>
          <w:szCs w:val="20"/>
        </w:rPr>
        <w:t>De Paolis</w:t>
      </w:r>
      <w:r w:rsidR="001F014D" w:rsidRPr="001F014D">
        <w:rPr>
          <w:rFonts w:ascii="Times New Roman" w:hAnsi="Times New Roman" w:cs="Times New Roman"/>
          <w:sz w:val="20"/>
          <w:szCs w:val="20"/>
        </w:rPr>
        <w:t xml:space="preserve"> V., </w:t>
      </w:r>
      <w:r w:rsidR="001F014D" w:rsidRPr="001F014D">
        <w:rPr>
          <w:rFonts w:ascii="Times New Roman" w:hAnsi="Times New Roman" w:cs="Times New Roman"/>
          <w:i/>
          <w:sz w:val="20"/>
          <w:szCs w:val="20"/>
        </w:rPr>
        <w:t>La vita consacrata…,</w:t>
      </w:r>
      <w:r w:rsidR="007201F5">
        <w:rPr>
          <w:rFonts w:ascii="Times New Roman" w:hAnsi="Times New Roman" w:cs="Times New Roman"/>
          <w:sz w:val="20"/>
          <w:szCs w:val="20"/>
        </w:rPr>
        <w:t>cit.,</w:t>
      </w:r>
      <w:r w:rsidR="001F014D" w:rsidRPr="001F014D">
        <w:rPr>
          <w:rFonts w:ascii="Times New Roman" w:hAnsi="Times New Roman" w:cs="Times New Roman"/>
          <w:i/>
          <w:sz w:val="20"/>
          <w:szCs w:val="20"/>
        </w:rPr>
        <w:t xml:space="preserve"> </w:t>
      </w:r>
      <w:r w:rsidR="001F014D" w:rsidRPr="001F014D">
        <w:rPr>
          <w:rFonts w:ascii="Times New Roman" w:hAnsi="Times New Roman" w:cs="Times New Roman"/>
          <w:sz w:val="20"/>
          <w:szCs w:val="20"/>
        </w:rPr>
        <w:t>p. 232.</w:t>
      </w:r>
      <w:r w:rsidR="001F014D" w:rsidRPr="001F014D">
        <w:rPr>
          <w:rFonts w:ascii="Times New Roman" w:hAnsi="Times New Roman" w:cs="Times New Roman"/>
          <w:bCs/>
          <w:kern w:val="36"/>
          <w:sz w:val="20"/>
          <w:szCs w:val="20"/>
        </w:rPr>
        <w:t xml:space="preserve"> </w:t>
      </w:r>
      <w:r w:rsidR="001F014D" w:rsidRPr="001F014D">
        <w:rPr>
          <w:rFonts w:ascii="Times New Roman" w:hAnsi="Times New Roman" w:cs="Times New Roman"/>
          <w:sz w:val="20"/>
          <w:szCs w:val="20"/>
        </w:rPr>
        <w:t>Il quale afferma «il governo dell’istituto non è mai semplicemente e puramente collegiale o personale […] si può pertanto parlare di un governo personale con dimensione di collegialità e di un governo collegiale che rinvia ad un governo personale».</w:t>
      </w:r>
    </w:p>
    <w:p w14:paraId="7065CA21" w14:textId="77777777" w:rsidR="00E35C9C" w:rsidRPr="001F014D" w:rsidRDefault="00E35C9C" w:rsidP="001F014D">
      <w:pPr>
        <w:spacing w:after="0" w:line="240" w:lineRule="auto"/>
        <w:jc w:val="both"/>
        <w:rPr>
          <w:rFonts w:ascii="Times New Roman" w:hAnsi="Times New Roman" w:cs="Times New Roman"/>
          <w:sz w:val="20"/>
          <w:szCs w:val="20"/>
        </w:rPr>
      </w:pPr>
      <w:r w:rsidRPr="001F014D">
        <w:rPr>
          <w:rFonts w:ascii="Times New Roman" w:hAnsi="Times New Roman" w:cs="Times New Roman"/>
          <w:sz w:val="20"/>
          <w:szCs w:val="20"/>
        </w:rPr>
        <w:t>.</w:t>
      </w:r>
      <w:r w:rsidR="001F014D">
        <w:rPr>
          <w:rFonts w:ascii="Times New Roman" w:hAnsi="Times New Roman" w:cs="Times New Roman"/>
          <w:sz w:val="20"/>
          <w:szCs w:val="20"/>
        </w:rPr>
        <w:t xml:space="preserve"> </w:t>
      </w:r>
    </w:p>
  </w:footnote>
  <w:footnote w:id="8">
    <w:p w14:paraId="0C084189" w14:textId="377A2C57" w:rsidR="00793D2D" w:rsidRPr="0007693E" w:rsidRDefault="00793D2D" w:rsidP="001F014D">
      <w:pPr>
        <w:spacing w:after="0" w:line="240" w:lineRule="auto"/>
        <w:jc w:val="both"/>
        <w:rPr>
          <w:rFonts w:ascii="Times New Roman" w:hAnsi="Times New Roman" w:cs="Times New Roman"/>
          <w:noProof/>
          <w:sz w:val="20"/>
          <w:szCs w:val="20"/>
        </w:rPr>
      </w:pPr>
      <w:r w:rsidRPr="0007693E">
        <w:rPr>
          <w:rStyle w:val="Rimandonotaapidipagina"/>
          <w:rFonts w:ascii="Times New Roman" w:hAnsi="Times New Roman" w:cs="Times New Roman"/>
          <w:sz w:val="20"/>
          <w:szCs w:val="20"/>
        </w:rPr>
        <w:footnoteRef/>
      </w:r>
      <w:r w:rsidRPr="0007693E">
        <w:rPr>
          <w:rFonts w:ascii="Times New Roman" w:hAnsi="Times New Roman" w:cs="Times New Roman"/>
          <w:sz w:val="20"/>
          <w:szCs w:val="20"/>
        </w:rPr>
        <w:t xml:space="preserve"> Cost. 133</w:t>
      </w:r>
      <w:r w:rsidR="003E5DAB">
        <w:rPr>
          <w:rFonts w:ascii="Times New Roman" w:hAnsi="Times New Roman" w:cs="Times New Roman"/>
          <w:sz w:val="20"/>
          <w:szCs w:val="20"/>
        </w:rPr>
        <w:t>.</w:t>
      </w:r>
      <w:r w:rsidRPr="0007693E">
        <w:rPr>
          <w:rFonts w:ascii="Times New Roman" w:hAnsi="Times New Roman" w:cs="Times New Roman"/>
          <w:sz w:val="20"/>
          <w:szCs w:val="20"/>
        </w:rPr>
        <w:t>1: «</w:t>
      </w:r>
      <w:r w:rsidRPr="0007693E">
        <w:rPr>
          <w:rFonts w:ascii="Times New Roman" w:hAnsi="Times New Roman" w:cs="Times New Roman"/>
          <w:noProof/>
          <w:sz w:val="20"/>
          <w:szCs w:val="20"/>
        </w:rPr>
        <w:t>Per gravi motivi il ministro generale, con il consenso del suo Consiglio, può nominare il ministro provinciale e i consiglieri, dopo aver ottenuto per iscritto il voto consultivo di tutti i frati di voti perpetui della provincia. Però tale procedura non può essere applicata per due volte consecutive».</w:t>
      </w:r>
    </w:p>
  </w:footnote>
  <w:footnote w:id="9">
    <w:p w14:paraId="33C6EDD3" w14:textId="77777777" w:rsidR="00CB5B4C" w:rsidRPr="006F341E" w:rsidRDefault="00CB5B4C" w:rsidP="001F014D">
      <w:pPr>
        <w:pStyle w:val="footnotedescription"/>
        <w:spacing w:line="240" w:lineRule="auto"/>
        <w:ind w:left="0" w:right="0"/>
        <w:rPr>
          <w:rFonts w:ascii="Times New Roman" w:hAnsi="Times New Roman" w:cs="Times New Roman"/>
          <w:sz w:val="20"/>
          <w:szCs w:val="20"/>
        </w:rPr>
      </w:pPr>
      <w:r w:rsidRPr="0007693E">
        <w:rPr>
          <w:rStyle w:val="Rimandonotaapidipagina"/>
          <w:rFonts w:ascii="Times New Roman" w:hAnsi="Times New Roman" w:cs="Times New Roman"/>
          <w:sz w:val="20"/>
          <w:szCs w:val="20"/>
        </w:rPr>
        <w:footnoteRef/>
      </w:r>
      <w:r w:rsidRPr="0007693E">
        <w:rPr>
          <w:rFonts w:ascii="Times New Roman" w:hAnsi="Times New Roman" w:cs="Times New Roman"/>
          <w:sz w:val="20"/>
          <w:szCs w:val="20"/>
        </w:rPr>
        <w:t xml:space="preserve"> C</w:t>
      </w:r>
      <w:r w:rsidR="00875407" w:rsidRPr="00875407">
        <w:rPr>
          <w:rFonts w:ascii="Times New Roman" w:hAnsi="Times New Roman" w:cs="Times New Roman"/>
          <w:smallCaps/>
          <w:sz w:val="20"/>
          <w:szCs w:val="20"/>
        </w:rPr>
        <w:t>alabrese</w:t>
      </w:r>
      <w:r w:rsidR="00875407">
        <w:rPr>
          <w:rFonts w:ascii="Times New Roman" w:hAnsi="Times New Roman" w:cs="Times New Roman"/>
          <w:smallCaps/>
          <w:sz w:val="20"/>
          <w:szCs w:val="20"/>
        </w:rPr>
        <w:t xml:space="preserve"> A., </w:t>
      </w:r>
      <w:r w:rsidRPr="0007693E">
        <w:rPr>
          <w:rFonts w:ascii="Times New Roman" w:hAnsi="Times New Roman" w:cs="Times New Roman"/>
          <w:i/>
          <w:sz w:val="20"/>
          <w:szCs w:val="20"/>
        </w:rPr>
        <w:t>Istituti di vita consacrata e Società di vita apostolica</w:t>
      </w:r>
      <w:r w:rsidRPr="0007693E">
        <w:rPr>
          <w:rFonts w:ascii="Times New Roman" w:hAnsi="Times New Roman" w:cs="Times New Roman"/>
          <w:sz w:val="20"/>
          <w:szCs w:val="20"/>
        </w:rPr>
        <w:t>, Città del Vaticano 2010</w:t>
      </w:r>
      <w:r w:rsidRPr="0007693E">
        <w:rPr>
          <w:rFonts w:ascii="Times New Roman" w:hAnsi="Times New Roman" w:cs="Times New Roman"/>
          <w:sz w:val="20"/>
          <w:szCs w:val="20"/>
          <w:vertAlign w:val="superscript"/>
        </w:rPr>
        <w:t>3</w:t>
      </w:r>
      <w:r w:rsidRPr="0007693E">
        <w:rPr>
          <w:rFonts w:ascii="Times New Roman" w:hAnsi="Times New Roman" w:cs="Times New Roman"/>
          <w:sz w:val="20"/>
          <w:szCs w:val="20"/>
        </w:rPr>
        <w:t>, p. 97.</w:t>
      </w:r>
    </w:p>
  </w:footnote>
  <w:footnote w:id="10">
    <w:p w14:paraId="719E954F" w14:textId="147F5CBE" w:rsidR="002503EC" w:rsidRPr="0007693E" w:rsidRDefault="002503EC" w:rsidP="001F014D">
      <w:pPr>
        <w:spacing w:after="0" w:line="240" w:lineRule="auto"/>
        <w:ind w:left="14" w:right="172"/>
        <w:jc w:val="both"/>
        <w:rPr>
          <w:rFonts w:ascii="Times New Roman" w:hAnsi="Times New Roman" w:cs="Times New Roman"/>
          <w:sz w:val="20"/>
          <w:szCs w:val="20"/>
        </w:rPr>
      </w:pPr>
      <w:r w:rsidRPr="0007693E">
        <w:rPr>
          <w:rStyle w:val="Rimandonotaapidipagina"/>
          <w:rFonts w:ascii="Times New Roman" w:hAnsi="Times New Roman" w:cs="Times New Roman"/>
          <w:sz w:val="20"/>
          <w:szCs w:val="20"/>
        </w:rPr>
        <w:footnoteRef/>
      </w:r>
      <w:r w:rsidRPr="0007693E">
        <w:rPr>
          <w:rFonts w:ascii="Times New Roman" w:hAnsi="Times New Roman" w:cs="Times New Roman"/>
          <w:sz w:val="20"/>
          <w:szCs w:val="20"/>
        </w:rPr>
        <w:t xml:space="preserve"> </w:t>
      </w:r>
      <w:r w:rsidR="003E5DAB">
        <w:rPr>
          <w:rFonts w:ascii="Times New Roman" w:hAnsi="Times New Roman" w:cs="Times New Roman"/>
          <w:sz w:val="20"/>
          <w:szCs w:val="20"/>
        </w:rPr>
        <w:t>Cfr</w:t>
      </w:r>
      <w:r w:rsidRPr="0007693E">
        <w:rPr>
          <w:rFonts w:ascii="Times New Roman" w:hAnsi="Times New Roman" w:cs="Times New Roman"/>
          <w:sz w:val="20"/>
          <w:szCs w:val="20"/>
        </w:rPr>
        <w:t xml:space="preserve">. </w:t>
      </w:r>
      <w:r w:rsidR="00875407" w:rsidRPr="00875407">
        <w:rPr>
          <w:rFonts w:ascii="Times New Roman" w:eastAsia="Century" w:hAnsi="Times New Roman" w:cs="Times New Roman"/>
          <w:smallCaps/>
          <w:sz w:val="20"/>
          <w:szCs w:val="20"/>
        </w:rPr>
        <w:t>D</w:t>
      </w:r>
      <w:r w:rsidR="00875407">
        <w:rPr>
          <w:rFonts w:ascii="Times New Roman" w:eastAsia="Century" w:hAnsi="Times New Roman" w:cs="Times New Roman"/>
          <w:smallCaps/>
          <w:sz w:val="20"/>
          <w:szCs w:val="20"/>
        </w:rPr>
        <w:t>e</w:t>
      </w:r>
      <w:r w:rsidR="00875407" w:rsidRPr="00875407">
        <w:rPr>
          <w:rFonts w:ascii="Times New Roman" w:eastAsia="Century" w:hAnsi="Times New Roman" w:cs="Times New Roman"/>
          <w:smallCaps/>
          <w:sz w:val="20"/>
          <w:szCs w:val="20"/>
        </w:rPr>
        <w:t xml:space="preserve"> </w:t>
      </w:r>
      <w:r w:rsidR="00875407">
        <w:rPr>
          <w:rFonts w:ascii="Times New Roman" w:eastAsia="Century" w:hAnsi="Times New Roman" w:cs="Times New Roman"/>
          <w:smallCaps/>
          <w:sz w:val="20"/>
          <w:szCs w:val="20"/>
        </w:rPr>
        <w:t xml:space="preserve">Paolis </w:t>
      </w:r>
      <w:r w:rsidR="00875407" w:rsidRPr="00875407">
        <w:rPr>
          <w:rFonts w:ascii="Times New Roman" w:eastAsia="Century" w:hAnsi="Times New Roman" w:cs="Times New Roman"/>
          <w:smallCaps/>
          <w:sz w:val="20"/>
          <w:szCs w:val="20"/>
        </w:rPr>
        <w:t>V</w:t>
      </w:r>
      <w:r w:rsidR="00875407">
        <w:rPr>
          <w:rFonts w:ascii="Times New Roman" w:eastAsia="Century" w:hAnsi="Times New Roman" w:cs="Times New Roman"/>
          <w:sz w:val="20"/>
          <w:szCs w:val="20"/>
        </w:rPr>
        <w:t>.</w:t>
      </w:r>
      <w:r w:rsidRPr="0007693E">
        <w:rPr>
          <w:rFonts w:ascii="Times New Roman" w:hAnsi="Times New Roman" w:cs="Times New Roman"/>
          <w:sz w:val="20"/>
          <w:szCs w:val="20"/>
        </w:rPr>
        <w:t xml:space="preserve">, </w:t>
      </w:r>
      <w:r w:rsidRPr="0007693E">
        <w:rPr>
          <w:rFonts w:ascii="Times New Roman" w:eastAsia="Century" w:hAnsi="Times New Roman" w:cs="Times New Roman"/>
          <w:i/>
          <w:sz w:val="20"/>
          <w:szCs w:val="20"/>
        </w:rPr>
        <w:t>La vita consacrata…</w:t>
      </w:r>
      <w:r w:rsidRPr="0007693E">
        <w:rPr>
          <w:rFonts w:ascii="Times New Roman" w:hAnsi="Times New Roman" w:cs="Times New Roman"/>
          <w:sz w:val="20"/>
          <w:szCs w:val="20"/>
        </w:rPr>
        <w:t>, cit., p. 349: «I vicari tuttavia hanno un diversa configurazione nel diritto proprio. Vi sono vicari che hanno ed esercitano la potestà sempre, cumulativamente, anche se subordinatamente, al Superiore. Altri hanno la potestà e la esercitano soltanto nei casi previsti dal diritto, come, per esempio, quando il Superiore è assente o impedito. Nel primo caso il vicario è sempre Superiore maggiore ed ha le facoltà annesse all'ufficio. Nel secondo caso invece è Superiore maggiore soltanto quando è in esercizio, perché è soltanto in quei casi che è Superiore».</w:t>
      </w:r>
    </w:p>
  </w:footnote>
  <w:footnote w:id="11">
    <w:p w14:paraId="6BD2F9D9" w14:textId="5709E95F" w:rsidR="001C52B6" w:rsidRPr="0007693E" w:rsidRDefault="001C52B6"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w:t>
      </w:r>
      <w:r w:rsidR="003E5DAB">
        <w:rPr>
          <w:rFonts w:ascii="Times New Roman" w:hAnsi="Times New Roman" w:cs="Times New Roman"/>
        </w:rPr>
        <w:t>Cfr</w:t>
      </w:r>
      <w:r w:rsidRPr="0007693E">
        <w:rPr>
          <w:rFonts w:ascii="Times New Roman" w:hAnsi="Times New Roman" w:cs="Times New Roman"/>
        </w:rPr>
        <w:t xml:space="preserve">. </w:t>
      </w:r>
      <w:r w:rsidR="00875407" w:rsidRPr="00875407">
        <w:rPr>
          <w:rFonts w:ascii="Times New Roman" w:eastAsia="Century" w:hAnsi="Times New Roman" w:cs="Times New Roman"/>
          <w:smallCaps/>
        </w:rPr>
        <w:t>D</w:t>
      </w:r>
      <w:r w:rsidR="00875407">
        <w:rPr>
          <w:rFonts w:ascii="Times New Roman" w:eastAsia="Century" w:hAnsi="Times New Roman" w:cs="Times New Roman"/>
          <w:smallCaps/>
        </w:rPr>
        <w:t>e</w:t>
      </w:r>
      <w:r w:rsidR="00875407" w:rsidRPr="00875407">
        <w:rPr>
          <w:rFonts w:ascii="Times New Roman" w:eastAsia="Century" w:hAnsi="Times New Roman" w:cs="Times New Roman"/>
          <w:smallCaps/>
        </w:rPr>
        <w:t xml:space="preserve"> </w:t>
      </w:r>
      <w:r w:rsidR="00875407">
        <w:rPr>
          <w:rFonts w:ascii="Times New Roman" w:eastAsia="Century" w:hAnsi="Times New Roman" w:cs="Times New Roman"/>
          <w:smallCaps/>
        </w:rPr>
        <w:t xml:space="preserve">Paolis </w:t>
      </w:r>
      <w:r w:rsidR="00875407" w:rsidRPr="00875407">
        <w:rPr>
          <w:rFonts w:ascii="Times New Roman" w:eastAsia="Century" w:hAnsi="Times New Roman" w:cs="Times New Roman"/>
          <w:smallCaps/>
        </w:rPr>
        <w:t>V</w:t>
      </w:r>
      <w:r w:rsidR="00875407">
        <w:rPr>
          <w:rFonts w:ascii="Times New Roman" w:eastAsia="Century" w:hAnsi="Times New Roman" w:cs="Times New Roman"/>
        </w:rPr>
        <w:t>.,</w:t>
      </w:r>
      <w:r w:rsidRPr="0007693E">
        <w:rPr>
          <w:rFonts w:ascii="Times New Roman" w:hAnsi="Times New Roman" w:cs="Times New Roman"/>
        </w:rPr>
        <w:t xml:space="preserve"> </w:t>
      </w:r>
      <w:r w:rsidRPr="0007693E">
        <w:rPr>
          <w:rFonts w:ascii="Times New Roman" w:eastAsia="Century" w:hAnsi="Times New Roman" w:cs="Times New Roman"/>
          <w:i/>
        </w:rPr>
        <w:t>La vita consacrata…</w:t>
      </w:r>
      <w:r w:rsidRPr="0007693E">
        <w:rPr>
          <w:rFonts w:ascii="Times New Roman" w:hAnsi="Times New Roman" w:cs="Times New Roman"/>
        </w:rPr>
        <w:t>, cit., p. 369.</w:t>
      </w:r>
    </w:p>
  </w:footnote>
  <w:footnote w:id="12">
    <w:p w14:paraId="17C7E74E" w14:textId="7CB5A27F" w:rsidR="00B30E21" w:rsidRPr="00FB13CA" w:rsidRDefault="00B30E21" w:rsidP="006A4D91">
      <w:pPr>
        <w:autoSpaceDE w:val="0"/>
        <w:autoSpaceDN w:val="0"/>
        <w:adjustRightInd w:val="0"/>
        <w:spacing w:after="0" w:line="240" w:lineRule="auto"/>
        <w:rPr>
          <w:rFonts w:ascii="Times New Roman" w:hAnsi="Times New Roman" w:cs="Times New Roman"/>
          <w:sz w:val="20"/>
          <w:szCs w:val="20"/>
        </w:rPr>
      </w:pPr>
      <w:r w:rsidRPr="00FB13CA">
        <w:rPr>
          <w:rStyle w:val="Rimandonotaapidipagina"/>
          <w:rFonts w:ascii="Times New Roman" w:hAnsi="Times New Roman" w:cs="Times New Roman"/>
          <w:sz w:val="20"/>
          <w:szCs w:val="20"/>
        </w:rPr>
        <w:footnoteRef/>
      </w:r>
      <w:r w:rsidRPr="00FB13CA">
        <w:rPr>
          <w:rFonts w:ascii="Times New Roman" w:hAnsi="Times New Roman" w:cs="Times New Roman"/>
          <w:sz w:val="20"/>
          <w:szCs w:val="20"/>
        </w:rPr>
        <w:t xml:space="preserve"> </w:t>
      </w:r>
      <w:r w:rsidR="00FB13CA" w:rsidRPr="00FB13CA">
        <w:rPr>
          <w:rFonts w:ascii="Times New Roman" w:hAnsi="Times New Roman" w:cs="Times New Roman"/>
          <w:sz w:val="20"/>
          <w:szCs w:val="20"/>
        </w:rPr>
        <w:t xml:space="preserve">Il Consiglio generale agisce collegialmente: a) </w:t>
      </w:r>
      <w:r w:rsidRPr="00FB13CA">
        <w:rPr>
          <w:rFonts w:ascii="Times New Roman" w:hAnsi="Times New Roman" w:cs="Times New Roman"/>
          <w:sz w:val="20"/>
          <w:szCs w:val="20"/>
        </w:rPr>
        <w:t xml:space="preserve">Can. 699§1 nella valutazione delle prove in caso di dimissione di un religioso; </w:t>
      </w:r>
      <w:r w:rsidR="00FB13CA" w:rsidRPr="00FB13CA">
        <w:rPr>
          <w:rFonts w:ascii="Times New Roman" w:hAnsi="Times New Roman" w:cs="Times New Roman"/>
          <w:sz w:val="20"/>
          <w:szCs w:val="20"/>
        </w:rPr>
        <w:t xml:space="preserve">b) </w:t>
      </w:r>
      <w:proofErr w:type="spellStart"/>
      <w:r w:rsidRPr="00FB13CA">
        <w:rPr>
          <w:rFonts w:ascii="Times New Roman" w:hAnsi="Times New Roman" w:cs="Times New Roman"/>
          <w:sz w:val="20"/>
          <w:szCs w:val="20"/>
        </w:rPr>
        <w:t>O</w:t>
      </w:r>
      <w:r w:rsidR="00655493">
        <w:rPr>
          <w:rFonts w:ascii="Times New Roman" w:hAnsi="Times New Roman" w:cs="Times New Roman"/>
          <w:sz w:val="20"/>
          <w:szCs w:val="20"/>
        </w:rPr>
        <w:t>rd</w:t>
      </w:r>
      <w:proofErr w:type="spellEnd"/>
      <w:r w:rsidR="00655493">
        <w:rPr>
          <w:rFonts w:ascii="Times New Roman" w:hAnsi="Times New Roman" w:cs="Times New Roman"/>
          <w:sz w:val="20"/>
          <w:szCs w:val="20"/>
        </w:rPr>
        <w:t>.</w:t>
      </w:r>
      <w:r w:rsidRPr="00FB13CA">
        <w:rPr>
          <w:rFonts w:ascii="Times New Roman" w:hAnsi="Times New Roman" w:cs="Times New Roman"/>
          <w:sz w:val="20"/>
          <w:szCs w:val="20"/>
        </w:rPr>
        <w:t xml:space="preserve"> 4/6</w:t>
      </w:r>
      <w:r w:rsidR="00FB13CA" w:rsidRPr="00FB13CA">
        <w:rPr>
          <w:rFonts w:ascii="Times New Roman" w:hAnsi="Times New Roman" w:cs="Times New Roman"/>
          <w:sz w:val="20"/>
          <w:szCs w:val="20"/>
        </w:rPr>
        <w:t>:</w:t>
      </w:r>
      <w:r w:rsidRPr="00FB13CA">
        <w:rPr>
          <w:rFonts w:ascii="Times New Roman" w:hAnsi="Times New Roman" w:cs="Times New Roman"/>
          <w:sz w:val="20"/>
          <w:szCs w:val="20"/>
        </w:rPr>
        <w:t xml:space="preserve"> per</w:t>
      </w:r>
      <w:r w:rsidR="00FB13CA" w:rsidRPr="00FB13CA">
        <w:rPr>
          <w:rFonts w:ascii="Times New Roman" w:hAnsi="Times New Roman" w:cs="Times New Roman"/>
          <w:sz w:val="20"/>
          <w:szCs w:val="20"/>
        </w:rPr>
        <w:t xml:space="preserve"> decidere sul</w:t>
      </w:r>
      <w:r w:rsidRPr="00FB13CA">
        <w:rPr>
          <w:rFonts w:ascii="Times New Roman" w:hAnsi="Times New Roman" w:cs="Times New Roman"/>
          <w:sz w:val="20"/>
          <w:szCs w:val="20"/>
        </w:rPr>
        <w:t>l'uso</w:t>
      </w:r>
      <w:r w:rsidRPr="00FB13CA">
        <w:rPr>
          <w:rFonts w:ascii="Times New Roman" w:eastAsia="Times New Roman" w:hAnsi="Times New Roman" w:cs="Times New Roman"/>
          <w:sz w:val="20"/>
          <w:szCs w:val="20"/>
        </w:rPr>
        <w:t xml:space="preserve"> </w:t>
      </w:r>
      <w:r w:rsidRPr="00FB13CA">
        <w:rPr>
          <w:rFonts w:ascii="Times New Roman" w:hAnsi="Times New Roman" w:cs="Times New Roman"/>
          <w:sz w:val="20"/>
          <w:szCs w:val="20"/>
        </w:rPr>
        <w:t>dei</w:t>
      </w:r>
      <w:r w:rsidRPr="00FB13CA">
        <w:rPr>
          <w:rFonts w:ascii="Times New Roman" w:eastAsia="Times New Roman" w:hAnsi="Times New Roman" w:cs="Times New Roman"/>
          <w:sz w:val="20"/>
          <w:szCs w:val="20"/>
        </w:rPr>
        <w:t xml:space="preserve"> </w:t>
      </w:r>
      <w:r w:rsidRPr="00FB13CA">
        <w:rPr>
          <w:rFonts w:ascii="Times New Roman" w:hAnsi="Times New Roman" w:cs="Times New Roman"/>
          <w:sz w:val="20"/>
          <w:szCs w:val="20"/>
        </w:rPr>
        <w:t>beni</w:t>
      </w:r>
      <w:r w:rsidRPr="00FB13CA">
        <w:rPr>
          <w:rFonts w:ascii="Times New Roman" w:eastAsia="Times New Roman" w:hAnsi="Times New Roman" w:cs="Times New Roman"/>
          <w:sz w:val="20"/>
          <w:szCs w:val="20"/>
        </w:rPr>
        <w:t xml:space="preserve"> </w:t>
      </w:r>
      <w:r w:rsidRPr="00FB13CA">
        <w:rPr>
          <w:rFonts w:ascii="Times New Roman" w:hAnsi="Times New Roman" w:cs="Times New Roman"/>
          <w:sz w:val="20"/>
          <w:szCs w:val="20"/>
        </w:rPr>
        <w:t>di</w:t>
      </w:r>
      <w:r w:rsidRPr="00FB13CA">
        <w:rPr>
          <w:rFonts w:ascii="Times New Roman" w:eastAsia="Times New Roman" w:hAnsi="Times New Roman" w:cs="Times New Roman"/>
          <w:sz w:val="20"/>
          <w:szCs w:val="20"/>
        </w:rPr>
        <w:t xml:space="preserve"> </w:t>
      </w:r>
      <w:r w:rsidRPr="00FB13CA">
        <w:rPr>
          <w:rFonts w:ascii="Times New Roman" w:hAnsi="Times New Roman" w:cs="Times New Roman"/>
          <w:sz w:val="20"/>
          <w:szCs w:val="20"/>
        </w:rPr>
        <w:t>una</w:t>
      </w:r>
      <w:r w:rsidRPr="00FB13CA">
        <w:rPr>
          <w:rFonts w:ascii="Times New Roman" w:eastAsia="Times New Roman" w:hAnsi="Times New Roman" w:cs="Times New Roman"/>
          <w:sz w:val="20"/>
          <w:szCs w:val="20"/>
        </w:rPr>
        <w:t xml:space="preserve"> </w:t>
      </w:r>
      <w:r w:rsidRPr="00FB13CA">
        <w:rPr>
          <w:rFonts w:ascii="Times New Roman" w:hAnsi="Times New Roman" w:cs="Times New Roman"/>
          <w:sz w:val="20"/>
          <w:szCs w:val="20"/>
        </w:rPr>
        <w:t>circoscrizione</w:t>
      </w:r>
      <w:r w:rsidRPr="00FB13CA">
        <w:rPr>
          <w:rFonts w:ascii="Times New Roman" w:eastAsia="Times New Roman" w:hAnsi="Times New Roman" w:cs="Times New Roman"/>
          <w:sz w:val="20"/>
          <w:szCs w:val="20"/>
        </w:rPr>
        <w:t xml:space="preserve"> </w:t>
      </w:r>
      <w:r w:rsidRPr="00FB13CA">
        <w:rPr>
          <w:rFonts w:ascii="Times New Roman" w:hAnsi="Times New Roman" w:cs="Times New Roman"/>
          <w:sz w:val="20"/>
          <w:szCs w:val="20"/>
        </w:rPr>
        <w:t>soppressa</w:t>
      </w:r>
      <w:r w:rsidR="00FB13CA" w:rsidRPr="00FB13CA">
        <w:rPr>
          <w:rFonts w:ascii="Times New Roman" w:hAnsi="Times New Roman" w:cs="Times New Roman"/>
          <w:sz w:val="20"/>
          <w:szCs w:val="20"/>
        </w:rPr>
        <w:t xml:space="preserve">; c) </w:t>
      </w:r>
      <w:proofErr w:type="spellStart"/>
      <w:r w:rsidR="00FB13CA" w:rsidRPr="00FB13CA">
        <w:rPr>
          <w:rFonts w:ascii="Times New Roman" w:hAnsi="Times New Roman" w:cs="Times New Roman"/>
          <w:sz w:val="20"/>
          <w:szCs w:val="20"/>
        </w:rPr>
        <w:t>O</w:t>
      </w:r>
      <w:r w:rsidR="00655493">
        <w:rPr>
          <w:rFonts w:ascii="Times New Roman" w:hAnsi="Times New Roman" w:cs="Times New Roman"/>
          <w:sz w:val="20"/>
          <w:szCs w:val="20"/>
        </w:rPr>
        <w:t>rd</w:t>
      </w:r>
      <w:proofErr w:type="spellEnd"/>
      <w:r w:rsidR="00655493">
        <w:rPr>
          <w:rFonts w:ascii="Times New Roman" w:hAnsi="Times New Roman" w:cs="Times New Roman"/>
          <w:sz w:val="20"/>
          <w:szCs w:val="20"/>
        </w:rPr>
        <w:t>.</w:t>
      </w:r>
      <w:r w:rsidR="00FB13CA" w:rsidRPr="00FB13CA">
        <w:rPr>
          <w:rFonts w:ascii="Times New Roman" w:hAnsi="Times New Roman" w:cs="Times New Roman"/>
          <w:sz w:val="20"/>
          <w:szCs w:val="20"/>
        </w:rPr>
        <w:t xml:space="preserve"> 6/8: per associare all’Ordine un monastero di Clarisse Cappuccine; d) </w:t>
      </w:r>
      <w:proofErr w:type="spellStart"/>
      <w:r w:rsidR="00FB13CA" w:rsidRPr="00FB13CA">
        <w:rPr>
          <w:rFonts w:ascii="Times New Roman" w:hAnsi="Times New Roman" w:cs="Times New Roman"/>
          <w:sz w:val="20"/>
          <w:szCs w:val="20"/>
        </w:rPr>
        <w:t>O</w:t>
      </w:r>
      <w:r w:rsidR="00655493">
        <w:rPr>
          <w:rFonts w:ascii="Times New Roman" w:hAnsi="Times New Roman" w:cs="Times New Roman"/>
          <w:sz w:val="20"/>
          <w:szCs w:val="20"/>
        </w:rPr>
        <w:t>rd</w:t>
      </w:r>
      <w:proofErr w:type="spellEnd"/>
      <w:r w:rsidR="00655493">
        <w:rPr>
          <w:rFonts w:ascii="Times New Roman" w:hAnsi="Times New Roman" w:cs="Times New Roman"/>
          <w:sz w:val="20"/>
          <w:szCs w:val="20"/>
        </w:rPr>
        <w:t>.</w:t>
      </w:r>
      <w:r w:rsidR="00FB13CA" w:rsidRPr="00FB13CA">
        <w:rPr>
          <w:rFonts w:ascii="Times New Roman" w:hAnsi="Times New Roman" w:cs="Times New Roman"/>
          <w:sz w:val="20"/>
          <w:szCs w:val="20"/>
        </w:rPr>
        <w:t xml:space="preserve"> 6/9 per aggregare all’Ordine un istituto di vita consacrata.</w:t>
      </w:r>
    </w:p>
  </w:footnote>
  <w:footnote w:id="13">
    <w:p w14:paraId="3E91257F" w14:textId="174C4AC5" w:rsidR="006A4D91" w:rsidRPr="006A4D91" w:rsidRDefault="006A4D91" w:rsidP="006A4D91">
      <w:pPr>
        <w:spacing w:after="0" w:line="240" w:lineRule="auto"/>
        <w:jc w:val="both"/>
        <w:rPr>
          <w:rFonts w:ascii="Times New Roman" w:hAnsi="Times New Roman" w:cs="Times New Roman"/>
          <w:noProof/>
          <w:sz w:val="20"/>
          <w:szCs w:val="18"/>
        </w:rPr>
      </w:pPr>
      <w:r w:rsidRPr="006A4D91">
        <w:rPr>
          <w:rStyle w:val="Rimandonotaapidipagina"/>
          <w:rFonts w:ascii="Times New Roman" w:hAnsi="Times New Roman" w:cs="Times New Roman"/>
        </w:rPr>
        <w:footnoteRef/>
      </w:r>
      <w:r w:rsidRPr="006A4D91">
        <w:rPr>
          <w:rFonts w:ascii="Times New Roman" w:hAnsi="Times New Roman" w:cs="Times New Roman"/>
        </w:rPr>
        <w:t xml:space="preserve"> </w:t>
      </w:r>
      <w:r w:rsidRPr="006A4D91">
        <w:rPr>
          <w:rFonts w:ascii="Times New Roman" w:hAnsi="Times New Roman" w:cs="Times New Roman"/>
          <w:noProof/>
          <w:sz w:val="20"/>
          <w:szCs w:val="18"/>
        </w:rPr>
        <w:t>Se […] si rende vacante l’ufficio di vicario provinciale, si ricostituisca prima il numero dei consiglieri, poi il ministro provinciale con il suo Consiglio eleggano in forma collegiale e a scrutinio segreto un altro vicario provinciale dall’interno del Consiglio. Di questo si informi il ministro generale.</w:t>
      </w:r>
    </w:p>
  </w:footnote>
  <w:footnote w:id="14">
    <w:p w14:paraId="6B015D58" w14:textId="77777777" w:rsidR="006D4E5E" w:rsidRPr="0007693E" w:rsidRDefault="006D4E5E" w:rsidP="001F014D">
      <w:pPr>
        <w:pStyle w:val="footnotedescription"/>
        <w:spacing w:line="240" w:lineRule="auto"/>
        <w:ind w:left="0" w:right="187"/>
        <w:rPr>
          <w:rFonts w:ascii="Times New Roman" w:hAnsi="Times New Roman" w:cs="Times New Roman"/>
          <w:sz w:val="20"/>
          <w:szCs w:val="20"/>
        </w:rPr>
      </w:pPr>
      <w:r w:rsidRPr="0007693E">
        <w:rPr>
          <w:rStyle w:val="Rimandonotaapidipagina"/>
          <w:rFonts w:ascii="Times New Roman" w:hAnsi="Times New Roman" w:cs="Times New Roman"/>
          <w:sz w:val="20"/>
          <w:szCs w:val="20"/>
        </w:rPr>
        <w:footnoteRef/>
      </w:r>
      <w:r w:rsidRPr="0007693E">
        <w:rPr>
          <w:rFonts w:ascii="Times New Roman" w:hAnsi="Times New Roman" w:cs="Times New Roman"/>
          <w:sz w:val="20"/>
          <w:szCs w:val="20"/>
        </w:rPr>
        <w:t xml:space="preserve"> </w:t>
      </w:r>
      <w:r w:rsidR="00875407">
        <w:rPr>
          <w:rFonts w:ascii="Times New Roman" w:hAnsi="Times New Roman" w:cs="Times New Roman"/>
          <w:smallCaps/>
          <w:sz w:val="20"/>
          <w:szCs w:val="20"/>
        </w:rPr>
        <w:t>P</w:t>
      </w:r>
      <w:r w:rsidR="00875407" w:rsidRPr="00875407">
        <w:rPr>
          <w:rFonts w:ascii="Times New Roman" w:hAnsi="Times New Roman" w:cs="Times New Roman"/>
          <w:smallCaps/>
          <w:sz w:val="20"/>
          <w:szCs w:val="20"/>
        </w:rPr>
        <w:t>ontificia commissione per l'interpretazione autentica dei canoni del codice</w:t>
      </w:r>
      <w:r w:rsidRPr="0007693E">
        <w:rPr>
          <w:rFonts w:ascii="Times New Roman" w:hAnsi="Times New Roman" w:cs="Times New Roman"/>
          <w:sz w:val="20"/>
          <w:szCs w:val="20"/>
        </w:rPr>
        <w:t xml:space="preserve">, </w:t>
      </w:r>
      <w:r w:rsidRPr="007201F5">
        <w:rPr>
          <w:rFonts w:ascii="Times New Roman" w:hAnsi="Times New Roman" w:cs="Times New Roman"/>
          <w:i/>
          <w:sz w:val="20"/>
          <w:szCs w:val="20"/>
        </w:rPr>
        <w:t>Risposta II, 14 maggio 1985</w:t>
      </w:r>
      <w:r w:rsidRPr="0007693E">
        <w:rPr>
          <w:rFonts w:ascii="Times New Roman" w:hAnsi="Times New Roman" w:cs="Times New Roman"/>
          <w:sz w:val="20"/>
          <w:szCs w:val="20"/>
        </w:rPr>
        <w:t>, (AAS 77 [1985] 771) 1 agosto 1985: EV 9/1661.</w:t>
      </w:r>
    </w:p>
    <w:p w14:paraId="2E66FA26" w14:textId="77777777" w:rsidR="006D4E5E" w:rsidRPr="0007693E" w:rsidRDefault="006D4E5E" w:rsidP="001F014D">
      <w:pPr>
        <w:pStyle w:val="Testonotaapidipagina"/>
        <w:jc w:val="both"/>
        <w:rPr>
          <w:rFonts w:ascii="Times New Roman" w:hAnsi="Times New Roman" w:cs="Times New Roman"/>
        </w:rPr>
      </w:pPr>
    </w:p>
  </w:footnote>
  <w:footnote w:id="15">
    <w:p w14:paraId="3F973CFA" w14:textId="799A6B00" w:rsidR="006B33B2" w:rsidRPr="0007693E" w:rsidRDefault="006B33B2" w:rsidP="003B00D5">
      <w:pPr>
        <w:spacing w:after="0" w:line="240" w:lineRule="auto"/>
        <w:ind w:right="425"/>
        <w:rPr>
          <w:rFonts w:ascii="Times New Roman" w:hAnsi="Times New Roman" w:cs="Times New Roman"/>
        </w:rPr>
      </w:pPr>
      <w:r w:rsidRPr="0002060A">
        <w:rPr>
          <w:rStyle w:val="Rimandonotaapidipagina"/>
          <w:rFonts w:ascii="Times New Roman" w:hAnsi="Times New Roman" w:cs="Times New Roman"/>
          <w:sz w:val="20"/>
          <w:szCs w:val="20"/>
        </w:rPr>
        <w:footnoteRef/>
      </w:r>
      <w:r w:rsidRPr="0002060A">
        <w:rPr>
          <w:rFonts w:ascii="Times New Roman" w:hAnsi="Times New Roman" w:cs="Times New Roman"/>
          <w:sz w:val="20"/>
          <w:szCs w:val="20"/>
        </w:rPr>
        <w:t xml:space="preserve"> </w:t>
      </w:r>
      <w:r w:rsidRPr="00875407">
        <w:rPr>
          <w:rFonts w:ascii="Times New Roman" w:eastAsia="Century" w:hAnsi="Times New Roman" w:cs="Times New Roman"/>
          <w:smallCaps/>
          <w:sz w:val="20"/>
          <w:szCs w:val="20"/>
        </w:rPr>
        <w:t>D</w:t>
      </w:r>
      <w:r w:rsidR="00875407">
        <w:rPr>
          <w:rFonts w:ascii="Times New Roman" w:eastAsia="Century" w:hAnsi="Times New Roman" w:cs="Times New Roman"/>
          <w:smallCaps/>
          <w:sz w:val="20"/>
          <w:szCs w:val="20"/>
        </w:rPr>
        <w:t>e</w:t>
      </w:r>
      <w:r w:rsidRPr="00875407">
        <w:rPr>
          <w:rFonts w:ascii="Times New Roman" w:eastAsia="Century" w:hAnsi="Times New Roman" w:cs="Times New Roman"/>
          <w:smallCaps/>
          <w:sz w:val="20"/>
          <w:szCs w:val="20"/>
        </w:rPr>
        <w:t xml:space="preserve"> </w:t>
      </w:r>
      <w:r w:rsidR="00875407">
        <w:rPr>
          <w:rFonts w:ascii="Times New Roman" w:eastAsia="Century" w:hAnsi="Times New Roman" w:cs="Times New Roman"/>
          <w:smallCaps/>
          <w:sz w:val="20"/>
          <w:szCs w:val="20"/>
        </w:rPr>
        <w:t xml:space="preserve">Paolis </w:t>
      </w:r>
      <w:r w:rsidR="00875407" w:rsidRPr="00875407">
        <w:rPr>
          <w:rFonts w:ascii="Times New Roman" w:eastAsia="Century" w:hAnsi="Times New Roman" w:cs="Times New Roman"/>
          <w:smallCaps/>
          <w:sz w:val="20"/>
          <w:szCs w:val="20"/>
        </w:rPr>
        <w:t>V</w:t>
      </w:r>
      <w:r w:rsidR="00875407">
        <w:rPr>
          <w:rFonts w:ascii="Times New Roman" w:eastAsia="Century" w:hAnsi="Times New Roman" w:cs="Times New Roman"/>
          <w:sz w:val="20"/>
          <w:szCs w:val="20"/>
        </w:rPr>
        <w:t xml:space="preserve">., </w:t>
      </w:r>
      <w:r w:rsidRPr="0002060A">
        <w:rPr>
          <w:rFonts w:ascii="Times New Roman" w:hAnsi="Times New Roman" w:cs="Times New Roman"/>
          <w:sz w:val="20"/>
          <w:szCs w:val="20"/>
        </w:rPr>
        <w:t xml:space="preserve">, </w:t>
      </w:r>
      <w:r w:rsidRPr="0002060A">
        <w:rPr>
          <w:rFonts w:ascii="Times New Roman" w:eastAsia="Century" w:hAnsi="Times New Roman" w:cs="Times New Roman"/>
          <w:i/>
          <w:sz w:val="20"/>
          <w:szCs w:val="20"/>
        </w:rPr>
        <w:t>La vita consacrata…</w:t>
      </w:r>
      <w:r w:rsidRPr="0002060A">
        <w:rPr>
          <w:rFonts w:ascii="Times New Roman" w:hAnsi="Times New Roman" w:cs="Times New Roman"/>
          <w:sz w:val="20"/>
          <w:szCs w:val="20"/>
        </w:rPr>
        <w:t>, cit., p. 372-373.</w:t>
      </w:r>
      <w:r w:rsidR="0002060A" w:rsidRPr="0002060A">
        <w:rPr>
          <w:rFonts w:ascii="Times New Roman" w:hAnsi="Times New Roman" w:cs="Times New Roman"/>
          <w:sz w:val="20"/>
          <w:szCs w:val="20"/>
        </w:rPr>
        <w:t xml:space="preserve"> </w:t>
      </w:r>
      <w:r w:rsidR="003E5DAB">
        <w:rPr>
          <w:rFonts w:ascii="Times New Roman" w:hAnsi="Times New Roman" w:cs="Times New Roman"/>
          <w:sz w:val="20"/>
          <w:szCs w:val="20"/>
        </w:rPr>
        <w:t>Cfr</w:t>
      </w:r>
      <w:r w:rsidR="0002060A" w:rsidRPr="0002060A">
        <w:rPr>
          <w:rFonts w:ascii="Times New Roman" w:hAnsi="Times New Roman" w:cs="Times New Roman"/>
          <w:sz w:val="20"/>
          <w:szCs w:val="20"/>
        </w:rPr>
        <w:t xml:space="preserve">. anche </w:t>
      </w:r>
      <w:proofErr w:type="spellStart"/>
      <w:r w:rsidR="0002060A" w:rsidRPr="0002060A">
        <w:rPr>
          <w:rFonts w:ascii="Times New Roman" w:hAnsi="Times New Roman" w:cs="Times New Roman"/>
          <w:bCs/>
          <w:smallCaps/>
          <w:kern w:val="36"/>
          <w:sz w:val="20"/>
          <w:szCs w:val="20"/>
        </w:rPr>
        <w:t>Etsi</w:t>
      </w:r>
      <w:proofErr w:type="spellEnd"/>
      <w:r w:rsidR="0002060A" w:rsidRPr="0002060A">
        <w:rPr>
          <w:rFonts w:ascii="Times New Roman" w:hAnsi="Times New Roman" w:cs="Times New Roman"/>
          <w:bCs/>
          <w:kern w:val="36"/>
          <w:sz w:val="20"/>
          <w:szCs w:val="20"/>
        </w:rPr>
        <w:t xml:space="preserve"> P., </w:t>
      </w:r>
      <w:r w:rsidR="0002060A" w:rsidRPr="0002060A">
        <w:rPr>
          <w:rFonts w:ascii="Times New Roman" w:hAnsi="Times New Roman" w:cs="Times New Roman"/>
          <w:bCs/>
          <w:i/>
          <w:kern w:val="36"/>
          <w:sz w:val="20"/>
          <w:szCs w:val="20"/>
        </w:rPr>
        <w:t>Attività di governo e prassi della consultazione negli istituti di vita consacrata. Una lettura dei canoni 627 e 127 del Codice di Diritto Canonico</w:t>
      </w:r>
      <w:r w:rsidR="0002060A" w:rsidRPr="0002060A">
        <w:rPr>
          <w:rFonts w:ascii="Times New Roman" w:hAnsi="Times New Roman" w:cs="Times New Roman"/>
          <w:bCs/>
          <w:kern w:val="36"/>
          <w:sz w:val="20"/>
          <w:szCs w:val="20"/>
        </w:rPr>
        <w:t xml:space="preserve">, Roma 2001; </w:t>
      </w:r>
      <w:r w:rsidR="0002060A" w:rsidRPr="0002060A">
        <w:rPr>
          <w:rFonts w:ascii="Times New Roman" w:hAnsi="Times New Roman" w:cs="Times New Roman"/>
          <w:bCs/>
          <w:smallCaps/>
          <w:kern w:val="36"/>
          <w:sz w:val="20"/>
          <w:szCs w:val="20"/>
        </w:rPr>
        <w:t>Gardin</w:t>
      </w:r>
      <w:r w:rsidR="0002060A" w:rsidRPr="0002060A">
        <w:rPr>
          <w:rFonts w:ascii="Times New Roman" w:hAnsi="Times New Roman" w:cs="Times New Roman"/>
          <w:bCs/>
          <w:kern w:val="36"/>
          <w:sz w:val="20"/>
          <w:szCs w:val="20"/>
        </w:rPr>
        <w:t xml:space="preserve"> A., </w:t>
      </w:r>
      <w:r w:rsidR="0002060A" w:rsidRPr="0002060A">
        <w:rPr>
          <w:rFonts w:ascii="Times New Roman" w:hAnsi="Times New Roman" w:cs="Times New Roman"/>
          <w:bCs/>
          <w:i/>
          <w:kern w:val="36"/>
          <w:sz w:val="20"/>
          <w:szCs w:val="20"/>
        </w:rPr>
        <w:t>Il rapporto tra il Superiore Generale e il suo consiglio</w:t>
      </w:r>
      <w:r w:rsidR="0002060A" w:rsidRPr="0002060A">
        <w:rPr>
          <w:rFonts w:ascii="Times New Roman" w:hAnsi="Times New Roman" w:cs="Times New Roman"/>
          <w:bCs/>
          <w:kern w:val="36"/>
          <w:sz w:val="20"/>
          <w:szCs w:val="20"/>
        </w:rPr>
        <w:t xml:space="preserve">, in </w:t>
      </w:r>
      <w:proofErr w:type="spellStart"/>
      <w:r w:rsidR="0002060A" w:rsidRPr="0002060A">
        <w:rPr>
          <w:rFonts w:ascii="Times New Roman" w:hAnsi="Times New Roman" w:cs="Times New Roman"/>
          <w:bCs/>
          <w:i/>
          <w:kern w:val="36"/>
          <w:sz w:val="20"/>
          <w:szCs w:val="20"/>
        </w:rPr>
        <w:t>Informationes</w:t>
      </w:r>
      <w:proofErr w:type="spellEnd"/>
      <w:r w:rsidR="0002060A" w:rsidRPr="0002060A">
        <w:rPr>
          <w:rFonts w:ascii="Times New Roman" w:hAnsi="Times New Roman" w:cs="Times New Roman"/>
          <w:bCs/>
          <w:i/>
          <w:kern w:val="36"/>
          <w:sz w:val="20"/>
          <w:szCs w:val="20"/>
        </w:rPr>
        <w:t xml:space="preserve"> </w:t>
      </w:r>
      <w:r w:rsidR="0002060A" w:rsidRPr="007201F5">
        <w:rPr>
          <w:rFonts w:ascii="Times New Roman" w:hAnsi="Times New Roman" w:cs="Times New Roman"/>
          <w:bCs/>
          <w:i/>
          <w:caps/>
          <w:kern w:val="36"/>
          <w:sz w:val="20"/>
          <w:szCs w:val="20"/>
        </w:rPr>
        <w:t>Scris</w:t>
      </w:r>
      <w:r w:rsidR="0002060A" w:rsidRPr="0002060A">
        <w:rPr>
          <w:rFonts w:ascii="Times New Roman" w:hAnsi="Times New Roman" w:cs="Times New Roman"/>
          <w:bCs/>
          <w:kern w:val="36"/>
          <w:sz w:val="20"/>
          <w:szCs w:val="20"/>
        </w:rPr>
        <w:t xml:space="preserve"> 29 (2003) 53-70.</w:t>
      </w:r>
    </w:p>
  </w:footnote>
  <w:footnote w:id="16">
    <w:p w14:paraId="280B0D00" w14:textId="5F27D2AD" w:rsidR="00BF2C23" w:rsidRPr="0007693E" w:rsidRDefault="00BF2C23"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w:t>
      </w:r>
      <w:r w:rsidR="003E5DAB">
        <w:rPr>
          <w:rFonts w:ascii="Times New Roman" w:hAnsi="Times New Roman" w:cs="Times New Roman"/>
        </w:rPr>
        <w:t>Cfr</w:t>
      </w:r>
      <w:r w:rsidR="00875407">
        <w:rPr>
          <w:rFonts w:ascii="Times New Roman" w:hAnsi="Times New Roman" w:cs="Times New Roman"/>
        </w:rPr>
        <w:t>.</w:t>
      </w:r>
      <w:r w:rsidRPr="0007693E">
        <w:rPr>
          <w:rFonts w:ascii="Times New Roman" w:hAnsi="Times New Roman" w:cs="Times New Roman"/>
        </w:rPr>
        <w:t xml:space="preserve"> </w:t>
      </w:r>
      <w:bookmarkStart w:id="1" w:name="_Hlk29911958"/>
      <w:r w:rsidR="0002060A" w:rsidRPr="0002060A">
        <w:rPr>
          <w:rFonts w:ascii="Times New Roman" w:hAnsi="Times New Roman" w:cs="Times New Roman"/>
          <w:smallCaps/>
        </w:rPr>
        <w:t>Iannone</w:t>
      </w:r>
      <w:r w:rsidR="0002060A" w:rsidRPr="0002060A">
        <w:rPr>
          <w:rFonts w:ascii="Times New Roman" w:hAnsi="Times New Roman" w:cs="Times New Roman"/>
        </w:rPr>
        <w:t xml:space="preserve"> F., </w:t>
      </w:r>
      <w:r w:rsidR="0002060A" w:rsidRPr="0002060A">
        <w:rPr>
          <w:rFonts w:ascii="Times New Roman" w:hAnsi="Times New Roman" w:cs="Times New Roman"/>
          <w:i/>
        </w:rPr>
        <w:t>Il Capitolo generale. Saggio storico giuridico</w:t>
      </w:r>
      <w:r w:rsidR="00E779E1">
        <w:rPr>
          <w:rFonts w:ascii="Times New Roman" w:hAnsi="Times New Roman" w:cs="Times New Roman"/>
        </w:rPr>
        <w:t>,</w:t>
      </w:r>
      <w:r w:rsidR="0002060A" w:rsidRPr="0002060A">
        <w:rPr>
          <w:rFonts w:ascii="Times New Roman" w:hAnsi="Times New Roman" w:cs="Times New Roman"/>
        </w:rPr>
        <w:t xml:space="preserve"> Napoli 1988, </w:t>
      </w:r>
      <w:bookmarkEnd w:id="1"/>
      <w:r w:rsidRPr="0007693E">
        <w:rPr>
          <w:rFonts w:ascii="Times New Roman" w:hAnsi="Times New Roman" w:cs="Times New Roman"/>
        </w:rPr>
        <w:t xml:space="preserve">p. 66. L’autore alla nota 2, p. 66, fa notare che «è da tener presente che la Suprema </w:t>
      </w:r>
      <w:proofErr w:type="spellStart"/>
      <w:r w:rsidRPr="0007693E">
        <w:rPr>
          <w:rFonts w:ascii="Times New Roman" w:hAnsi="Times New Roman" w:cs="Times New Roman"/>
        </w:rPr>
        <w:t>Auctoritas</w:t>
      </w:r>
      <w:proofErr w:type="spellEnd"/>
      <w:r w:rsidRPr="0007693E">
        <w:rPr>
          <w:rFonts w:ascii="Times New Roman" w:hAnsi="Times New Roman" w:cs="Times New Roman"/>
        </w:rPr>
        <w:t>, esterna quanto interna, degli Istituti religiosi è il Papa (</w:t>
      </w:r>
      <w:r w:rsidR="003E5DAB">
        <w:rPr>
          <w:rFonts w:ascii="Times New Roman" w:hAnsi="Times New Roman" w:cs="Times New Roman"/>
        </w:rPr>
        <w:t>cfr</w:t>
      </w:r>
      <w:r w:rsidRPr="0007693E">
        <w:rPr>
          <w:rFonts w:ascii="Times New Roman" w:hAnsi="Times New Roman" w:cs="Times New Roman"/>
        </w:rPr>
        <w:t>. can. 590 § 1). È vero Superiore nel senso stretto del termine, è il vertice della gerarchia interna dell’Istituto al punto che i membri di esso gli debbono obbedienza anche in forza del vincolo sacro di obbedienza» (can. 590 § 2). È questo il motivo per cui a noi sembra non estremamente corretta l’espressione del canone: «II capitolo generale... ha nell’istituto la suprema autorità» anche se nello stesso canone il Legislatore l’attenua aggiungendovi la clausola «a norma delle costituzioni», che sono il testo fondamentale del diritto proprio e che devono essere approvate dall’effettiva Suprema Autorità (</w:t>
      </w:r>
      <w:r w:rsidR="003E5DAB">
        <w:rPr>
          <w:rFonts w:ascii="Times New Roman" w:hAnsi="Times New Roman" w:cs="Times New Roman"/>
        </w:rPr>
        <w:t>cfr</w:t>
      </w:r>
      <w:r w:rsidR="00655493">
        <w:rPr>
          <w:rFonts w:ascii="Times New Roman" w:hAnsi="Times New Roman" w:cs="Times New Roman"/>
        </w:rPr>
        <w:t>.</w:t>
      </w:r>
      <w:r w:rsidRPr="0007693E">
        <w:rPr>
          <w:rFonts w:ascii="Times New Roman" w:hAnsi="Times New Roman" w:cs="Times New Roman"/>
        </w:rPr>
        <w:t xml:space="preserve"> can. 587 § 2).</w:t>
      </w:r>
    </w:p>
  </w:footnote>
  <w:footnote w:id="17">
    <w:p w14:paraId="4AFE8C18" w14:textId="77777777" w:rsidR="00D00463" w:rsidRPr="0007693E" w:rsidRDefault="00D00463"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w:t>
      </w:r>
      <w:r w:rsidR="00875407" w:rsidRPr="00875407">
        <w:rPr>
          <w:rFonts w:ascii="Times New Roman" w:hAnsi="Times New Roman" w:cs="Times New Roman"/>
        </w:rPr>
        <w:t>S</w:t>
      </w:r>
      <w:r w:rsidR="00875407" w:rsidRPr="00875407">
        <w:rPr>
          <w:rFonts w:ascii="Times New Roman" w:hAnsi="Times New Roman" w:cs="Times New Roman"/>
          <w:smallCaps/>
        </w:rPr>
        <w:t>acra congregazione per gli istituti di vita consacrata e le società di vita apostolica</w:t>
      </w:r>
      <w:r w:rsidRPr="0007693E">
        <w:rPr>
          <w:rFonts w:ascii="Times New Roman" w:hAnsi="Times New Roman" w:cs="Times New Roman"/>
        </w:rPr>
        <w:t xml:space="preserve">, </w:t>
      </w:r>
      <w:r w:rsidRPr="0007693E">
        <w:rPr>
          <w:rFonts w:ascii="Times New Roman" w:hAnsi="Times New Roman" w:cs="Times New Roman"/>
          <w:i/>
        </w:rPr>
        <w:t>Natura e Finalità dei Capitoli Generali</w:t>
      </w:r>
      <w:r w:rsidRPr="0007693E">
        <w:rPr>
          <w:rFonts w:ascii="Times New Roman" w:hAnsi="Times New Roman" w:cs="Times New Roman"/>
        </w:rPr>
        <w:t xml:space="preserve">, in </w:t>
      </w:r>
      <w:proofErr w:type="spellStart"/>
      <w:r w:rsidRPr="00875407">
        <w:rPr>
          <w:rFonts w:ascii="Times New Roman" w:hAnsi="Times New Roman" w:cs="Times New Roman"/>
          <w:i/>
        </w:rPr>
        <w:t>Informationes</w:t>
      </w:r>
      <w:proofErr w:type="spellEnd"/>
      <w:r w:rsidRPr="00875407">
        <w:rPr>
          <w:rFonts w:ascii="Times New Roman" w:hAnsi="Times New Roman" w:cs="Times New Roman"/>
          <w:i/>
        </w:rPr>
        <w:t xml:space="preserve"> SCRIS</w:t>
      </w:r>
      <w:r w:rsidRPr="0007693E">
        <w:rPr>
          <w:rFonts w:ascii="Times New Roman" w:hAnsi="Times New Roman" w:cs="Times New Roman"/>
        </w:rPr>
        <w:t xml:space="preserve"> 2 (1976) 216.</w:t>
      </w:r>
    </w:p>
  </w:footnote>
  <w:footnote w:id="18">
    <w:p w14:paraId="22515F6B" w14:textId="1883BB7D" w:rsidR="00D00463" w:rsidRPr="0007693E" w:rsidRDefault="00D00463" w:rsidP="001F014D">
      <w:pPr>
        <w:spacing w:after="0" w:line="240" w:lineRule="auto"/>
        <w:jc w:val="both"/>
        <w:rPr>
          <w:rFonts w:ascii="Times New Roman" w:hAnsi="Times New Roman" w:cs="Times New Roman"/>
          <w:sz w:val="20"/>
          <w:szCs w:val="20"/>
        </w:rPr>
      </w:pPr>
      <w:r w:rsidRPr="0007693E">
        <w:rPr>
          <w:rStyle w:val="Rimandonotaapidipagina"/>
          <w:rFonts w:ascii="Times New Roman" w:hAnsi="Times New Roman" w:cs="Times New Roman"/>
          <w:sz w:val="20"/>
          <w:szCs w:val="20"/>
        </w:rPr>
        <w:footnoteRef/>
      </w:r>
      <w:r w:rsidRPr="0007693E">
        <w:rPr>
          <w:rFonts w:ascii="Times New Roman" w:hAnsi="Times New Roman" w:cs="Times New Roman"/>
          <w:sz w:val="20"/>
          <w:szCs w:val="20"/>
        </w:rPr>
        <w:t xml:space="preserve"> </w:t>
      </w:r>
      <w:r w:rsidR="003E5DAB">
        <w:rPr>
          <w:rFonts w:ascii="Times New Roman" w:hAnsi="Times New Roman" w:cs="Times New Roman"/>
          <w:sz w:val="20"/>
          <w:szCs w:val="20"/>
        </w:rPr>
        <w:t>Cfr</w:t>
      </w:r>
      <w:r w:rsidR="00875407">
        <w:rPr>
          <w:rFonts w:ascii="Times New Roman" w:hAnsi="Times New Roman" w:cs="Times New Roman"/>
          <w:sz w:val="20"/>
          <w:szCs w:val="20"/>
        </w:rPr>
        <w:t>.</w:t>
      </w:r>
      <w:r w:rsidRPr="0007693E">
        <w:rPr>
          <w:rFonts w:ascii="Times New Roman" w:hAnsi="Times New Roman" w:cs="Times New Roman"/>
          <w:sz w:val="20"/>
          <w:szCs w:val="20"/>
        </w:rPr>
        <w:t xml:space="preserve"> M</w:t>
      </w:r>
      <w:r w:rsidR="00875407" w:rsidRPr="00875407">
        <w:rPr>
          <w:rFonts w:ascii="Times New Roman" w:hAnsi="Times New Roman" w:cs="Times New Roman"/>
          <w:smallCaps/>
          <w:sz w:val="20"/>
          <w:szCs w:val="20"/>
        </w:rPr>
        <w:t xml:space="preserve">ontan </w:t>
      </w:r>
      <w:r w:rsidR="00875407">
        <w:rPr>
          <w:rFonts w:ascii="Times New Roman" w:hAnsi="Times New Roman" w:cs="Times New Roman"/>
          <w:sz w:val="20"/>
          <w:szCs w:val="20"/>
        </w:rPr>
        <w:t xml:space="preserve">A., </w:t>
      </w:r>
      <w:r w:rsidR="00875407" w:rsidRPr="00875407">
        <w:rPr>
          <w:rFonts w:ascii="Times New Roman" w:hAnsi="Times New Roman" w:cs="Times New Roman"/>
          <w:i/>
          <w:sz w:val="20"/>
          <w:szCs w:val="20"/>
        </w:rPr>
        <w:t>Gli Istituti di Vita Consacrata</w:t>
      </w:r>
      <w:r w:rsidR="00875407" w:rsidRPr="00875407">
        <w:rPr>
          <w:rFonts w:ascii="Times New Roman" w:hAnsi="Times New Roman" w:cs="Times New Roman"/>
          <w:sz w:val="20"/>
          <w:szCs w:val="20"/>
        </w:rPr>
        <w:t xml:space="preserve">, in </w:t>
      </w:r>
      <w:r w:rsidR="00875407" w:rsidRPr="00875407">
        <w:rPr>
          <w:rFonts w:ascii="Times New Roman" w:hAnsi="Times New Roman" w:cs="Times New Roman"/>
          <w:i/>
          <w:sz w:val="20"/>
          <w:szCs w:val="20"/>
        </w:rPr>
        <w:t>Il Diritto nel Mistero della Chiesa</w:t>
      </w:r>
      <w:r w:rsidR="00875407" w:rsidRPr="00875407">
        <w:rPr>
          <w:rFonts w:ascii="Times New Roman" w:hAnsi="Times New Roman" w:cs="Times New Roman"/>
          <w:sz w:val="20"/>
          <w:szCs w:val="20"/>
        </w:rPr>
        <w:t>, II, Roma 1990</w:t>
      </w:r>
      <w:r w:rsidR="00875407" w:rsidRPr="00875407">
        <w:rPr>
          <w:rFonts w:ascii="Times New Roman" w:hAnsi="Times New Roman" w:cs="Times New Roman"/>
          <w:sz w:val="20"/>
          <w:szCs w:val="20"/>
          <w:vertAlign w:val="superscript"/>
        </w:rPr>
        <w:t>2</w:t>
      </w:r>
      <w:r w:rsidR="00875407" w:rsidRPr="00875407">
        <w:rPr>
          <w:rFonts w:ascii="Times New Roman" w:hAnsi="Times New Roman" w:cs="Times New Roman"/>
          <w:sz w:val="20"/>
          <w:szCs w:val="20"/>
        </w:rPr>
        <w:t xml:space="preserve">, </w:t>
      </w:r>
      <w:r w:rsidRPr="0007693E">
        <w:rPr>
          <w:rFonts w:ascii="Times New Roman" w:hAnsi="Times New Roman" w:cs="Times New Roman"/>
          <w:sz w:val="20"/>
          <w:szCs w:val="20"/>
        </w:rPr>
        <w:t>p. 271.</w:t>
      </w:r>
    </w:p>
  </w:footnote>
  <w:footnote w:id="19">
    <w:p w14:paraId="26C65886" w14:textId="77777777" w:rsidR="00D00463" w:rsidRPr="0007693E" w:rsidRDefault="00D00463" w:rsidP="001F014D">
      <w:pPr>
        <w:spacing w:after="0" w:line="240" w:lineRule="auto"/>
        <w:jc w:val="both"/>
        <w:rPr>
          <w:rFonts w:ascii="Times New Roman" w:hAnsi="Times New Roman" w:cs="Times New Roman"/>
          <w:sz w:val="20"/>
          <w:szCs w:val="20"/>
        </w:rPr>
      </w:pPr>
      <w:r w:rsidRPr="0007693E">
        <w:rPr>
          <w:rStyle w:val="Rimandonotaapidipagina"/>
          <w:rFonts w:ascii="Times New Roman" w:hAnsi="Times New Roman" w:cs="Times New Roman"/>
          <w:sz w:val="20"/>
          <w:szCs w:val="20"/>
        </w:rPr>
        <w:footnoteRef/>
      </w:r>
      <w:r w:rsidRPr="0007693E">
        <w:rPr>
          <w:rFonts w:ascii="Times New Roman" w:hAnsi="Times New Roman" w:cs="Times New Roman"/>
          <w:sz w:val="20"/>
          <w:szCs w:val="20"/>
        </w:rPr>
        <w:t xml:space="preserve"> </w:t>
      </w:r>
      <w:r w:rsidR="00875407" w:rsidRPr="00875407">
        <w:rPr>
          <w:rFonts w:ascii="Times New Roman" w:hAnsi="Times New Roman" w:cs="Times New Roman"/>
          <w:sz w:val="20"/>
          <w:szCs w:val="20"/>
        </w:rPr>
        <w:t>S</w:t>
      </w:r>
      <w:r w:rsidR="00875407" w:rsidRPr="00875407">
        <w:rPr>
          <w:rFonts w:ascii="Times New Roman" w:hAnsi="Times New Roman" w:cs="Times New Roman"/>
          <w:smallCaps/>
          <w:sz w:val="20"/>
          <w:szCs w:val="20"/>
        </w:rPr>
        <w:t>acra congregazione per gli istituti di vita consacrata e le società di vita apostolica</w:t>
      </w:r>
      <w:r w:rsidRPr="0007693E">
        <w:rPr>
          <w:rFonts w:ascii="Times New Roman" w:hAnsi="Times New Roman" w:cs="Times New Roman"/>
          <w:sz w:val="20"/>
          <w:szCs w:val="20"/>
        </w:rPr>
        <w:t xml:space="preserve">, </w:t>
      </w:r>
      <w:r w:rsidRPr="0007693E">
        <w:rPr>
          <w:rFonts w:ascii="Times New Roman" w:hAnsi="Times New Roman" w:cs="Times New Roman"/>
          <w:i/>
          <w:sz w:val="20"/>
          <w:szCs w:val="20"/>
        </w:rPr>
        <w:t xml:space="preserve">Natura e Finalità </w:t>
      </w:r>
      <w:r w:rsidRPr="0007693E">
        <w:rPr>
          <w:rFonts w:ascii="Times New Roman" w:hAnsi="Times New Roman" w:cs="Times New Roman"/>
          <w:sz w:val="20"/>
          <w:szCs w:val="20"/>
        </w:rPr>
        <w:t>…, cit., p. 131.</w:t>
      </w:r>
    </w:p>
  </w:footnote>
  <w:footnote w:id="20">
    <w:p w14:paraId="223EDF8D" w14:textId="37CBE8F5" w:rsidR="00D00463" w:rsidRPr="0007693E" w:rsidRDefault="00D00463"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w:t>
      </w:r>
      <w:r w:rsidR="00875407">
        <w:rPr>
          <w:rFonts w:ascii="Times New Roman" w:hAnsi="Times New Roman" w:cs="Times New Roman"/>
        </w:rPr>
        <w:t>Cf</w:t>
      </w:r>
      <w:r w:rsidR="003E5DAB">
        <w:rPr>
          <w:rFonts w:ascii="Times New Roman" w:hAnsi="Times New Roman" w:cs="Times New Roman"/>
        </w:rPr>
        <w:t>r</w:t>
      </w:r>
      <w:r w:rsidR="00875407">
        <w:rPr>
          <w:rFonts w:ascii="Times New Roman" w:hAnsi="Times New Roman" w:cs="Times New Roman"/>
        </w:rPr>
        <w:t>.</w:t>
      </w:r>
      <w:r w:rsidRPr="0007693E">
        <w:rPr>
          <w:rFonts w:ascii="Times New Roman" w:hAnsi="Times New Roman" w:cs="Times New Roman"/>
        </w:rPr>
        <w:t xml:space="preserve"> </w:t>
      </w:r>
      <w:r w:rsidR="00875407">
        <w:rPr>
          <w:rFonts w:ascii="Times New Roman" w:hAnsi="Times New Roman" w:cs="Times New Roman"/>
          <w:smallCaps/>
        </w:rPr>
        <w:t>M</w:t>
      </w:r>
      <w:r w:rsidR="00875407" w:rsidRPr="00875407">
        <w:rPr>
          <w:rFonts w:ascii="Times New Roman" w:hAnsi="Times New Roman" w:cs="Times New Roman"/>
          <w:smallCaps/>
        </w:rPr>
        <w:t>ontan</w:t>
      </w:r>
      <w:r w:rsidR="007201F5">
        <w:rPr>
          <w:rFonts w:ascii="Times New Roman" w:hAnsi="Times New Roman" w:cs="Times New Roman"/>
          <w:smallCaps/>
        </w:rPr>
        <w:t xml:space="preserve"> A.,</w:t>
      </w:r>
      <w:r w:rsidRPr="0007693E">
        <w:rPr>
          <w:rFonts w:ascii="Times New Roman" w:hAnsi="Times New Roman" w:cs="Times New Roman"/>
        </w:rPr>
        <w:t xml:space="preserve"> </w:t>
      </w:r>
      <w:r w:rsidRPr="0007693E">
        <w:rPr>
          <w:rFonts w:ascii="Times New Roman" w:hAnsi="Times New Roman" w:cs="Times New Roman"/>
          <w:i/>
        </w:rPr>
        <w:t>Gli Istituti di Vita Consacrata</w:t>
      </w:r>
      <w:r w:rsidRPr="0007693E">
        <w:rPr>
          <w:rFonts w:ascii="Times New Roman" w:hAnsi="Times New Roman" w:cs="Times New Roman"/>
        </w:rPr>
        <w:t xml:space="preserve">, </w:t>
      </w:r>
      <w:r w:rsidR="00875407">
        <w:rPr>
          <w:rFonts w:ascii="Times New Roman" w:hAnsi="Times New Roman" w:cs="Times New Roman"/>
        </w:rPr>
        <w:t>ci</w:t>
      </w:r>
      <w:r w:rsidR="007201F5">
        <w:rPr>
          <w:rFonts w:ascii="Times New Roman" w:hAnsi="Times New Roman" w:cs="Times New Roman"/>
        </w:rPr>
        <w:t>t</w:t>
      </w:r>
      <w:r w:rsidR="00875407">
        <w:rPr>
          <w:rFonts w:ascii="Times New Roman" w:hAnsi="Times New Roman" w:cs="Times New Roman"/>
        </w:rPr>
        <w:t>.</w:t>
      </w:r>
      <w:r w:rsidRPr="0007693E">
        <w:rPr>
          <w:rFonts w:ascii="Times New Roman" w:hAnsi="Times New Roman" w:cs="Times New Roman"/>
        </w:rPr>
        <w:t>, p. 273, il quale afferma che «si tratta ovviamente di un elenco aperto. Altri compiti potranno essere aggiunti dal diritto proprio dei singoli istituti».</w:t>
      </w:r>
    </w:p>
  </w:footnote>
  <w:footnote w:id="21">
    <w:p w14:paraId="6112FA04" w14:textId="77777777" w:rsidR="00746871" w:rsidRPr="0007693E" w:rsidRDefault="00746871" w:rsidP="001F014D">
      <w:pPr>
        <w:autoSpaceDE w:val="0"/>
        <w:autoSpaceDN w:val="0"/>
        <w:adjustRightInd w:val="0"/>
        <w:spacing w:after="0" w:line="240" w:lineRule="auto"/>
        <w:jc w:val="both"/>
        <w:rPr>
          <w:rFonts w:ascii="Times New Roman" w:hAnsi="Times New Roman" w:cs="Times New Roman"/>
          <w:noProof/>
          <w:sz w:val="20"/>
          <w:szCs w:val="20"/>
        </w:rPr>
      </w:pPr>
      <w:r w:rsidRPr="0007693E">
        <w:rPr>
          <w:rStyle w:val="Rimandonotaapidipagina"/>
          <w:rFonts w:ascii="Times New Roman" w:hAnsi="Times New Roman" w:cs="Times New Roman"/>
          <w:sz w:val="20"/>
          <w:szCs w:val="20"/>
        </w:rPr>
        <w:footnoteRef/>
      </w:r>
      <w:r w:rsidRPr="0007693E">
        <w:rPr>
          <w:rFonts w:ascii="Times New Roman" w:hAnsi="Times New Roman" w:cs="Times New Roman"/>
          <w:sz w:val="20"/>
          <w:szCs w:val="20"/>
        </w:rPr>
        <w:t xml:space="preserve"> Cost. 125,1: </w:t>
      </w:r>
      <w:r w:rsidRPr="0007693E">
        <w:rPr>
          <w:rFonts w:ascii="Times New Roman" w:hAnsi="Times New Roman" w:cs="Times New Roman"/>
          <w:noProof/>
          <w:sz w:val="20"/>
          <w:szCs w:val="20"/>
        </w:rPr>
        <w:t>Nel Capitolo generale, sia ordinario che straordinario, venga</w:t>
      </w:r>
      <w:r w:rsidR="001E7293">
        <w:rPr>
          <w:rFonts w:ascii="Times New Roman" w:hAnsi="Times New Roman" w:cs="Times New Roman"/>
          <w:noProof/>
          <w:sz w:val="20"/>
          <w:szCs w:val="20"/>
        </w:rPr>
        <w:t xml:space="preserve"> </w:t>
      </w:r>
      <w:r w:rsidRPr="0007693E">
        <w:rPr>
          <w:rFonts w:ascii="Times New Roman" w:hAnsi="Times New Roman" w:cs="Times New Roman"/>
          <w:noProof/>
          <w:sz w:val="20"/>
          <w:szCs w:val="20"/>
        </w:rPr>
        <w:t>trattato quanto si riferisce alla fedeltà alle nostre sane tradizioni, al rinnovamento della nostra forma di vita, allo sviluppo dell’attività apostolica, nonché altri temi di grande importanza per la vita dell’Ordine, sui quali tutti i frati devono essere precedentemente consultati.</w:t>
      </w:r>
    </w:p>
  </w:footnote>
  <w:footnote w:id="22">
    <w:p w14:paraId="300E4478" w14:textId="77777777" w:rsidR="00A13DFD" w:rsidRPr="0007693E" w:rsidRDefault="00A13DFD" w:rsidP="001F014D">
      <w:pPr>
        <w:pStyle w:val="footnotedescription"/>
        <w:spacing w:line="240" w:lineRule="auto"/>
        <w:ind w:left="0" w:right="0"/>
        <w:rPr>
          <w:rFonts w:ascii="Times New Roman" w:hAnsi="Times New Roman" w:cs="Times New Roman"/>
          <w:sz w:val="20"/>
          <w:szCs w:val="20"/>
        </w:rPr>
      </w:pPr>
      <w:r w:rsidRPr="0007693E">
        <w:rPr>
          <w:rStyle w:val="Rimandonotaapidipagina"/>
          <w:rFonts w:ascii="Times New Roman" w:hAnsi="Times New Roman" w:cs="Times New Roman"/>
          <w:sz w:val="20"/>
          <w:szCs w:val="20"/>
        </w:rPr>
        <w:footnoteRef/>
      </w:r>
      <w:r w:rsidR="007201F5">
        <w:rPr>
          <w:rFonts w:ascii="Times New Roman" w:hAnsi="Times New Roman" w:cs="Times New Roman"/>
          <w:sz w:val="20"/>
          <w:szCs w:val="20"/>
        </w:rPr>
        <w:t xml:space="preserve"> </w:t>
      </w:r>
      <w:r w:rsidRPr="0007693E">
        <w:rPr>
          <w:rFonts w:ascii="Times New Roman" w:hAnsi="Times New Roman" w:cs="Times New Roman"/>
          <w:sz w:val="20"/>
          <w:szCs w:val="20"/>
        </w:rPr>
        <w:t>C</w:t>
      </w:r>
      <w:r w:rsidR="00875407" w:rsidRPr="00875407">
        <w:rPr>
          <w:rFonts w:ascii="Times New Roman" w:hAnsi="Times New Roman" w:cs="Times New Roman"/>
          <w:smallCaps/>
          <w:sz w:val="20"/>
          <w:szCs w:val="20"/>
        </w:rPr>
        <w:t>alabrese</w:t>
      </w:r>
      <w:r w:rsidR="007201F5">
        <w:rPr>
          <w:rFonts w:ascii="Times New Roman" w:hAnsi="Times New Roman" w:cs="Times New Roman"/>
          <w:smallCaps/>
          <w:sz w:val="20"/>
          <w:szCs w:val="20"/>
        </w:rPr>
        <w:t xml:space="preserve"> A.,</w:t>
      </w:r>
      <w:r w:rsidRPr="0007693E">
        <w:rPr>
          <w:rFonts w:ascii="Times New Roman" w:hAnsi="Times New Roman" w:cs="Times New Roman"/>
          <w:sz w:val="20"/>
          <w:szCs w:val="20"/>
        </w:rPr>
        <w:t xml:space="preserve"> </w:t>
      </w:r>
      <w:r w:rsidRPr="0007693E">
        <w:rPr>
          <w:rFonts w:ascii="Times New Roman" w:hAnsi="Times New Roman" w:cs="Times New Roman"/>
          <w:i/>
          <w:sz w:val="20"/>
          <w:szCs w:val="20"/>
        </w:rPr>
        <w:t>Istituti di vita consacrata …</w:t>
      </w:r>
      <w:r w:rsidRPr="0007693E">
        <w:rPr>
          <w:rFonts w:ascii="Times New Roman" w:hAnsi="Times New Roman" w:cs="Times New Roman"/>
          <w:sz w:val="20"/>
          <w:szCs w:val="20"/>
        </w:rPr>
        <w:t>, cit., p. 152. «Il Capitolo si configura quale assemblea collegiale rappresentativa di tutto l’Istituto [...] l’autorità di cui gode il Capitolo generale è interna all’Istituto [...] come tale, è munita dalla Chiesa del potere di legiferare o di dare norme vincolanti [...]. Questa facoltà deliberativa caratterizza il Capitolo e lo distingue da qualsiasi altro tipo di assemblea, riunioni generali, congressi o simili che [...] restano sempre organi di consultazione» (</w:t>
      </w:r>
      <w:r w:rsidRPr="00875407">
        <w:rPr>
          <w:rFonts w:ascii="Times New Roman" w:hAnsi="Times New Roman" w:cs="Times New Roman"/>
          <w:sz w:val="20"/>
          <w:szCs w:val="20"/>
        </w:rPr>
        <w:t>S</w:t>
      </w:r>
      <w:r w:rsidR="00875407" w:rsidRPr="00875407">
        <w:rPr>
          <w:rFonts w:ascii="Times New Roman" w:hAnsi="Times New Roman" w:cs="Times New Roman"/>
          <w:smallCaps/>
          <w:sz w:val="20"/>
          <w:szCs w:val="20"/>
        </w:rPr>
        <w:t>acra congregazione per gli istituti di vita consacrata e le società di vita apostolica</w:t>
      </w:r>
      <w:r w:rsidRPr="0007693E">
        <w:rPr>
          <w:rFonts w:ascii="Times New Roman" w:hAnsi="Times New Roman" w:cs="Times New Roman"/>
          <w:sz w:val="20"/>
          <w:szCs w:val="20"/>
        </w:rPr>
        <w:t xml:space="preserve">, </w:t>
      </w:r>
      <w:r w:rsidRPr="0007693E">
        <w:rPr>
          <w:rFonts w:ascii="Times New Roman" w:hAnsi="Times New Roman" w:cs="Times New Roman"/>
          <w:i/>
          <w:sz w:val="20"/>
          <w:szCs w:val="20"/>
        </w:rPr>
        <w:t xml:space="preserve">Natura e Finalità </w:t>
      </w:r>
      <w:r w:rsidRPr="0007693E">
        <w:rPr>
          <w:rFonts w:ascii="Times New Roman" w:hAnsi="Times New Roman" w:cs="Times New Roman"/>
          <w:sz w:val="20"/>
          <w:szCs w:val="20"/>
        </w:rPr>
        <w:t>…, cit., pp. 216-217).</w:t>
      </w:r>
    </w:p>
  </w:footnote>
  <w:footnote w:id="23">
    <w:p w14:paraId="2E658158" w14:textId="77777777" w:rsidR="00A13DFD" w:rsidRPr="0007693E" w:rsidRDefault="00A13DFD"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«Assurgono […] al rango di leggi i codici fondamentali degli istituti religiosi clericali di diritto pontificio, in quanto fatti e promulgati da una autorità che ha il potere legislativo» (</w:t>
      </w:r>
      <w:r w:rsidR="007201F5" w:rsidRPr="007201F5">
        <w:rPr>
          <w:rFonts w:ascii="Times New Roman" w:hAnsi="Times New Roman" w:cs="Times New Roman"/>
          <w:smallCaps/>
        </w:rPr>
        <w:t>De Paolis</w:t>
      </w:r>
      <w:r w:rsidR="007201F5">
        <w:rPr>
          <w:rFonts w:ascii="Times New Roman" w:hAnsi="Times New Roman" w:cs="Times New Roman"/>
        </w:rPr>
        <w:t xml:space="preserve"> V., </w:t>
      </w:r>
      <w:r w:rsidRPr="0007693E">
        <w:rPr>
          <w:rFonts w:ascii="Times New Roman" w:hAnsi="Times New Roman" w:cs="Times New Roman"/>
          <w:i/>
        </w:rPr>
        <w:t>Il primo libro del codice: norme generali [</w:t>
      </w:r>
      <w:proofErr w:type="spellStart"/>
      <w:r w:rsidRPr="0007693E">
        <w:rPr>
          <w:rFonts w:ascii="Times New Roman" w:hAnsi="Times New Roman" w:cs="Times New Roman"/>
          <w:i/>
        </w:rPr>
        <w:t>cann</w:t>
      </w:r>
      <w:proofErr w:type="spellEnd"/>
      <w:r w:rsidRPr="0007693E">
        <w:rPr>
          <w:rFonts w:ascii="Times New Roman" w:hAnsi="Times New Roman" w:cs="Times New Roman"/>
          <w:i/>
        </w:rPr>
        <w:t>. 1-203]</w:t>
      </w:r>
      <w:r w:rsidRPr="0007693E">
        <w:rPr>
          <w:rFonts w:ascii="Times New Roman" w:hAnsi="Times New Roman" w:cs="Times New Roman"/>
        </w:rPr>
        <w:t xml:space="preserve">, in </w:t>
      </w:r>
      <w:r w:rsidRPr="0007693E">
        <w:rPr>
          <w:rFonts w:ascii="Times New Roman" w:hAnsi="Times New Roman" w:cs="Times New Roman"/>
          <w:i/>
        </w:rPr>
        <w:t>Il Diritto nel Mistero della Chiesa</w:t>
      </w:r>
      <w:r w:rsidRPr="0007693E">
        <w:rPr>
          <w:rFonts w:ascii="Times New Roman" w:hAnsi="Times New Roman" w:cs="Times New Roman"/>
        </w:rPr>
        <w:t>, I, Roma 1995</w:t>
      </w:r>
      <w:r w:rsidRPr="0007693E">
        <w:rPr>
          <w:rFonts w:ascii="Times New Roman" w:hAnsi="Times New Roman" w:cs="Times New Roman"/>
          <w:vertAlign w:val="superscript"/>
        </w:rPr>
        <w:t>3</w:t>
      </w:r>
      <w:r w:rsidRPr="0007693E">
        <w:rPr>
          <w:rFonts w:ascii="Times New Roman" w:hAnsi="Times New Roman" w:cs="Times New Roman"/>
        </w:rPr>
        <w:t>, p. 362).</w:t>
      </w:r>
    </w:p>
  </w:footnote>
  <w:footnote w:id="24">
    <w:p w14:paraId="071FC6F8" w14:textId="77777777" w:rsidR="00A13DFD" w:rsidRPr="0007693E" w:rsidRDefault="00A13DFD"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«La competenza del Capitolo generale sulle Costituzioni, la cui approvazione è riservata alla Suprema Autorità della Chiesa è in conseguenza del suo essere la massima autorità all’interno dell’Istituto».</w:t>
      </w:r>
    </w:p>
  </w:footnote>
  <w:footnote w:id="25">
    <w:p w14:paraId="6920BBD5" w14:textId="77777777" w:rsidR="00A13DFD" w:rsidRPr="0007693E" w:rsidRDefault="00A13DFD"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I</w:t>
      </w:r>
      <w:r w:rsidR="00875407" w:rsidRPr="00875407">
        <w:rPr>
          <w:rFonts w:ascii="Times New Roman" w:hAnsi="Times New Roman" w:cs="Times New Roman"/>
          <w:smallCaps/>
        </w:rPr>
        <w:t>annone</w:t>
      </w:r>
      <w:r w:rsidR="007201F5">
        <w:rPr>
          <w:rFonts w:ascii="Times New Roman" w:hAnsi="Times New Roman" w:cs="Times New Roman"/>
          <w:smallCaps/>
        </w:rPr>
        <w:t xml:space="preserve"> F.,</w:t>
      </w:r>
      <w:r w:rsidRPr="0007693E">
        <w:rPr>
          <w:rFonts w:ascii="Times New Roman" w:hAnsi="Times New Roman" w:cs="Times New Roman"/>
        </w:rPr>
        <w:t xml:space="preserve"> </w:t>
      </w:r>
      <w:r w:rsidRPr="0007693E">
        <w:rPr>
          <w:rFonts w:ascii="Times New Roman" w:hAnsi="Times New Roman" w:cs="Times New Roman"/>
          <w:i/>
        </w:rPr>
        <w:t>Il Capitolo generale…</w:t>
      </w:r>
      <w:r w:rsidRPr="0007693E">
        <w:rPr>
          <w:rFonts w:ascii="Times New Roman" w:hAnsi="Times New Roman" w:cs="Times New Roman"/>
        </w:rPr>
        <w:t>, cit., p. 150; C</w:t>
      </w:r>
      <w:r w:rsidR="00875407" w:rsidRPr="00875407">
        <w:rPr>
          <w:rFonts w:ascii="Times New Roman" w:hAnsi="Times New Roman" w:cs="Times New Roman"/>
          <w:smallCaps/>
        </w:rPr>
        <w:t>alabrese</w:t>
      </w:r>
      <w:r w:rsidRPr="0007693E">
        <w:rPr>
          <w:rFonts w:ascii="Times New Roman" w:hAnsi="Times New Roman" w:cs="Times New Roman"/>
        </w:rPr>
        <w:t xml:space="preserve"> A., </w:t>
      </w:r>
      <w:r w:rsidRPr="0007693E">
        <w:rPr>
          <w:rFonts w:ascii="Times New Roman" w:hAnsi="Times New Roman" w:cs="Times New Roman"/>
          <w:i/>
        </w:rPr>
        <w:t>Istituti di vita consacrata …</w:t>
      </w:r>
      <w:r w:rsidRPr="0007693E">
        <w:rPr>
          <w:rFonts w:ascii="Times New Roman" w:hAnsi="Times New Roman" w:cs="Times New Roman"/>
        </w:rPr>
        <w:t xml:space="preserve">, cit., p. 66. </w:t>
      </w:r>
      <w:r w:rsidR="00746871" w:rsidRPr="0007693E">
        <w:rPr>
          <w:rFonts w:ascii="Times New Roman" w:hAnsi="Times New Roman" w:cs="Times New Roman"/>
        </w:rPr>
        <w:t>Il Capitolo generale p</w:t>
      </w:r>
      <w:r w:rsidRPr="0007693E">
        <w:rPr>
          <w:rFonts w:ascii="Times New Roman" w:hAnsi="Times New Roman" w:cs="Times New Roman"/>
        </w:rPr>
        <w:t>otrebbe emanare decreti (o precetti) generali esecutivi (can. 31 § 1) e istruzioni (can. 34 § 1) anche in ambito della gestione dei beni patrimoniali dell’istituto</w:t>
      </w:r>
      <w:r w:rsidR="007B6E65" w:rsidRPr="0007693E">
        <w:rPr>
          <w:rFonts w:ascii="Times New Roman" w:hAnsi="Times New Roman" w:cs="Times New Roman"/>
        </w:rPr>
        <w:t xml:space="preserve"> e anche il Regolamento per la celebrazione del Capitolo generale</w:t>
      </w:r>
      <w:r w:rsidR="00746871" w:rsidRPr="0007693E">
        <w:rPr>
          <w:rFonts w:ascii="Times New Roman" w:hAnsi="Times New Roman" w:cs="Times New Roman"/>
        </w:rPr>
        <w:t xml:space="preserve"> o particolari statuti</w:t>
      </w:r>
      <w:r w:rsidRPr="0007693E">
        <w:rPr>
          <w:rFonts w:ascii="Times New Roman" w:hAnsi="Times New Roman" w:cs="Times New Roman"/>
        </w:rPr>
        <w:t>..</w:t>
      </w:r>
    </w:p>
  </w:footnote>
  <w:footnote w:id="26">
    <w:p w14:paraId="27D2CCDF" w14:textId="77777777" w:rsidR="0075313F" w:rsidRPr="0007693E" w:rsidRDefault="0075313F"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Vedi n. 65 decide sul modo di osservare la povertà; n.124,2 si d</w:t>
      </w:r>
      <w:r w:rsidR="00114161">
        <w:rPr>
          <w:rFonts w:ascii="Times New Roman" w:hAnsi="Times New Roman" w:cs="Times New Roman"/>
        </w:rPr>
        <w:t>à</w:t>
      </w:r>
      <w:r w:rsidRPr="0007693E">
        <w:rPr>
          <w:rFonts w:ascii="Times New Roman" w:hAnsi="Times New Roman" w:cs="Times New Roman"/>
        </w:rPr>
        <w:t xml:space="preserve"> un Regolamento per la sua celebrazione; n. 128,3 approva lo statuto della curia generale… </w:t>
      </w:r>
      <w:r w:rsidR="0007693E" w:rsidRPr="0007693E">
        <w:rPr>
          <w:rFonts w:ascii="Times New Roman" w:hAnsi="Times New Roman" w:cs="Times New Roman"/>
        </w:rPr>
        <w:t>N</w:t>
      </w:r>
      <w:r w:rsidRPr="0007693E">
        <w:rPr>
          <w:rFonts w:ascii="Times New Roman" w:hAnsi="Times New Roman" w:cs="Times New Roman"/>
        </w:rPr>
        <w:t xml:space="preserve">ell’edizione italiana altre competenze si possono trovare alla voce «Capitolo generale» nell’indice sistematico alla pag. 273. (Edizione a cura della </w:t>
      </w:r>
      <w:proofErr w:type="spellStart"/>
      <w:r w:rsidRPr="0007693E">
        <w:rPr>
          <w:rFonts w:ascii="Times New Roman" w:hAnsi="Times New Roman" w:cs="Times New Roman"/>
        </w:rPr>
        <w:t>Cimp</w:t>
      </w:r>
      <w:proofErr w:type="spellEnd"/>
      <w:r w:rsidRPr="0007693E">
        <w:rPr>
          <w:rFonts w:ascii="Times New Roman" w:hAnsi="Times New Roman" w:cs="Times New Roman"/>
        </w:rPr>
        <w:t xml:space="preserve"> Cap del 2015)</w:t>
      </w:r>
      <w:r w:rsidR="0007693E" w:rsidRPr="0007693E">
        <w:rPr>
          <w:rFonts w:ascii="Times New Roman" w:hAnsi="Times New Roman" w:cs="Times New Roman"/>
        </w:rPr>
        <w:t>.</w:t>
      </w:r>
    </w:p>
  </w:footnote>
  <w:footnote w:id="27">
    <w:p w14:paraId="5D0A4F77" w14:textId="77777777" w:rsidR="007B6E65" w:rsidRPr="0007693E" w:rsidRDefault="007B6E65" w:rsidP="00A9042B">
      <w:pPr>
        <w:spacing w:after="0" w:line="240" w:lineRule="auto"/>
        <w:jc w:val="both"/>
        <w:rPr>
          <w:rFonts w:ascii="Times New Roman" w:hAnsi="Times New Roman" w:cs="Times New Roman"/>
        </w:rPr>
      </w:pPr>
      <w:r w:rsidRPr="0007693E">
        <w:rPr>
          <w:rStyle w:val="Rimandonotaapidipagina"/>
          <w:rFonts w:ascii="Times New Roman" w:hAnsi="Times New Roman" w:cs="Times New Roman"/>
          <w:sz w:val="20"/>
          <w:szCs w:val="20"/>
        </w:rPr>
        <w:footnoteRef/>
      </w:r>
      <w:r w:rsidRPr="0007693E">
        <w:rPr>
          <w:rFonts w:ascii="Times New Roman" w:hAnsi="Times New Roman" w:cs="Times New Roman"/>
          <w:sz w:val="20"/>
          <w:szCs w:val="20"/>
        </w:rPr>
        <w:t xml:space="preserve"> </w:t>
      </w:r>
      <w:r w:rsidRPr="00875407">
        <w:rPr>
          <w:rFonts w:ascii="Times New Roman" w:hAnsi="Times New Roman" w:cs="Times New Roman"/>
          <w:sz w:val="20"/>
          <w:szCs w:val="20"/>
        </w:rPr>
        <w:t>I</w:t>
      </w:r>
      <w:r w:rsidR="00875407" w:rsidRPr="00875407">
        <w:rPr>
          <w:rFonts w:ascii="Times New Roman" w:hAnsi="Times New Roman" w:cs="Times New Roman"/>
          <w:smallCaps/>
          <w:sz w:val="20"/>
          <w:szCs w:val="20"/>
        </w:rPr>
        <w:t>annone</w:t>
      </w:r>
      <w:r w:rsidR="007201F5">
        <w:rPr>
          <w:rFonts w:ascii="Times New Roman" w:hAnsi="Times New Roman" w:cs="Times New Roman"/>
          <w:smallCaps/>
          <w:sz w:val="20"/>
          <w:szCs w:val="20"/>
        </w:rPr>
        <w:t xml:space="preserve"> F.,</w:t>
      </w:r>
      <w:r w:rsidRPr="0007693E">
        <w:rPr>
          <w:rFonts w:ascii="Times New Roman" w:hAnsi="Times New Roman" w:cs="Times New Roman"/>
          <w:sz w:val="20"/>
          <w:szCs w:val="20"/>
        </w:rPr>
        <w:t xml:space="preserve"> </w:t>
      </w:r>
      <w:r w:rsidRPr="0007693E">
        <w:rPr>
          <w:rFonts w:ascii="Times New Roman" w:hAnsi="Times New Roman" w:cs="Times New Roman"/>
          <w:i/>
          <w:sz w:val="20"/>
          <w:szCs w:val="20"/>
        </w:rPr>
        <w:t>Il Capitolo generale…</w:t>
      </w:r>
      <w:r w:rsidRPr="0007693E">
        <w:rPr>
          <w:rFonts w:ascii="Times New Roman" w:hAnsi="Times New Roman" w:cs="Times New Roman"/>
          <w:sz w:val="20"/>
          <w:szCs w:val="20"/>
        </w:rPr>
        <w:t>, cit., p. 151. «in linea di principio si possa correttamente affermare che tutti i superiori religiosi, sia le persone fisiche che gli organi collegiali, aventi vera potestà di governo, possano esercitare potestà giudiziale nei confronti dei propri sudditi entro l’ambito della propria competenza, a norma del diritto proprio. Pertanto il capitolo generale certamente deve essere annoverato, salvo sempre disposizione contraria del diritto proprio, tra i giudici (organo giudicante) dei Religiosi»</w:t>
      </w:r>
      <w:r w:rsidRPr="0007693E">
        <w:rPr>
          <w:rFonts w:ascii="Times New Roman" w:hAnsi="Times New Roman" w:cs="Times New Roman"/>
          <w:sz w:val="20"/>
          <w:szCs w:val="20"/>
          <w:vertAlign w:val="superscript"/>
        </w:rPr>
        <w:footnoteRef/>
      </w:r>
      <w:r w:rsidRPr="0007693E">
        <w:rPr>
          <w:rFonts w:ascii="Times New Roman" w:hAnsi="Times New Roman" w:cs="Times New Roman"/>
          <w:noProof/>
          <w:sz w:val="20"/>
          <w:szCs w:val="20"/>
        </w:rPr>
        <w:drawing>
          <wp:inline distT="0" distB="0" distL="0" distR="0" wp14:anchorId="7BCAF5D2" wp14:editId="344574EC">
            <wp:extent cx="17780" cy="20955"/>
            <wp:effectExtent l="0" t="0" r="0" b="0"/>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1"/>
                    <a:stretch>
                      <a:fillRect/>
                    </a:stretch>
                  </pic:blipFill>
                  <pic:spPr>
                    <a:xfrm>
                      <a:off x="0" y="0"/>
                      <a:ext cx="17780" cy="20955"/>
                    </a:xfrm>
                    <a:prstGeom prst="rect">
                      <a:avLst/>
                    </a:prstGeom>
                  </pic:spPr>
                </pic:pic>
              </a:graphicData>
            </a:graphic>
          </wp:inline>
        </w:drawing>
      </w:r>
    </w:p>
  </w:footnote>
  <w:footnote w:id="28">
    <w:p w14:paraId="6F977ADE" w14:textId="77777777" w:rsidR="00A9042B" w:rsidRPr="00A9042B" w:rsidRDefault="00A9042B" w:rsidP="00A9042B">
      <w:pPr>
        <w:pStyle w:val="Testonotaapidipagina"/>
        <w:jc w:val="both"/>
        <w:rPr>
          <w:rFonts w:ascii="Times New Roman" w:hAnsi="Times New Roman" w:cs="Times New Roman"/>
        </w:rPr>
      </w:pPr>
      <w:r w:rsidRPr="00A9042B">
        <w:rPr>
          <w:rStyle w:val="Rimandonotaapidipagina"/>
          <w:rFonts w:ascii="Times New Roman" w:hAnsi="Times New Roman" w:cs="Times New Roman"/>
        </w:rPr>
        <w:footnoteRef/>
      </w:r>
      <w:r w:rsidRPr="00A9042B">
        <w:rPr>
          <w:rFonts w:ascii="Times New Roman" w:hAnsi="Times New Roman" w:cs="Times New Roman"/>
        </w:rPr>
        <w:t xml:space="preserve"> </w:t>
      </w:r>
      <w:r w:rsidRPr="00A9042B">
        <w:rPr>
          <w:rFonts w:ascii="Times New Roman" w:hAnsi="Times New Roman" w:cs="Times New Roman"/>
          <w:noProof/>
        </w:rPr>
        <w:t>Prima tale limite non era fissato e un frate poteva ricoprire tale incarico per molti più mandati consecutivamente</w:t>
      </w:r>
      <w:r>
        <w:rPr>
          <w:rFonts w:ascii="Times New Roman" w:hAnsi="Times New Roman" w:cs="Times New Roman"/>
          <w:noProof/>
        </w:rPr>
        <w:t>.</w:t>
      </w:r>
    </w:p>
  </w:footnote>
  <w:footnote w:id="29">
    <w:p w14:paraId="21519368" w14:textId="06A772E1" w:rsidR="00B63212" w:rsidRPr="00B63212" w:rsidRDefault="00B63212" w:rsidP="001F014D">
      <w:pPr>
        <w:spacing w:after="0" w:line="240" w:lineRule="auto"/>
        <w:jc w:val="both"/>
        <w:rPr>
          <w:rFonts w:ascii="Times New Roman" w:hAnsi="Times New Roman" w:cs="Times New Roman"/>
          <w:noProof/>
          <w:sz w:val="20"/>
          <w:szCs w:val="20"/>
        </w:rPr>
      </w:pPr>
      <w:r w:rsidRPr="00B63212">
        <w:rPr>
          <w:rStyle w:val="Rimandonotaapidipagina"/>
          <w:rFonts w:ascii="Times New Roman" w:hAnsi="Times New Roman" w:cs="Times New Roman"/>
          <w:sz w:val="20"/>
          <w:szCs w:val="20"/>
        </w:rPr>
        <w:footnoteRef/>
      </w:r>
      <w:r w:rsidRPr="00B63212">
        <w:rPr>
          <w:rFonts w:ascii="Times New Roman" w:hAnsi="Times New Roman" w:cs="Times New Roman"/>
          <w:sz w:val="20"/>
          <w:szCs w:val="20"/>
        </w:rPr>
        <w:t xml:space="preserve"> È bene ricordare che </w:t>
      </w:r>
      <w:r w:rsidRPr="00B63212">
        <w:rPr>
          <w:rFonts w:ascii="Times New Roman" w:hAnsi="Times New Roman" w:cs="Times New Roman"/>
          <w:noProof/>
          <w:sz w:val="20"/>
          <w:szCs w:val="20"/>
        </w:rPr>
        <w:t xml:space="preserve">Il diritto di voto, di cui si parla al n. 121,6 delle Costituzioni, </w:t>
      </w:r>
      <w:r w:rsidR="00A9042B">
        <w:rPr>
          <w:rFonts w:ascii="Times New Roman" w:hAnsi="Times New Roman" w:cs="Times New Roman"/>
          <w:noProof/>
          <w:sz w:val="20"/>
          <w:szCs w:val="20"/>
        </w:rPr>
        <w:t xml:space="preserve">in caso di servizio in una circoscrizione diversa dalla propria </w:t>
      </w:r>
      <w:r w:rsidRPr="00B63212">
        <w:rPr>
          <w:rFonts w:ascii="Times New Roman" w:hAnsi="Times New Roman" w:cs="Times New Roman"/>
          <w:noProof/>
          <w:sz w:val="20"/>
          <w:szCs w:val="20"/>
        </w:rPr>
        <w:t xml:space="preserve">non si esercita più </w:t>
      </w:r>
      <w:r w:rsidR="00A9042B">
        <w:rPr>
          <w:rFonts w:ascii="Times New Roman" w:hAnsi="Times New Roman" w:cs="Times New Roman"/>
          <w:noProof/>
          <w:sz w:val="20"/>
          <w:szCs w:val="20"/>
        </w:rPr>
        <w:t>in essa</w:t>
      </w:r>
      <w:r w:rsidRPr="00B63212">
        <w:rPr>
          <w:rFonts w:ascii="Times New Roman" w:hAnsi="Times New Roman" w:cs="Times New Roman"/>
          <w:noProof/>
          <w:sz w:val="20"/>
          <w:szCs w:val="20"/>
        </w:rPr>
        <w:t xml:space="preserve">, ma </w:t>
      </w:r>
      <w:r w:rsidR="00A9042B">
        <w:rPr>
          <w:rFonts w:ascii="Times New Roman" w:hAnsi="Times New Roman" w:cs="Times New Roman"/>
          <w:noProof/>
          <w:sz w:val="20"/>
          <w:szCs w:val="20"/>
        </w:rPr>
        <w:t xml:space="preserve">dove </w:t>
      </w:r>
      <w:r w:rsidRPr="00B63212">
        <w:rPr>
          <w:rFonts w:ascii="Times New Roman" w:hAnsi="Times New Roman" w:cs="Times New Roman"/>
          <w:noProof/>
          <w:sz w:val="20"/>
          <w:szCs w:val="20"/>
        </w:rPr>
        <w:t>si presta servizio</w:t>
      </w:r>
      <w:r w:rsidR="00A9042B">
        <w:rPr>
          <w:rFonts w:ascii="Times New Roman" w:hAnsi="Times New Roman" w:cs="Times New Roman"/>
          <w:noProof/>
          <w:sz w:val="20"/>
          <w:szCs w:val="20"/>
        </w:rPr>
        <w:t xml:space="preserve"> e </w:t>
      </w:r>
      <w:r w:rsidR="00A9042B" w:rsidRPr="00B63212">
        <w:rPr>
          <w:rFonts w:ascii="Times New Roman" w:hAnsi="Times New Roman" w:cs="Times New Roman"/>
          <w:noProof/>
          <w:sz w:val="20"/>
          <w:szCs w:val="20"/>
        </w:rPr>
        <w:t>partendo dalla fine del primo anno di servizio (</w:t>
      </w:r>
      <w:r w:rsidR="00655493">
        <w:rPr>
          <w:rFonts w:ascii="Times New Roman" w:hAnsi="Times New Roman" w:cs="Times New Roman"/>
          <w:noProof/>
          <w:sz w:val="20"/>
          <w:szCs w:val="20"/>
        </w:rPr>
        <w:t>o</w:t>
      </w:r>
      <w:r w:rsidR="00A9042B" w:rsidRPr="00B63212">
        <w:rPr>
          <w:rFonts w:ascii="Times New Roman" w:hAnsi="Times New Roman" w:cs="Times New Roman"/>
          <w:noProof/>
          <w:sz w:val="20"/>
          <w:szCs w:val="20"/>
        </w:rPr>
        <w:t>rd. 8/3,2)</w:t>
      </w:r>
      <w:r w:rsidRPr="00B63212">
        <w:rPr>
          <w:rFonts w:ascii="Times New Roman" w:hAnsi="Times New Roman" w:cs="Times New Roman"/>
          <w:noProof/>
          <w:sz w:val="20"/>
          <w:szCs w:val="20"/>
        </w:rPr>
        <w:t>, salvo quanto disposto per le delegazioni</w:t>
      </w:r>
      <w:r w:rsidR="00A9042B">
        <w:rPr>
          <w:rFonts w:ascii="Times New Roman" w:hAnsi="Times New Roman" w:cs="Times New Roman"/>
          <w:noProof/>
          <w:sz w:val="20"/>
          <w:szCs w:val="20"/>
        </w:rPr>
        <w:t>, i cui membri continuano ad «votare» nella circoscrizione di appartenenza.</w:t>
      </w:r>
      <w:r w:rsidRPr="00B63212">
        <w:rPr>
          <w:rFonts w:ascii="Times New Roman" w:hAnsi="Times New Roman" w:cs="Times New Roman"/>
          <w:noProof/>
          <w:sz w:val="20"/>
          <w:szCs w:val="20"/>
        </w:rPr>
        <w:t xml:space="preserve"> </w:t>
      </w:r>
    </w:p>
  </w:footnote>
  <w:footnote w:id="30">
    <w:p w14:paraId="5190C0E4" w14:textId="0AA0DB92" w:rsidR="0007693E" w:rsidRPr="0007693E" w:rsidRDefault="0007693E" w:rsidP="001F014D">
      <w:pPr>
        <w:pStyle w:val="Testonotaapidipagina"/>
        <w:jc w:val="both"/>
        <w:rPr>
          <w:rFonts w:ascii="Times New Roman" w:hAnsi="Times New Roman" w:cs="Times New Roman"/>
        </w:rPr>
      </w:pPr>
      <w:r w:rsidRPr="00B63212">
        <w:rPr>
          <w:rStyle w:val="Rimandonotaapidipagina"/>
          <w:rFonts w:ascii="Times New Roman" w:hAnsi="Times New Roman" w:cs="Times New Roman"/>
        </w:rPr>
        <w:footnoteRef/>
      </w:r>
      <w:r w:rsidRPr="00B63212">
        <w:rPr>
          <w:rFonts w:ascii="Times New Roman" w:hAnsi="Times New Roman" w:cs="Times New Roman"/>
        </w:rPr>
        <w:t xml:space="preserve"> Per altre competenze cf</w:t>
      </w:r>
      <w:r w:rsidR="00655493">
        <w:rPr>
          <w:rFonts w:ascii="Times New Roman" w:hAnsi="Times New Roman" w:cs="Times New Roman"/>
        </w:rPr>
        <w:t>r</w:t>
      </w:r>
      <w:r w:rsidRPr="00B63212">
        <w:rPr>
          <w:rFonts w:ascii="Times New Roman" w:hAnsi="Times New Roman" w:cs="Times New Roman"/>
        </w:rPr>
        <w:t>. edizione italiana delle nostre Costituzioni alla voce «Capitolo provinciale» nell’indice siste</w:t>
      </w:r>
      <w:r w:rsidRPr="0007693E">
        <w:rPr>
          <w:rFonts w:ascii="Times New Roman" w:hAnsi="Times New Roman" w:cs="Times New Roman"/>
        </w:rPr>
        <w:t xml:space="preserve">matico alla pag. 274-275. (Edizione a cura della </w:t>
      </w:r>
      <w:proofErr w:type="spellStart"/>
      <w:r w:rsidRPr="0007693E">
        <w:rPr>
          <w:rFonts w:ascii="Times New Roman" w:hAnsi="Times New Roman" w:cs="Times New Roman"/>
        </w:rPr>
        <w:t>CimpCap</w:t>
      </w:r>
      <w:proofErr w:type="spellEnd"/>
      <w:r w:rsidRPr="0007693E">
        <w:rPr>
          <w:rFonts w:ascii="Times New Roman" w:hAnsi="Times New Roman" w:cs="Times New Roman"/>
        </w:rPr>
        <w:t xml:space="preserve"> del 2015)</w:t>
      </w:r>
    </w:p>
  </w:footnote>
  <w:footnote w:id="31">
    <w:p w14:paraId="3944C8F0" w14:textId="1B8CBA42" w:rsidR="00E13638" w:rsidRPr="0007693E" w:rsidRDefault="00E13638"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Alcuni contenuti della potestà del custode: </w:t>
      </w:r>
      <w:r w:rsidR="004D67FB" w:rsidRPr="0007693E">
        <w:rPr>
          <w:rFonts w:ascii="Times New Roman" w:hAnsi="Times New Roman" w:cs="Times New Roman"/>
        </w:rPr>
        <w:t>p</w:t>
      </w:r>
      <w:r w:rsidRPr="0007693E">
        <w:rPr>
          <w:rFonts w:ascii="Times New Roman" w:hAnsi="Times New Roman" w:cs="Times New Roman"/>
          <w:color w:val="000000"/>
        </w:rPr>
        <w:t>uò ammettere al postulato</w:t>
      </w:r>
      <w:r w:rsidR="004D67FB" w:rsidRPr="0007693E">
        <w:rPr>
          <w:rFonts w:ascii="Times New Roman" w:hAnsi="Times New Roman" w:cs="Times New Roman"/>
          <w:color w:val="000000"/>
        </w:rPr>
        <w:t>,</w:t>
      </w:r>
      <w:r w:rsidRPr="0007693E">
        <w:rPr>
          <w:rFonts w:ascii="Times New Roman" w:hAnsi="Times New Roman" w:cs="Times New Roman"/>
          <w:color w:val="000000"/>
        </w:rPr>
        <w:t xml:space="preserve"> </w:t>
      </w:r>
      <w:r w:rsidR="004D67FB" w:rsidRPr="0007693E">
        <w:rPr>
          <w:rFonts w:ascii="Times New Roman" w:hAnsi="Times New Roman" w:cs="Times New Roman"/>
          <w:color w:val="000000"/>
        </w:rPr>
        <w:t>n</w:t>
      </w:r>
      <w:r w:rsidRPr="0007693E">
        <w:rPr>
          <w:rFonts w:ascii="Times New Roman" w:hAnsi="Times New Roman" w:cs="Times New Roman"/>
          <w:color w:val="000000"/>
        </w:rPr>
        <w:t>oviziato e professione</w:t>
      </w:r>
      <w:r w:rsidR="001C2208">
        <w:rPr>
          <w:rFonts w:ascii="Times New Roman" w:hAnsi="Times New Roman" w:cs="Times New Roman"/>
          <w:color w:val="000000"/>
        </w:rPr>
        <w:t>,</w:t>
      </w:r>
      <w:r w:rsidR="006A4D91">
        <w:rPr>
          <w:rFonts w:ascii="Times New Roman" w:hAnsi="Times New Roman" w:cs="Times New Roman"/>
          <w:color w:val="000000"/>
        </w:rPr>
        <w:t xml:space="preserve"> se delegato </w:t>
      </w:r>
      <w:r w:rsidR="004D67FB" w:rsidRPr="0007693E">
        <w:rPr>
          <w:rFonts w:ascii="Times New Roman" w:hAnsi="Times New Roman" w:cs="Times New Roman"/>
          <w:color w:val="000000"/>
        </w:rPr>
        <w:t>(</w:t>
      </w:r>
      <w:r w:rsidR="00655493">
        <w:rPr>
          <w:rFonts w:ascii="Times New Roman" w:hAnsi="Times New Roman" w:cs="Times New Roman"/>
          <w:color w:val="000000"/>
        </w:rPr>
        <w:t>c</w:t>
      </w:r>
      <w:r w:rsidR="004D67FB" w:rsidRPr="0007693E">
        <w:rPr>
          <w:rFonts w:ascii="Times New Roman" w:hAnsi="Times New Roman" w:cs="Times New Roman"/>
          <w:color w:val="000000"/>
        </w:rPr>
        <w:t xml:space="preserve">ost. </w:t>
      </w:r>
      <w:r w:rsidRPr="0007693E">
        <w:rPr>
          <w:rFonts w:ascii="Times New Roman" w:hAnsi="Times New Roman" w:cs="Times New Roman"/>
          <w:color w:val="000000"/>
        </w:rPr>
        <w:t>20</w:t>
      </w:r>
      <w:r w:rsidR="00655493">
        <w:rPr>
          <w:rFonts w:ascii="Times New Roman" w:hAnsi="Times New Roman" w:cs="Times New Roman"/>
          <w:color w:val="000000"/>
        </w:rPr>
        <w:t>.</w:t>
      </w:r>
      <w:r w:rsidRPr="0007693E">
        <w:rPr>
          <w:rFonts w:ascii="Times New Roman" w:hAnsi="Times New Roman" w:cs="Times New Roman"/>
          <w:color w:val="000000"/>
        </w:rPr>
        <w:t>1</w:t>
      </w:r>
      <w:r w:rsidR="004D67FB" w:rsidRPr="0007693E">
        <w:rPr>
          <w:rFonts w:ascii="Times New Roman" w:hAnsi="Times New Roman" w:cs="Times New Roman"/>
          <w:color w:val="000000"/>
        </w:rPr>
        <w:t>)</w:t>
      </w:r>
      <w:r w:rsidRPr="0007693E">
        <w:rPr>
          <w:rFonts w:ascii="Times New Roman" w:hAnsi="Times New Roman" w:cs="Times New Roman"/>
          <w:color w:val="000000"/>
        </w:rPr>
        <w:t xml:space="preserve"> indice </w:t>
      </w:r>
      <w:r w:rsidR="004D67FB" w:rsidRPr="0007693E">
        <w:rPr>
          <w:rFonts w:ascii="Times New Roman" w:hAnsi="Times New Roman" w:cs="Times New Roman"/>
          <w:color w:val="000000"/>
        </w:rPr>
        <w:t xml:space="preserve">e </w:t>
      </w:r>
      <w:r w:rsidRPr="0007693E">
        <w:rPr>
          <w:rFonts w:ascii="Times New Roman" w:hAnsi="Times New Roman" w:cs="Times New Roman"/>
          <w:color w:val="000000"/>
        </w:rPr>
        <w:t xml:space="preserve">convoca il </w:t>
      </w:r>
      <w:r w:rsidR="004D67FB" w:rsidRPr="0007693E">
        <w:rPr>
          <w:rFonts w:ascii="Times New Roman" w:hAnsi="Times New Roman" w:cs="Times New Roman"/>
          <w:color w:val="000000"/>
        </w:rPr>
        <w:t xml:space="preserve">capitolo </w:t>
      </w:r>
      <w:r w:rsidRPr="0007693E">
        <w:rPr>
          <w:rFonts w:ascii="Times New Roman" w:hAnsi="Times New Roman" w:cs="Times New Roman"/>
          <w:color w:val="000000"/>
        </w:rPr>
        <w:t xml:space="preserve">della custodia </w:t>
      </w:r>
      <w:r w:rsidR="004D67FB" w:rsidRPr="0007693E">
        <w:rPr>
          <w:rFonts w:ascii="Times New Roman" w:hAnsi="Times New Roman" w:cs="Times New Roman"/>
          <w:color w:val="000000"/>
        </w:rPr>
        <w:t>(</w:t>
      </w:r>
      <w:r w:rsidR="00655493">
        <w:rPr>
          <w:rFonts w:ascii="Times New Roman" w:hAnsi="Times New Roman" w:cs="Times New Roman"/>
          <w:color w:val="000000"/>
        </w:rPr>
        <w:t>c</w:t>
      </w:r>
      <w:r w:rsidR="004D67FB" w:rsidRPr="0007693E">
        <w:rPr>
          <w:rFonts w:ascii="Times New Roman" w:hAnsi="Times New Roman" w:cs="Times New Roman"/>
          <w:color w:val="000000"/>
        </w:rPr>
        <w:t xml:space="preserve">ost. </w:t>
      </w:r>
      <w:r w:rsidRPr="0007693E">
        <w:rPr>
          <w:rFonts w:ascii="Times New Roman" w:hAnsi="Times New Roman" w:cs="Times New Roman"/>
          <w:color w:val="000000"/>
        </w:rPr>
        <w:t>136</w:t>
      </w:r>
      <w:r w:rsidR="00655493">
        <w:rPr>
          <w:rFonts w:ascii="Times New Roman" w:hAnsi="Times New Roman" w:cs="Times New Roman"/>
          <w:color w:val="000000"/>
        </w:rPr>
        <w:t>.</w:t>
      </w:r>
      <w:r w:rsidRPr="0007693E">
        <w:rPr>
          <w:rFonts w:ascii="Times New Roman" w:hAnsi="Times New Roman" w:cs="Times New Roman"/>
          <w:color w:val="000000"/>
        </w:rPr>
        <w:t>3</w:t>
      </w:r>
      <w:r w:rsidR="004D67FB" w:rsidRPr="0007693E">
        <w:rPr>
          <w:rFonts w:ascii="Times New Roman" w:hAnsi="Times New Roman" w:cs="Times New Roman"/>
          <w:color w:val="000000"/>
        </w:rPr>
        <w:t>)</w:t>
      </w:r>
      <w:r w:rsidRPr="0007693E">
        <w:rPr>
          <w:rFonts w:ascii="Times New Roman" w:hAnsi="Times New Roman" w:cs="Times New Roman"/>
          <w:color w:val="000000"/>
        </w:rPr>
        <w:t xml:space="preserve"> può convocare il capitolo straordinario </w:t>
      </w:r>
      <w:r w:rsidR="004D67FB" w:rsidRPr="0007693E">
        <w:rPr>
          <w:rFonts w:ascii="Times New Roman" w:hAnsi="Times New Roman" w:cs="Times New Roman"/>
          <w:color w:val="000000"/>
        </w:rPr>
        <w:t>(</w:t>
      </w:r>
      <w:r w:rsidR="00655493">
        <w:rPr>
          <w:rFonts w:ascii="Times New Roman" w:hAnsi="Times New Roman" w:cs="Times New Roman"/>
          <w:color w:val="000000"/>
        </w:rPr>
        <w:t>c</w:t>
      </w:r>
      <w:r w:rsidR="004D67FB" w:rsidRPr="0007693E">
        <w:rPr>
          <w:rFonts w:ascii="Times New Roman" w:hAnsi="Times New Roman" w:cs="Times New Roman"/>
          <w:color w:val="000000"/>
        </w:rPr>
        <w:t>ost. 1</w:t>
      </w:r>
      <w:r w:rsidRPr="0007693E">
        <w:rPr>
          <w:rFonts w:ascii="Times New Roman" w:hAnsi="Times New Roman" w:cs="Times New Roman"/>
          <w:color w:val="000000"/>
        </w:rPr>
        <w:t>36</w:t>
      </w:r>
      <w:r w:rsidR="00655493">
        <w:rPr>
          <w:rFonts w:ascii="Times New Roman" w:hAnsi="Times New Roman" w:cs="Times New Roman"/>
          <w:color w:val="000000"/>
        </w:rPr>
        <w:t>.</w:t>
      </w:r>
      <w:r w:rsidRPr="0007693E">
        <w:rPr>
          <w:rFonts w:ascii="Times New Roman" w:hAnsi="Times New Roman" w:cs="Times New Roman"/>
          <w:color w:val="000000"/>
        </w:rPr>
        <w:t>7</w:t>
      </w:r>
      <w:r w:rsidR="004D67FB" w:rsidRPr="0007693E">
        <w:rPr>
          <w:rFonts w:ascii="Times New Roman" w:hAnsi="Times New Roman" w:cs="Times New Roman"/>
          <w:color w:val="000000"/>
        </w:rPr>
        <w:t>)</w:t>
      </w:r>
      <w:r w:rsidRPr="0007693E">
        <w:rPr>
          <w:rFonts w:ascii="Times New Roman" w:hAnsi="Times New Roman" w:cs="Times New Roman"/>
          <w:color w:val="000000"/>
        </w:rPr>
        <w:t xml:space="preserve"> può stipulare convenzioni con altri circoscrizione conferenza di superiori maggiori </w:t>
      </w:r>
      <w:r w:rsidR="004D67FB" w:rsidRPr="0007693E">
        <w:rPr>
          <w:rFonts w:ascii="Times New Roman" w:hAnsi="Times New Roman" w:cs="Times New Roman"/>
          <w:color w:val="000000"/>
        </w:rPr>
        <w:t>(</w:t>
      </w:r>
      <w:r w:rsidR="00655493">
        <w:rPr>
          <w:rFonts w:ascii="Times New Roman" w:hAnsi="Times New Roman" w:cs="Times New Roman"/>
          <w:color w:val="000000"/>
        </w:rPr>
        <w:t>c</w:t>
      </w:r>
      <w:r w:rsidR="004D67FB" w:rsidRPr="0007693E">
        <w:rPr>
          <w:rFonts w:ascii="Times New Roman" w:hAnsi="Times New Roman" w:cs="Times New Roman"/>
          <w:color w:val="000000"/>
        </w:rPr>
        <w:t>ost. 1</w:t>
      </w:r>
      <w:r w:rsidRPr="0007693E">
        <w:rPr>
          <w:rFonts w:ascii="Times New Roman" w:hAnsi="Times New Roman" w:cs="Times New Roman"/>
          <w:color w:val="000000"/>
        </w:rPr>
        <w:t>38</w:t>
      </w:r>
      <w:r w:rsidR="00EA49EB">
        <w:rPr>
          <w:rFonts w:ascii="Times New Roman" w:hAnsi="Times New Roman" w:cs="Times New Roman"/>
          <w:color w:val="000000"/>
        </w:rPr>
        <w:t>.</w:t>
      </w:r>
      <w:r w:rsidRPr="0007693E">
        <w:rPr>
          <w:rFonts w:ascii="Times New Roman" w:hAnsi="Times New Roman" w:cs="Times New Roman"/>
          <w:color w:val="000000"/>
        </w:rPr>
        <w:t>5</w:t>
      </w:r>
      <w:r w:rsidR="004D67FB" w:rsidRPr="0007693E">
        <w:rPr>
          <w:rFonts w:ascii="Times New Roman" w:hAnsi="Times New Roman" w:cs="Times New Roman"/>
          <w:color w:val="000000"/>
        </w:rPr>
        <w:t>)</w:t>
      </w:r>
      <w:r w:rsidRPr="0007693E">
        <w:rPr>
          <w:rFonts w:ascii="Times New Roman" w:hAnsi="Times New Roman" w:cs="Times New Roman"/>
          <w:color w:val="000000"/>
        </w:rPr>
        <w:t xml:space="preserve"> può </w:t>
      </w:r>
      <w:r w:rsidR="004D67FB" w:rsidRPr="0007693E">
        <w:rPr>
          <w:rFonts w:ascii="Times New Roman" w:hAnsi="Times New Roman" w:cs="Times New Roman"/>
          <w:color w:val="000000"/>
        </w:rPr>
        <w:t>ap</w:t>
      </w:r>
      <w:r w:rsidRPr="0007693E">
        <w:rPr>
          <w:rFonts w:ascii="Times New Roman" w:hAnsi="Times New Roman" w:cs="Times New Roman"/>
          <w:color w:val="000000"/>
        </w:rPr>
        <w:t xml:space="preserve">provare </w:t>
      </w:r>
      <w:r w:rsidR="004D67FB" w:rsidRPr="0007693E">
        <w:rPr>
          <w:rFonts w:ascii="Times New Roman" w:hAnsi="Times New Roman" w:cs="Times New Roman"/>
          <w:color w:val="000000"/>
        </w:rPr>
        <w:t xml:space="preserve">statuti e </w:t>
      </w:r>
      <w:r w:rsidRPr="0007693E">
        <w:rPr>
          <w:rFonts w:ascii="Times New Roman" w:hAnsi="Times New Roman" w:cs="Times New Roman"/>
          <w:color w:val="000000"/>
        </w:rPr>
        <w:t>norm</w:t>
      </w:r>
      <w:r w:rsidR="004D67FB" w:rsidRPr="0007693E">
        <w:rPr>
          <w:rFonts w:ascii="Times New Roman" w:hAnsi="Times New Roman" w:cs="Times New Roman"/>
          <w:color w:val="000000"/>
        </w:rPr>
        <w:t>e</w:t>
      </w:r>
      <w:r w:rsidRPr="0007693E">
        <w:rPr>
          <w:rFonts w:ascii="Times New Roman" w:hAnsi="Times New Roman" w:cs="Times New Roman"/>
          <w:color w:val="000000"/>
        </w:rPr>
        <w:t xml:space="preserve"> particolari per le singole fraternità vocate oggi </w:t>
      </w:r>
      <w:r w:rsidR="004D67FB" w:rsidRPr="0007693E">
        <w:rPr>
          <w:rFonts w:ascii="Times New Roman" w:hAnsi="Times New Roman" w:cs="Times New Roman"/>
          <w:color w:val="000000"/>
        </w:rPr>
        <w:t>(</w:t>
      </w:r>
      <w:proofErr w:type="spellStart"/>
      <w:r w:rsidR="00655493">
        <w:rPr>
          <w:rFonts w:ascii="Times New Roman" w:hAnsi="Times New Roman" w:cs="Times New Roman"/>
          <w:color w:val="000000"/>
        </w:rPr>
        <w:t>ord</w:t>
      </w:r>
      <w:proofErr w:type="spellEnd"/>
      <w:r w:rsidR="00655493">
        <w:rPr>
          <w:rFonts w:ascii="Times New Roman" w:hAnsi="Times New Roman" w:cs="Times New Roman"/>
          <w:color w:val="000000"/>
        </w:rPr>
        <w:t>.</w:t>
      </w:r>
      <w:r w:rsidR="004D67FB" w:rsidRPr="0007693E">
        <w:rPr>
          <w:rFonts w:ascii="Times New Roman" w:hAnsi="Times New Roman" w:cs="Times New Roman"/>
          <w:color w:val="000000"/>
        </w:rPr>
        <w:t xml:space="preserve"> </w:t>
      </w:r>
      <w:r w:rsidRPr="0007693E">
        <w:rPr>
          <w:rFonts w:ascii="Times New Roman" w:hAnsi="Times New Roman" w:cs="Times New Roman"/>
          <w:color w:val="000000"/>
        </w:rPr>
        <w:t>12/3</w:t>
      </w:r>
      <w:r w:rsidR="004D67FB" w:rsidRPr="0007693E">
        <w:rPr>
          <w:rFonts w:ascii="Times New Roman" w:hAnsi="Times New Roman" w:cs="Times New Roman"/>
          <w:color w:val="000000"/>
        </w:rPr>
        <w:t>)</w:t>
      </w:r>
      <w:r w:rsidR="0007693E">
        <w:rPr>
          <w:rFonts w:ascii="Times New Roman" w:hAnsi="Times New Roman" w:cs="Times New Roman"/>
          <w:color w:val="000000"/>
        </w:rPr>
        <w:t>:</w:t>
      </w:r>
      <w:r w:rsidR="0007693E" w:rsidRPr="0007693E">
        <w:rPr>
          <w:rFonts w:ascii="Times New Roman" w:hAnsi="Times New Roman" w:cs="Times New Roman"/>
          <w:color w:val="000000"/>
        </w:rPr>
        <w:t xml:space="preserve"> </w:t>
      </w:r>
      <w:r w:rsidR="0007693E">
        <w:rPr>
          <w:rFonts w:ascii="Times New Roman" w:hAnsi="Times New Roman" w:cs="Times New Roman"/>
          <w:color w:val="000000"/>
        </w:rPr>
        <w:t>c</w:t>
      </w:r>
      <w:r w:rsidR="0007693E" w:rsidRPr="0007693E">
        <w:rPr>
          <w:rFonts w:ascii="Times New Roman" w:hAnsi="Times New Roman" w:cs="Times New Roman"/>
          <w:color w:val="000000"/>
        </w:rPr>
        <w:t>f</w:t>
      </w:r>
      <w:r w:rsidR="00655493">
        <w:rPr>
          <w:rFonts w:ascii="Times New Roman" w:hAnsi="Times New Roman" w:cs="Times New Roman"/>
          <w:color w:val="000000"/>
        </w:rPr>
        <w:t>r</w:t>
      </w:r>
      <w:r w:rsidR="0007693E">
        <w:rPr>
          <w:rFonts w:ascii="Times New Roman" w:hAnsi="Times New Roman" w:cs="Times New Roman"/>
          <w:color w:val="000000"/>
        </w:rPr>
        <w:t>.</w:t>
      </w:r>
      <w:r w:rsidR="0007693E" w:rsidRPr="0007693E">
        <w:rPr>
          <w:rFonts w:ascii="Times New Roman" w:hAnsi="Times New Roman" w:cs="Times New Roman"/>
          <w:color w:val="000000"/>
        </w:rPr>
        <w:t xml:space="preserve"> </w:t>
      </w:r>
      <w:r w:rsidR="0007693E" w:rsidRPr="0007693E">
        <w:rPr>
          <w:rFonts w:ascii="Times New Roman" w:hAnsi="Times New Roman" w:cs="Times New Roman"/>
        </w:rPr>
        <w:t xml:space="preserve">edizione italiana delle </w:t>
      </w:r>
      <w:r w:rsidR="0007693E">
        <w:rPr>
          <w:rFonts w:ascii="Times New Roman" w:hAnsi="Times New Roman" w:cs="Times New Roman"/>
        </w:rPr>
        <w:t xml:space="preserve">nostre </w:t>
      </w:r>
      <w:r w:rsidR="0007693E" w:rsidRPr="0007693E">
        <w:rPr>
          <w:rFonts w:ascii="Times New Roman" w:hAnsi="Times New Roman" w:cs="Times New Roman"/>
        </w:rPr>
        <w:t xml:space="preserve">Costituzioni alla voce «Custode» nell’indice sistematico alla pag. 296. (Edizione a cura della </w:t>
      </w:r>
      <w:proofErr w:type="spellStart"/>
      <w:r w:rsidR="0007693E" w:rsidRPr="0007693E">
        <w:rPr>
          <w:rFonts w:ascii="Times New Roman" w:hAnsi="Times New Roman" w:cs="Times New Roman"/>
        </w:rPr>
        <w:t>CimpCap</w:t>
      </w:r>
      <w:proofErr w:type="spellEnd"/>
      <w:r w:rsidR="0007693E" w:rsidRPr="0007693E">
        <w:rPr>
          <w:rFonts w:ascii="Times New Roman" w:hAnsi="Times New Roman" w:cs="Times New Roman"/>
        </w:rPr>
        <w:t xml:space="preserve"> del 2015)</w:t>
      </w:r>
    </w:p>
  </w:footnote>
  <w:footnote w:id="32">
    <w:p w14:paraId="1EDD7E6C" w14:textId="77777777" w:rsidR="00784B68" w:rsidRPr="0007693E" w:rsidRDefault="00784B68" w:rsidP="001F014D">
      <w:pPr>
        <w:pStyle w:val="NormaleWeb"/>
        <w:spacing w:before="0" w:beforeAutospacing="0" w:after="0" w:afterAutospacing="0"/>
        <w:jc w:val="both"/>
        <w:rPr>
          <w:sz w:val="20"/>
          <w:szCs w:val="20"/>
        </w:rPr>
      </w:pPr>
      <w:r w:rsidRPr="0007693E">
        <w:rPr>
          <w:rStyle w:val="Rimandonotaapidipagina"/>
          <w:sz w:val="20"/>
          <w:szCs w:val="20"/>
        </w:rPr>
        <w:footnoteRef/>
      </w:r>
      <w:r w:rsidR="001E7293">
        <w:rPr>
          <w:sz w:val="20"/>
          <w:szCs w:val="20"/>
        </w:rPr>
        <w:t xml:space="preserve"> </w:t>
      </w:r>
      <w:r w:rsidRPr="0007693E">
        <w:rPr>
          <w:color w:val="000000"/>
          <w:sz w:val="20"/>
          <w:szCs w:val="20"/>
        </w:rPr>
        <w:t xml:space="preserve">Il Ministro provinciale (o generale) può riservare alcune facoltà a se stesso e può delegare solo quelle che sono delegabili in riferimento al diritto comune e alle nostre </w:t>
      </w:r>
      <w:r w:rsidR="009769F9">
        <w:rPr>
          <w:color w:val="000000"/>
          <w:sz w:val="20"/>
          <w:szCs w:val="20"/>
        </w:rPr>
        <w:t>C</w:t>
      </w:r>
      <w:r w:rsidRPr="0007693E">
        <w:rPr>
          <w:color w:val="000000"/>
          <w:sz w:val="20"/>
          <w:szCs w:val="20"/>
        </w:rPr>
        <w:t>ostituzioni.</w:t>
      </w:r>
    </w:p>
  </w:footnote>
  <w:footnote w:id="33">
    <w:p w14:paraId="3247C9E8" w14:textId="0152658F" w:rsidR="00385804" w:rsidRPr="0007693E" w:rsidRDefault="00385804" w:rsidP="001F014D">
      <w:pPr>
        <w:pStyle w:val="Testonotaapidipagina"/>
        <w:jc w:val="both"/>
        <w:rPr>
          <w:rFonts w:ascii="Times New Roman" w:hAnsi="Times New Roman" w:cs="Times New Roman"/>
        </w:rPr>
      </w:pPr>
      <w:r w:rsidRPr="0007693E">
        <w:rPr>
          <w:rStyle w:val="Rimandonotaapidipagina"/>
          <w:rFonts w:ascii="Times New Roman" w:hAnsi="Times New Roman" w:cs="Times New Roman"/>
        </w:rPr>
        <w:footnoteRef/>
      </w:r>
      <w:r w:rsidRPr="0007693E">
        <w:rPr>
          <w:rFonts w:ascii="Times New Roman" w:hAnsi="Times New Roman" w:cs="Times New Roman"/>
        </w:rPr>
        <w:t xml:space="preserve"> Tra questi è significativo notare che può conferire la facoltà di ricevere le confessione dei frati per casi singoli e ad </w:t>
      </w:r>
      <w:proofErr w:type="spellStart"/>
      <w:r w:rsidRPr="009769F9">
        <w:rPr>
          <w:rFonts w:ascii="Times New Roman" w:hAnsi="Times New Roman" w:cs="Times New Roman"/>
          <w:i/>
        </w:rPr>
        <w:t>modum</w:t>
      </w:r>
      <w:proofErr w:type="spellEnd"/>
      <w:r w:rsidRPr="009769F9">
        <w:rPr>
          <w:rFonts w:ascii="Times New Roman" w:hAnsi="Times New Roman" w:cs="Times New Roman"/>
          <w:i/>
        </w:rPr>
        <w:t xml:space="preserve"> </w:t>
      </w:r>
      <w:proofErr w:type="spellStart"/>
      <w:r w:rsidRPr="009769F9">
        <w:rPr>
          <w:rFonts w:ascii="Times New Roman" w:hAnsi="Times New Roman" w:cs="Times New Roman"/>
          <w:i/>
        </w:rPr>
        <w:t>actum</w:t>
      </w:r>
      <w:proofErr w:type="spellEnd"/>
      <w:r w:rsidRPr="0007693E">
        <w:rPr>
          <w:rFonts w:ascii="Times New Roman" w:hAnsi="Times New Roman" w:cs="Times New Roman"/>
        </w:rPr>
        <w:t xml:space="preserve"> (</w:t>
      </w:r>
      <w:r w:rsidR="00655493">
        <w:rPr>
          <w:rFonts w:ascii="Times New Roman" w:hAnsi="Times New Roman" w:cs="Times New Roman"/>
        </w:rPr>
        <w:t xml:space="preserve">cost. </w:t>
      </w:r>
      <w:r w:rsidRPr="0007693E">
        <w:rPr>
          <w:rFonts w:ascii="Times New Roman" w:hAnsi="Times New Roman" w:cs="Times New Roman"/>
        </w:rPr>
        <w:t>115</w:t>
      </w:r>
      <w:r w:rsidR="00655493">
        <w:rPr>
          <w:rFonts w:ascii="Times New Roman" w:hAnsi="Times New Roman" w:cs="Times New Roman"/>
        </w:rPr>
        <w:t>.</w:t>
      </w:r>
      <w:r w:rsidRPr="0007693E">
        <w:rPr>
          <w:rFonts w:ascii="Times New Roman" w:hAnsi="Times New Roman" w:cs="Times New Roman"/>
        </w:rPr>
        <w:t xml:space="preserve">1) e dispensare dalla clausura in casi urgenti e ad </w:t>
      </w:r>
      <w:proofErr w:type="spellStart"/>
      <w:r w:rsidRPr="009769F9">
        <w:rPr>
          <w:rFonts w:ascii="Times New Roman" w:hAnsi="Times New Roman" w:cs="Times New Roman"/>
          <w:i/>
        </w:rPr>
        <w:t>modum</w:t>
      </w:r>
      <w:proofErr w:type="spellEnd"/>
      <w:r w:rsidRPr="009769F9">
        <w:rPr>
          <w:rFonts w:ascii="Times New Roman" w:hAnsi="Times New Roman" w:cs="Times New Roman"/>
          <w:i/>
        </w:rPr>
        <w:t xml:space="preserve"> </w:t>
      </w:r>
      <w:proofErr w:type="spellStart"/>
      <w:r w:rsidRPr="009769F9">
        <w:rPr>
          <w:rFonts w:ascii="Times New Roman" w:hAnsi="Times New Roman" w:cs="Times New Roman"/>
          <w:i/>
        </w:rPr>
        <w:t>actum</w:t>
      </w:r>
      <w:proofErr w:type="spellEnd"/>
      <w:r w:rsidRPr="0007693E">
        <w:rPr>
          <w:rFonts w:ascii="Times New Roman" w:hAnsi="Times New Roman" w:cs="Times New Roman"/>
        </w:rPr>
        <w:t xml:space="preserve"> (</w:t>
      </w:r>
      <w:proofErr w:type="spellStart"/>
      <w:r w:rsidR="00655493">
        <w:rPr>
          <w:rFonts w:ascii="Times New Roman" w:hAnsi="Times New Roman" w:cs="Times New Roman"/>
        </w:rPr>
        <w:t>ord</w:t>
      </w:r>
      <w:proofErr w:type="spellEnd"/>
      <w:r w:rsidR="00655493">
        <w:rPr>
          <w:rFonts w:ascii="Times New Roman" w:hAnsi="Times New Roman" w:cs="Times New Roman"/>
        </w:rPr>
        <w:t>.</w:t>
      </w:r>
      <w:r w:rsidRPr="0007693E">
        <w:rPr>
          <w:rFonts w:ascii="Times New Roman" w:hAnsi="Times New Roman" w:cs="Times New Roman"/>
        </w:rPr>
        <w:t xml:space="preserve"> 6/2,3)</w:t>
      </w:r>
      <w:r w:rsidR="004F6EF9" w:rsidRPr="0007693E">
        <w:rPr>
          <w:rFonts w:ascii="Times New Roman" w:hAnsi="Times New Roman" w:cs="Times New Roman"/>
        </w:rPr>
        <w:t xml:space="preserve"> e anche se in una fraternità vi fosse l’economo, il guardiano rimane responsabile dell’amministrazione</w:t>
      </w:r>
      <w:r w:rsidRPr="0007693E">
        <w:rPr>
          <w:rFonts w:ascii="Times New Roman" w:hAnsi="Times New Roman" w:cs="Times New Roman"/>
        </w:rPr>
        <w:t>.</w:t>
      </w:r>
    </w:p>
  </w:footnote>
  <w:footnote w:id="34">
    <w:p w14:paraId="07198680" w14:textId="0810AA42" w:rsidR="00244D8A" w:rsidRPr="00027CC0" w:rsidRDefault="00244D8A" w:rsidP="001F014D">
      <w:pPr>
        <w:keepNext/>
        <w:spacing w:after="0" w:line="240" w:lineRule="auto"/>
        <w:jc w:val="both"/>
        <w:rPr>
          <w:noProof/>
        </w:rPr>
      </w:pPr>
      <w:r w:rsidRPr="00244D8A">
        <w:rPr>
          <w:rStyle w:val="Rimandonotaapidipagina"/>
          <w:rFonts w:ascii="Times New Roman" w:hAnsi="Times New Roman" w:cs="Times New Roman"/>
          <w:sz w:val="20"/>
          <w:szCs w:val="20"/>
        </w:rPr>
        <w:footnoteRef/>
      </w:r>
      <w:r w:rsidRPr="00244D8A">
        <w:rPr>
          <w:rFonts w:ascii="Times New Roman" w:hAnsi="Times New Roman" w:cs="Times New Roman"/>
          <w:sz w:val="20"/>
          <w:szCs w:val="20"/>
        </w:rPr>
        <w:t xml:space="preserve"> </w:t>
      </w:r>
      <w:proofErr w:type="spellStart"/>
      <w:r w:rsidRPr="00244D8A">
        <w:rPr>
          <w:rFonts w:ascii="Times New Roman" w:hAnsi="Times New Roman" w:cs="Times New Roman"/>
          <w:sz w:val="20"/>
          <w:szCs w:val="20"/>
        </w:rPr>
        <w:t>Ord</w:t>
      </w:r>
      <w:proofErr w:type="spellEnd"/>
      <w:r w:rsidRPr="00244D8A">
        <w:rPr>
          <w:rFonts w:ascii="Times New Roman" w:hAnsi="Times New Roman" w:cs="Times New Roman"/>
          <w:sz w:val="20"/>
          <w:szCs w:val="20"/>
        </w:rPr>
        <w:t xml:space="preserve">. </w:t>
      </w:r>
      <w:r w:rsidRPr="00244D8A">
        <w:rPr>
          <w:rFonts w:ascii="Times New Roman" w:hAnsi="Times New Roman" w:cs="Times New Roman"/>
          <w:noProof/>
          <w:sz w:val="20"/>
          <w:szCs w:val="20"/>
        </w:rPr>
        <w:t xml:space="preserve">8/32 stabilisce che «I presidenti delle Conferenze, convocati dal ministro generale, si riuniscano con lo stesso </w:t>
      </w:r>
      <w:r w:rsidR="003611BB">
        <w:rPr>
          <w:rFonts w:ascii="Times New Roman" w:hAnsi="Times New Roman" w:cs="Times New Roman"/>
          <w:noProof/>
          <w:sz w:val="20"/>
          <w:szCs w:val="20"/>
        </w:rPr>
        <w:t>M</w:t>
      </w:r>
      <w:r w:rsidRPr="00244D8A">
        <w:rPr>
          <w:rFonts w:ascii="Times New Roman" w:hAnsi="Times New Roman" w:cs="Times New Roman"/>
          <w:noProof/>
          <w:sz w:val="20"/>
          <w:szCs w:val="20"/>
        </w:rPr>
        <w:t>inistro generale e suo Consiglio almeno ogni due anni»</w:t>
      </w:r>
      <w:r w:rsidRPr="00027CC0">
        <w:rPr>
          <w:noProof/>
        </w:rPr>
        <w:t>.</w:t>
      </w:r>
    </w:p>
    <w:p w14:paraId="79499F55" w14:textId="77777777" w:rsidR="00244D8A" w:rsidRDefault="00244D8A" w:rsidP="001F014D">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D5FCD"/>
    <w:multiLevelType w:val="hybridMultilevel"/>
    <w:tmpl w:val="27A2DC56"/>
    <w:lvl w:ilvl="0" w:tplc="85D82C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61ED1"/>
    <w:multiLevelType w:val="hybridMultilevel"/>
    <w:tmpl w:val="6DC6A426"/>
    <w:lvl w:ilvl="0" w:tplc="BD90C79A">
      <w:start w:val="1"/>
      <w:numFmt w:val="decimal"/>
      <w:lvlText w:val="%1."/>
      <w:lvlJc w:val="left"/>
      <w:pPr>
        <w:ind w:left="644" w:hanging="360"/>
      </w:pPr>
      <w:rPr>
        <w:rFonts w:ascii="Times New Roman" w:hAnsi="Times New Roman" w:cs="Times New Roman" w:hint="default"/>
        <w:b w:val="0"/>
        <w:bCs w:val="0"/>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4CD6761D"/>
    <w:multiLevelType w:val="hybridMultilevel"/>
    <w:tmpl w:val="EF3682E2"/>
    <w:lvl w:ilvl="0" w:tplc="8AFEBDD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894D2">
      <w:start w:val="1"/>
      <w:numFmt w:val="lowerLetter"/>
      <w:lvlText w:val="%2"/>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A6984">
      <w:start w:val="1"/>
      <w:numFmt w:val="lowerRoman"/>
      <w:lvlText w:val="%3"/>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8871C">
      <w:start w:val="1"/>
      <w:numFmt w:val="decimal"/>
      <w:lvlText w:val="%4"/>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85B00">
      <w:start w:val="1"/>
      <w:numFmt w:val="lowerLetter"/>
      <w:lvlText w:val="%5"/>
      <w:lvlJc w:val="left"/>
      <w:pPr>
        <w:ind w:left="3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ACF18">
      <w:start w:val="1"/>
      <w:numFmt w:val="lowerRoman"/>
      <w:lvlText w:val="%6"/>
      <w:lvlJc w:val="left"/>
      <w:pPr>
        <w:ind w:left="4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C657C">
      <w:start w:val="1"/>
      <w:numFmt w:val="decimal"/>
      <w:lvlText w:val="%7"/>
      <w:lvlJc w:val="left"/>
      <w:pPr>
        <w:ind w:left="4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A93FE">
      <w:start w:val="1"/>
      <w:numFmt w:val="lowerLetter"/>
      <w:lvlText w:val="%8"/>
      <w:lvlJc w:val="left"/>
      <w:pPr>
        <w:ind w:left="5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E7FFE">
      <w:start w:val="1"/>
      <w:numFmt w:val="lowerRoman"/>
      <w:lvlText w:val="%9"/>
      <w:lvlJc w:val="left"/>
      <w:pPr>
        <w:ind w:left="6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6365C2"/>
    <w:multiLevelType w:val="hybridMultilevel"/>
    <w:tmpl w:val="26AE536C"/>
    <w:lvl w:ilvl="0" w:tplc="D39813B4">
      <w:start w:val="29"/>
      <w:numFmt w:val="decimal"/>
      <w:lvlText w:val="%1"/>
      <w:lvlJc w:val="left"/>
      <w:pPr>
        <w:ind w:left="1098"/>
      </w:pPr>
      <w:rPr>
        <w:rFonts w:ascii="Century" w:eastAsia="Century" w:hAnsi="Century" w:cs="Century"/>
        <w:b w:val="0"/>
        <w:i w:val="0"/>
        <w:strike w:val="0"/>
        <w:dstrike w:val="0"/>
        <w:color w:val="000000"/>
        <w:sz w:val="12"/>
        <w:szCs w:val="12"/>
        <w:u w:val="none" w:color="000000"/>
        <w:bdr w:val="none" w:sz="0" w:space="0" w:color="auto"/>
        <w:shd w:val="clear" w:color="auto" w:fill="auto"/>
        <w:vertAlign w:val="superscript"/>
      </w:rPr>
    </w:lvl>
    <w:lvl w:ilvl="1" w:tplc="2438EAF4">
      <w:start w:val="1"/>
      <w:numFmt w:val="lowerLetter"/>
      <w:lvlText w:val="%2"/>
      <w:lvlJc w:val="left"/>
      <w:pPr>
        <w:ind w:left="1080"/>
      </w:pPr>
      <w:rPr>
        <w:rFonts w:ascii="Century" w:eastAsia="Century" w:hAnsi="Century" w:cs="Century"/>
        <w:b w:val="0"/>
        <w:i w:val="0"/>
        <w:strike w:val="0"/>
        <w:dstrike w:val="0"/>
        <w:color w:val="000000"/>
        <w:sz w:val="12"/>
        <w:szCs w:val="12"/>
        <w:u w:val="none" w:color="000000"/>
        <w:bdr w:val="none" w:sz="0" w:space="0" w:color="auto"/>
        <w:shd w:val="clear" w:color="auto" w:fill="auto"/>
        <w:vertAlign w:val="superscript"/>
      </w:rPr>
    </w:lvl>
    <w:lvl w:ilvl="2" w:tplc="2CB2F44A">
      <w:start w:val="1"/>
      <w:numFmt w:val="lowerRoman"/>
      <w:lvlText w:val="%3"/>
      <w:lvlJc w:val="left"/>
      <w:pPr>
        <w:ind w:left="1800"/>
      </w:pPr>
      <w:rPr>
        <w:rFonts w:ascii="Century" w:eastAsia="Century" w:hAnsi="Century" w:cs="Century"/>
        <w:b w:val="0"/>
        <w:i w:val="0"/>
        <w:strike w:val="0"/>
        <w:dstrike w:val="0"/>
        <w:color w:val="000000"/>
        <w:sz w:val="12"/>
        <w:szCs w:val="12"/>
        <w:u w:val="none" w:color="000000"/>
        <w:bdr w:val="none" w:sz="0" w:space="0" w:color="auto"/>
        <w:shd w:val="clear" w:color="auto" w:fill="auto"/>
        <w:vertAlign w:val="superscript"/>
      </w:rPr>
    </w:lvl>
    <w:lvl w:ilvl="3" w:tplc="46DE3A5A">
      <w:start w:val="1"/>
      <w:numFmt w:val="decimal"/>
      <w:lvlText w:val="%4"/>
      <w:lvlJc w:val="left"/>
      <w:pPr>
        <w:ind w:left="2520"/>
      </w:pPr>
      <w:rPr>
        <w:rFonts w:ascii="Century" w:eastAsia="Century" w:hAnsi="Century" w:cs="Century"/>
        <w:b w:val="0"/>
        <w:i w:val="0"/>
        <w:strike w:val="0"/>
        <w:dstrike w:val="0"/>
        <w:color w:val="000000"/>
        <w:sz w:val="12"/>
        <w:szCs w:val="12"/>
        <w:u w:val="none" w:color="000000"/>
        <w:bdr w:val="none" w:sz="0" w:space="0" w:color="auto"/>
        <w:shd w:val="clear" w:color="auto" w:fill="auto"/>
        <w:vertAlign w:val="superscript"/>
      </w:rPr>
    </w:lvl>
    <w:lvl w:ilvl="4" w:tplc="144ACEA0">
      <w:start w:val="1"/>
      <w:numFmt w:val="lowerLetter"/>
      <w:lvlText w:val="%5"/>
      <w:lvlJc w:val="left"/>
      <w:pPr>
        <w:ind w:left="3240"/>
      </w:pPr>
      <w:rPr>
        <w:rFonts w:ascii="Century" w:eastAsia="Century" w:hAnsi="Century" w:cs="Century"/>
        <w:b w:val="0"/>
        <w:i w:val="0"/>
        <w:strike w:val="0"/>
        <w:dstrike w:val="0"/>
        <w:color w:val="000000"/>
        <w:sz w:val="12"/>
        <w:szCs w:val="12"/>
        <w:u w:val="none" w:color="000000"/>
        <w:bdr w:val="none" w:sz="0" w:space="0" w:color="auto"/>
        <w:shd w:val="clear" w:color="auto" w:fill="auto"/>
        <w:vertAlign w:val="superscript"/>
      </w:rPr>
    </w:lvl>
    <w:lvl w:ilvl="5" w:tplc="47586E0E">
      <w:start w:val="1"/>
      <w:numFmt w:val="lowerRoman"/>
      <w:lvlText w:val="%6"/>
      <w:lvlJc w:val="left"/>
      <w:pPr>
        <w:ind w:left="3960"/>
      </w:pPr>
      <w:rPr>
        <w:rFonts w:ascii="Century" w:eastAsia="Century" w:hAnsi="Century" w:cs="Century"/>
        <w:b w:val="0"/>
        <w:i w:val="0"/>
        <w:strike w:val="0"/>
        <w:dstrike w:val="0"/>
        <w:color w:val="000000"/>
        <w:sz w:val="12"/>
        <w:szCs w:val="12"/>
        <w:u w:val="none" w:color="000000"/>
        <w:bdr w:val="none" w:sz="0" w:space="0" w:color="auto"/>
        <w:shd w:val="clear" w:color="auto" w:fill="auto"/>
        <w:vertAlign w:val="superscript"/>
      </w:rPr>
    </w:lvl>
    <w:lvl w:ilvl="6" w:tplc="675248E8">
      <w:start w:val="1"/>
      <w:numFmt w:val="decimal"/>
      <w:lvlText w:val="%7"/>
      <w:lvlJc w:val="left"/>
      <w:pPr>
        <w:ind w:left="4680"/>
      </w:pPr>
      <w:rPr>
        <w:rFonts w:ascii="Century" w:eastAsia="Century" w:hAnsi="Century" w:cs="Century"/>
        <w:b w:val="0"/>
        <w:i w:val="0"/>
        <w:strike w:val="0"/>
        <w:dstrike w:val="0"/>
        <w:color w:val="000000"/>
        <w:sz w:val="12"/>
        <w:szCs w:val="12"/>
        <w:u w:val="none" w:color="000000"/>
        <w:bdr w:val="none" w:sz="0" w:space="0" w:color="auto"/>
        <w:shd w:val="clear" w:color="auto" w:fill="auto"/>
        <w:vertAlign w:val="superscript"/>
      </w:rPr>
    </w:lvl>
    <w:lvl w:ilvl="7" w:tplc="5BDED204">
      <w:start w:val="1"/>
      <w:numFmt w:val="lowerLetter"/>
      <w:lvlText w:val="%8"/>
      <w:lvlJc w:val="left"/>
      <w:pPr>
        <w:ind w:left="5400"/>
      </w:pPr>
      <w:rPr>
        <w:rFonts w:ascii="Century" w:eastAsia="Century" w:hAnsi="Century" w:cs="Century"/>
        <w:b w:val="0"/>
        <w:i w:val="0"/>
        <w:strike w:val="0"/>
        <w:dstrike w:val="0"/>
        <w:color w:val="000000"/>
        <w:sz w:val="12"/>
        <w:szCs w:val="12"/>
        <w:u w:val="none" w:color="000000"/>
        <w:bdr w:val="none" w:sz="0" w:space="0" w:color="auto"/>
        <w:shd w:val="clear" w:color="auto" w:fill="auto"/>
        <w:vertAlign w:val="superscript"/>
      </w:rPr>
    </w:lvl>
    <w:lvl w:ilvl="8" w:tplc="656652AE">
      <w:start w:val="1"/>
      <w:numFmt w:val="lowerRoman"/>
      <w:lvlText w:val="%9"/>
      <w:lvlJc w:val="left"/>
      <w:pPr>
        <w:ind w:left="6120"/>
      </w:pPr>
      <w:rPr>
        <w:rFonts w:ascii="Century" w:eastAsia="Century" w:hAnsi="Century" w:cs="Century"/>
        <w:b w:val="0"/>
        <w:i w:val="0"/>
        <w:strike w:val="0"/>
        <w:dstrike w:val="0"/>
        <w:color w:val="000000"/>
        <w:sz w:val="12"/>
        <w:szCs w:val="12"/>
        <w:u w:val="none" w:color="000000"/>
        <w:bdr w:val="none" w:sz="0" w:space="0" w:color="auto"/>
        <w:shd w:val="clear" w:color="auto" w:fill="auto"/>
        <w:vertAlign w:val="superscript"/>
      </w:rPr>
    </w:lvl>
  </w:abstractNum>
  <w:abstractNum w:abstractNumId="4" w15:restartNumberingAfterBreak="0">
    <w:nsid w:val="72F5602B"/>
    <w:multiLevelType w:val="hybridMultilevel"/>
    <w:tmpl w:val="FE70B31A"/>
    <w:lvl w:ilvl="0" w:tplc="4CFA761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73BA0643"/>
    <w:multiLevelType w:val="hybridMultilevel"/>
    <w:tmpl w:val="277C0F3E"/>
    <w:lvl w:ilvl="0" w:tplc="3A14719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76D942C4"/>
    <w:multiLevelType w:val="hybridMultilevel"/>
    <w:tmpl w:val="528C3684"/>
    <w:lvl w:ilvl="0" w:tplc="85D82C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3218E8"/>
    <w:multiLevelType w:val="hybridMultilevel"/>
    <w:tmpl w:val="19AC37F6"/>
    <w:lvl w:ilvl="0" w:tplc="AE9AEC2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F6"/>
    <w:rsid w:val="000011FB"/>
    <w:rsid w:val="00001EF4"/>
    <w:rsid w:val="000053CE"/>
    <w:rsid w:val="0002060A"/>
    <w:rsid w:val="0007693E"/>
    <w:rsid w:val="000D0FF5"/>
    <w:rsid w:val="000D2ADB"/>
    <w:rsid w:val="00114161"/>
    <w:rsid w:val="0011630C"/>
    <w:rsid w:val="001514F4"/>
    <w:rsid w:val="001B47F6"/>
    <w:rsid w:val="001C2208"/>
    <w:rsid w:val="001C52B6"/>
    <w:rsid w:val="001E1611"/>
    <w:rsid w:val="001E33C9"/>
    <w:rsid w:val="001E7293"/>
    <w:rsid w:val="001F014D"/>
    <w:rsid w:val="001F77E6"/>
    <w:rsid w:val="00203D59"/>
    <w:rsid w:val="002044C8"/>
    <w:rsid w:val="0023073B"/>
    <w:rsid w:val="00244D8A"/>
    <w:rsid w:val="002503EC"/>
    <w:rsid w:val="00253045"/>
    <w:rsid w:val="00275AA5"/>
    <w:rsid w:val="002836FA"/>
    <w:rsid w:val="00355862"/>
    <w:rsid w:val="003611BB"/>
    <w:rsid w:val="00374BED"/>
    <w:rsid w:val="003804C7"/>
    <w:rsid w:val="00385804"/>
    <w:rsid w:val="003B00D5"/>
    <w:rsid w:val="003C2265"/>
    <w:rsid w:val="003C5A48"/>
    <w:rsid w:val="003C6327"/>
    <w:rsid w:val="003E5DAB"/>
    <w:rsid w:val="003F5B54"/>
    <w:rsid w:val="00405A82"/>
    <w:rsid w:val="00412996"/>
    <w:rsid w:val="00433C36"/>
    <w:rsid w:val="004378CC"/>
    <w:rsid w:val="00446E50"/>
    <w:rsid w:val="00471E79"/>
    <w:rsid w:val="00476E24"/>
    <w:rsid w:val="00490705"/>
    <w:rsid w:val="004940D6"/>
    <w:rsid w:val="004B3AC0"/>
    <w:rsid w:val="004B68C9"/>
    <w:rsid w:val="004C45C2"/>
    <w:rsid w:val="004D67FB"/>
    <w:rsid w:val="004E7686"/>
    <w:rsid w:val="004F6EF9"/>
    <w:rsid w:val="00515E30"/>
    <w:rsid w:val="00532901"/>
    <w:rsid w:val="00533220"/>
    <w:rsid w:val="00551668"/>
    <w:rsid w:val="005545B9"/>
    <w:rsid w:val="00562F09"/>
    <w:rsid w:val="0056668A"/>
    <w:rsid w:val="00574C6C"/>
    <w:rsid w:val="0058494D"/>
    <w:rsid w:val="005A73F3"/>
    <w:rsid w:val="005D1D98"/>
    <w:rsid w:val="00646ABB"/>
    <w:rsid w:val="00655493"/>
    <w:rsid w:val="006751A0"/>
    <w:rsid w:val="006A4D91"/>
    <w:rsid w:val="006B33B2"/>
    <w:rsid w:val="006D3166"/>
    <w:rsid w:val="006D45DF"/>
    <w:rsid w:val="006D4E5E"/>
    <w:rsid w:val="006F341E"/>
    <w:rsid w:val="00703D69"/>
    <w:rsid w:val="007201F5"/>
    <w:rsid w:val="00746871"/>
    <w:rsid w:val="0075313F"/>
    <w:rsid w:val="0075617B"/>
    <w:rsid w:val="00784B68"/>
    <w:rsid w:val="00793D2D"/>
    <w:rsid w:val="00796BEF"/>
    <w:rsid w:val="007B6E65"/>
    <w:rsid w:val="007E6E27"/>
    <w:rsid w:val="007F59A8"/>
    <w:rsid w:val="00811A51"/>
    <w:rsid w:val="0081725A"/>
    <w:rsid w:val="00827349"/>
    <w:rsid w:val="00827A60"/>
    <w:rsid w:val="00854E4C"/>
    <w:rsid w:val="00875407"/>
    <w:rsid w:val="008802D1"/>
    <w:rsid w:val="008E231E"/>
    <w:rsid w:val="0097396E"/>
    <w:rsid w:val="009769F9"/>
    <w:rsid w:val="00997035"/>
    <w:rsid w:val="009D7FF9"/>
    <w:rsid w:val="009E0B4C"/>
    <w:rsid w:val="009F52B4"/>
    <w:rsid w:val="00A13DFD"/>
    <w:rsid w:val="00A30B0B"/>
    <w:rsid w:val="00A4240E"/>
    <w:rsid w:val="00A765A1"/>
    <w:rsid w:val="00A82912"/>
    <w:rsid w:val="00A90056"/>
    <w:rsid w:val="00A9042B"/>
    <w:rsid w:val="00A96937"/>
    <w:rsid w:val="00AC3EFC"/>
    <w:rsid w:val="00AE6C29"/>
    <w:rsid w:val="00B0260D"/>
    <w:rsid w:val="00B30E21"/>
    <w:rsid w:val="00B63212"/>
    <w:rsid w:val="00B7793C"/>
    <w:rsid w:val="00BB062D"/>
    <w:rsid w:val="00BF2C23"/>
    <w:rsid w:val="00C02824"/>
    <w:rsid w:val="00C15D4B"/>
    <w:rsid w:val="00C31BB7"/>
    <w:rsid w:val="00C40FF6"/>
    <w:rsid w:val="00C71C1A"/>
    <w:rsid w:val="00C93A4C"/>
    <w:rsid w:val="00C941BD"/>
    <w:rsid w:val="00CA06DB"/>
    <w:rsid w:val="00CB5B4C"/>
    <w:rsid w:val="00CC27C0"/>
    <w:rsid w:val="00D00463"/>
    <w:rsid w:val="00D05F3B"/>
    <w:rsid w:val="00D2741D"/>
    <w:rsid w:val="00D30E8D"/>
    <w:rsid w:val="00D86B1B"/>
    <w:rsid w:val="00DA2C54"/>
    <w:rsid w:val="00DB3F67"/>
    <w:rsid w:val="00DC4F2C"/>
    <w:rsid w:val="00DE0ECA"/>
    <w:rsid w:val="00DE5F14"/>
    <w:rsid w:val="00E13638"/>
    <w:rsid w:val="00E35C9C"/>
    <w:rsid w:val="00E5061C"/>
    <w:rsid w:val="00E640C1"/>
    <w:rsid w:val="00E672A6"/>
    <w:rsid w:val="00E779E1"/>
    <w:rsid w:val="00EA49EB"/>
    <w:rsid w:val="00EB2FA6"/>
    <w:rsid w:val="00ED332B"/>
    <w:rsid w:val="00ED3B0C"/>
    <w:rsid w:val="00ED6154"/>
    <w:rsid w:val="00F8380D"/>
    <w:rsid w:val="00FB13CA"/>
    <w:rsid w:val="00FE237D"/>
    <w:rsid w:val="00FF58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7B36"/>
  <w15:docId w15:val="{CF642CBA-B25F-484F-B5E3-29F9710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72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5B54"/>
    <w:pPr>
      <w:ind w:left="720"/>
      <w:contextualSpacing/>
    </w:pPr>
  </w:style>
  <w:style w:type="paragraph" w:styleId="Testonotaapidipagina">
    <w:name w:val="footnote text"/>
    <w:basedOn w:val="Normale"/>
    <w:link w:val="TestonotaapidipaginaCarattere"/>
    <w:uiPriority w:val="99"/>
    <w:unhideWhenUsed/>
    <w:rsid w:val="00E672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672A6"/>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semiHidden/>
    <w:unhideWhenUsed/>
    <w:rsid w:val="00E672A6"/>
    <w:rPr>
      <w:vertAlign w:val="superscript"/>
    </w:rPr>
  </w:style>
  <w:style w:type="paragraph" w:customStyle="1" w:styleId="footnotedescription">
    <w:name w:val="footnote description"/>
    <w:next w:val="Normale"/>
    <w:link w:val="footnotedescriptionChar"/>
    <w:hidden/>
    <w:rsid w:val="00E35C9C"/>
    <w:pPr>
      <w:spacing w:after="0" w:line="220" w:lineRule="auto"/>
      <w:ind w:left="1105" w:right="1"/>
      <w:jc w:val="both"/>
    </w:pPr>
    <w:rPr>
      <w:rFonts w:ascii="Century" w:eastAsia="Century" w:hAnsi="Century" w:cs="Century"/>
      <w:color w:val="000000"/>
      <w:sz w:val="16"/>
    </w:rPr>
  </w:style>
  <w:style w:type="character" w:customStyle="1" w:styleId="footnotedescriptionChar">
    <w:name w:val="footnote description Char"/>
    <w:link w:val="footnotedescription"/>
    <w:rsid w:val="00E35C9C"/>
    <w:rPr>
      <w:rFonts w:ascii="Century" w:eastAsia="Century" w:hAnsi="Century" w:cs="Century"/>
      <w:color w:val="000000"/>
      <w:sz w:val="16"/>
    </w:rPr>
  </w:style>
  <w:style w:type="paragraph" w:styleId="NormaleWeb">
    <w:name w:val="Normal (Web)"/>
    <w:basedOn w:val="Normale"/>
    <w:uiPriority w:val="99"/>
    <w:unhideWhenUsed/>
    <w:rsid w:val="00412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mark">
    <w:name w:val="footnote mark"/>
    <w:hidden/>
    <w:rsid w:val="00CB5B4C"/>
    <w:rPr>
      <w:rFonts w:ascii="Century" w:eastAsia="Century" w:hAnsi="Century" w:cs="Century"/>
      <w:color w:val="000000"/>
      <w:sz w:val="12"/>
      <w:vertAlign w:val="superscript"/>
    </w:rPr>
  </w:style>
  <w:style w:type="paragraph" w:customStyle="1" w:styleId="Default">
    <w:name w:val="Default"/>
    <w:rsid w:val="000D2ADB"/>
    <w:pPr>
      <w:autoSpaceDE w:val="0"/>
      <w:autoSpaceDN w:val="0"/>
      <w:adjustRightInd w:val="0"/>
      <w:spacing w:after="0" w:line="240" w:lineRule="auto"/>
    </w:pPr>
    <w:rPr>
      <w:rFonts w:ascii="Minion Pro" w:hAnsi="Minion Pro" w:cs="Minion Pro"/>
      <w:color w:val="000000"/>
      <w:sz w:val="24"/>
      <w:szCs w:val="24"/>
    </w:rPr>
  </w:style>
  <w:style w:type="character" w:styleId="Collegamentoipertestuale">
    <w:name w:val="Hyperlink"/>
    <w:basedOn w:val="Carpredefinitoparagrafo"/>
    <w:uiPriority w:val="99"/>
    <w:unhideWhenUsed/>
    <w:rsid w:val="00E779E1"/>
    <w:rPr>
      <w:color w:val="0563C1" w:themeColor="hyperlink"/>
      <w:u w:val="single"/>
    </w:rPr>
  </w:style>
  <w:style w:type="paragraph" w:styleId="Intestazione">
    <w:name w:val="header"/>
    <w:basedOn w:val="Normale"/>
    <w:link w:val="IntestazioneCarattere"/>
    <w:uiPriority w:val="99"/>
    <w:unhideWhenUsed/>
    <w:rsid w:val="00E779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79E1"/>
  </w:style>
  <w:style w:type="paragraph" w:styleId="Pidipagina">
    <w:name w:val="footer"/>
    <w:basedOn w:val="Normale"/>
    <w:link w:val="PidipaginaCarattere"/>
    <w:uiPriority w:val="99"/>
    <w:unhideWhenUsed/>
    <w:rsid w:val="00E779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79E1"/>
  </w:style>
  <w:style w:type="paragraph" w:styleId="Testofumetto">
    <w:name w:val="Balloon Text"/>
    <w:basedOn w:val="Normale"/>
    <w:link w:val="TestofumettoCarattere"/>
    <w:uiPriority w:val="99"/>
    <w:semiHidden/>
    <w:unhideWhenUsed/>
    <w:rsid w:val="004C45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2669">
      <w:bodyDiv w:val="1"/>
      <w:marLeft w:val="0"/>
      <w:marRight w:val="0"/>
      <w:marTop w:val="0"/>
      <w:marBottom w:val="0"/>
      <w:divBdr>
        <w:top w:val="none" w:sz="0" w:space="0" w:color="auto"/>
        <w:left w:val="none" w:sz="0" w:space="0" w:color="auto"/>
        <w:bottom w:val="none" w:sz="0" w:space="0" w:color="auto"/>
        <w:right w:val="none" w:sz="0" w:space="0" w:color="auto"/>
      </w:divBdr>
    </w:div>
    <w:div w:id="64181705">
      <w:bodyDiv w:val="1"/>
      <w:marLeft w:val="0"/>
      <w:marRight w:val="0"/>
      <w:marTop w:val="0"/>
      <w:marBottom w:val="0"/>
      <w:divBdr>
        <w:top w:val="none" w:sz="0" w:space="0" w:color="auto"/>
        <w:left w:val="none" w:sz="0" w:space="0" w:color="auto"/>
        <w:bottom w:val="none" w:sz="0" w:space="0" w:color="auto"/>
        <w:right w:val="none" w:sz="0" w:space="0" w:color="auto"/>
      </w:divBdr>
    </w:div>
    <w:div w:id="156506439">
      <w:bodyDiv w:val="1"/>
      <w:marLeft w:val="0"/>
      <w:marRight w:val="0"/>
      <w:marTop w:val="0"/>
      <w:marBottom w:val="0"/>
      <w:divBdr>
        <w:top w:val="none" w:sz="0" w:space="0" w:color="auto"/>
        <w:left w:val="none" w:sz="0" w:space="0" w:color="auto"/>
        <w:bottom w:val="none" w:sz="0" w:space="0" w:color="auto"/>
        <w:right w:val="none" w:sz="0" w:space="0" w:color="auto"/>
      </w:divBdr>
    </w:div>
    <w:div w:id="626161903">
      <w:bodyDiv w:val="1"/>
      <w:marLeft w:val="0"/>
      <w:marRight w:val="0"/>
      <w:marTop w:val="0"/>
      <w:marBottom w:val="0"/>
      <w:divBdr>
        <w:top w:val="none" w:sz="0" w:space="0" w:color="auto"/>
        <w:left w:val="none" w:sz="0" w:space="0" w:color="auto"/>
        <w:bottom w:val="none" w:sz="0" w:space="0" w:color="auto"/>
        <w:right w:val="none" w:sz="0" w:space="0" w:color="auto"/>
      </w:divBdr>
    </w:div>
    <w:div w:id="631138841">
      <w:bodyDiv w:val="1"/>
      <w:marLeft w:val="0"/>
      <w:marRight w:val="0"/>
      <w:marTop w:val="0"/>
      <w:marBottom w:val="0"/>
      <w:divBdr>
        <w:top w:val="none" w:sz="0" w:space="0" w:color="auto"/>
        <w:left w:val="none" w:sz="0" w:space="0" w:color="auto"/>
        <w:bottom w:val="none" w:sz="0" w:space="0" w:color="auto"/>
        <w:right w:val="none" w:sz="0" w:space="0" w:color="auto"/>
      </w:divBdr>
    </w:div>
    <w:div w:id="988171974">
      <w:bodyDiv w:val="1"/>
      <w:marLeft w:val="0"/>
      <w:marRight w:val="0"/>
      <w:marTop w:val="0"/>
      <w:marBottom w:val="0"/>
      <w:divBdr>
        <w:top w:val="none" w:sz="0" w:space="0" w:color="auto"/>
        <w:left w:val="none" w:sz="0" w:space="0" w:color="auto"/>
        <w:bottom w:val="none" w:sz="0" w:space="0" w:color="auto"/>
        <w:right w:val="none" w:sz="0" w:space="0" w:color="auto"/>
      </w:divBdr>
    </w:div>
    <w:div w:id="1203902727">
      <w:bodyDiv w:val="1"/>
      <w:marLeft w:val="0"/>
      <w:marRight w:val="0"/>
      <w:marTop w:val="0"/>
      <w:marBottom w:val="0"/>
      <w:divBdr>
        <w:top w:val="none" w:sz="0" w:space="0" w:color="auto"/>
        <w:left w:val="none" w:sz="0" w:space="0" w:color="auto"/>
        <w:bottom w:val="none" w:sz="0" w:space="0" w:color="auto"/>
        <w:right w:val="none" w:sz="0" w:space="0" w:color="auto"/>
      </w:divBdr>
    </w:div>
    <w:div w:id="1510754059">
      <w:bodyDiv w:val="1"/>
      <w:marLeft w:val="0"/>
      <w:marRight w:val="0"/>
      <w:marTop w:val="0"/>
      <w:marBottom w:val="0"/>
      <w:divBdr>
        <w:top w:val="none" w:sz="0" w:space="0" w:color="auto"/>
        <w:left w:val="none" w:sz="0" w:space="0" w:color="auto"/>
        <w:bottom w:val="none" w:sz="0" w:space="0" w:color="auto"/>
        <w:right w:val="none" w:sz="0" w:space="0" w:color="auto"/>
      </w:divBdr>
    </w:div>
    <w:div w:id="1741322339">
      <w:bodyDiv w:val="1"/>
      <w:marLeft w:val="0"/>
      <w:marRight w:val="0"/>
      <w:marTop w:val="0"/>
      <w:marBottom w:val="0"/>
      <w:divBdr>
        <w:top w:val="none" w:sz="0" w:space="0" w:color="auto"/>
        <w:left w:val="none" w:sz="0" w:space="0" w:color="auto"/>
        <w:bottom w:val="none" w:sz="0" w:space="0" w:color="auto"/>
        <w:right w:val="none" w:sz="0" w:space="0" w:color="auto"/>
      </w:divBdr>
    </w:div>
    <w:div w:id="21172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8D2E-72FD-4A5A-BF93-CC87B969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5943</Words>
  <Characters>33881</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dc:creator>
  <cp:keywords/>
  <dc:description/>
  <cp:lastModifiedBy>procu</cp:lastModifiedBy>
  <cp:revision>4</cp:revision>
  <cp:lastPrinted>2020-01-13T07:49:00Z</cp:lastPrinted>
  <dcterms:created xsi:type="dcterms:W3CDTF">2020-12-07T08:45:00Z</dcterms:created>
  <dcterms:modified xsi:type="dcterms:W3CDTF">2020-12-07T08:53:00Z</dcterms:modified>
</cp:coreProperties>
</file>