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3CF" w:rsidRDefault="00DC23CF" w:rsidP="00DC23CF">
      <w:pPr>
        <w:pStyle w:val="Nagwek2"/>
        <w:jc w:val="center"/>
        <w:rPr>
          <w:rFonts w:ascii="Cambria" w:hAnsi="Cambria"/>
          <w:sz w:val="24"/>
          <w:szCs w:val="24"/>
          <w:lang w:val="it-IT"/>
        </w:rPr>
      </w:pPr>
      <w:r w:rsidRPr="002B5643">
        <w:rPr>
          <w:rFonts w:ascii="Cambria" w:hAnsi="Cambria"/>
          <w:sz w:val="24"/>
          <w:szCs w:val="24"/>
          <w:lang w:val="it-IT"/>
        </w:rPr>
        <w:t>Introduzione alla prima sessione del CPO VIII sulla Grazia di lavorare</w:t>
      </w:r>
    </w:p>
    <w:p w:rsidR="00DC23CF" w:rsidRPr="00DC23CF" w:rsidRDefault="00DC23CF" w:rsidP="00DC23CF">
      <w:pPr>
        <w:pStyle w:val="Nagwek2"/>
        <w:jc w:val="center"/>
        <w:rPr>
          <w:rFonts w:ascii="Cambria" w:hAnsi="Cambria"/>
          <w:color w:val="C00000"/>
          <w:sz w:val="28"/>
          <w:szCs w:val="28"/>
          <w:lang w:val="it-IT"/>
        </w:rPr>
      </w:pPr>
      <w:r w:rsidRPr="00DC23CF">
        <w:rPr>
          <w:rFonts w:ascii="Cambria" w:hAnsi="Cambria"/>
          <w:color w:val="C00000"/>
          <w:sz w:val="28"/>
          <w:szCs w:val="28"/>
          <w:lang w:val="it-IT"/>
        </w:rPr>
        <w:t xml:space="preserve">fra </w:t>
      </w:r>
      <w:proofErr w:type="spellStart"/>
      <w:r w:rsidRPr="00DC23CF">
        <w:rPr>
          <w:rFonts w:ascii="Cambria" w:hAnsi="Cambria"/>
          <w:color w:val="C00000"/>
          <w:sz w:val="28"/>
          <w:szCs w:val="28"/>
          <w:lang w:val="it-IT"/>
        </w:rPr>
        <w:t>Štefan</w:t>
      </w:r>
      <w:proofErr w:type="spellEnd"/>
      <w:r w:rsidRPr="00DC23CF">
        <w:rPr>
          <w:rFonts w:ascii="Cambria" w:hAnsi="Cambria"/>
          <w:color w:val="C00000"/>
          <w:sz w:val="28"/>
          <w:szCs w:val="28"/>
          <w:lang w:val="it-IT"/>
        </w:rPr>
        <w:t xml:space="preserve"> </w:t>
      </w:r>
      <w:proofErr w:type="spellStart"/>
      <w:r w:rsidRPr="00DC23CF">
        <w:rPr>
          <w:rFonts w:ascii="Cambria" w:hAnsi="Cambria"/>
          <w:color w:val="C00000"/>
          <w:sz w:val="28"/>
          <w:szCs w:val="28"/>
          <w:lang w:val="it-IT"/>
        </w:rPr>
        <w:t>Kožuh</w:t>
      </w:r>
      <w:proofErr w:type="spellEnd"/>
    </w:p>
    <w:p w:rsidR="00DC23CF" w:rsidRPr="002B5643" w:rsidRDefault="00DC23CF" w:rsidP="00DC23CF">
      <w:pPr>
        <w:pStyle w:val="Bezodstpw"/>
        <w:jc w:val="center"/>
        <w:rPr>
          <w:rFonts w:ascii="Cambria" w:hAnsi="Cambria" w:cs="Times New Roman"/>
          <w:sz w:val="24"/>
          <w:szCs w:val="24"/>
        </w:rPr>
      </w:pPr>
      <w:bookmarkStart w:id="0" w:name="_GoBack"/>
      <w:bookmarkEnd w:id="0"/>
      <w:r w:rsidRPr="002B5643">
        <w:rPr>
          <w:rFonts w:ascii="Cambria" w:hAnsi="Cambria" w:cs="Times New Roman"/>
          <w:sz w:val="24"/>
          <w:szCs w:val="24"/>
        </w:rPr>
        <w:t>(Lunedì, 26 ottobre 2015, mattina)</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 xml:space="preserve">Carissimo Ministro generale </w:t>
      </w:r>
      <w:proofErr w:type="spellStart"/>
      <w:r w:rsidRPr="002B5643">
        <w:rPr>
          <w:rFonts w:ascii="Cambria" w:hAnsi="Cambria" w:cs="Times New Roman"/>
          <w:sz w:val="24"/>
          <w:szCs w:val="24"/>
          <w:lang w:val="it-IT"/>
        </w:rPr>
        <w:t>fr</w:t>
      </w:r>
      <w:proofErr w:type="spellEnd"/>
      <w:r w:rsidRPr="002B5643">
        <w:rPr>
          <w:rFonts w:ascii="Cambria" w:hAnsi="Cambria" w:cs="Times New Roman"/>
          <w:sz w:val="24"/>
          <w:szCs w:val="24"/>
          <w:lang w:val="it-IT"/>
        </w:rPr>
        <w:t xml:space="preserve">. Mauro </w:t>
      </w:r>
      <w:proofErr w:type="spellStart"/>
      <w:r w:rsidRPr="002B5643">
        <w:rPr>
          <w:rFonts w:ascii="Cambria" w:hAnsi="Cambria" w:cs="Times New Roman"/>
          <w:sz w:val="24"/>
          <w:szCs w:val="24"/>
          <w:lang w:val="it-IT"/>
        </w:rPr>
        <w:t>Jöhri</w:t>
      </w:r>
      <w:proofErr w:type="spellEnd"/>
      <w:r w:rsidRPr="002B5643">
        <w:rPr>
          <w:rFonts w:ascii="Cambria" w:hAnsi="Cambria" w:cs="Times New Roman"/>
          <w:sz w:val="24"/>
          <w:szCs w:val="24"/>
          <w:lang w:val="it-IT"/>
        </w:rPr>
        <w:t>, Consiglieri generali, Delegati dell’VIII CPO e tutti voi fratelli che avete accolto con generosità i vari incarichi da svolgere durante il nostro lavoro: il Signore vi dia la pace e la grazia di lavorare!</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 xml:space="preserve">Nella Lettera Programmatica del sessennio </w:t>
      </w:r>
      <w:r w:rsidRPr="002B5643">
        <w:rPr>
          <w:rFonts w:ascii="Cambria" w:hAnsi="Cambria" w:cs="Times New Roman"/>
          <w:i/>
          <w:sz w:val="24"/>
          <w:szCs w:val="24"/>
          <w:lang w:val="it-IT"/>
        </w:rPr>
        <w:t>in corso</w:t>
      </w:r>
      <w:r w:rsidRPr="002B5643">
        <w:rPr>
          <w:rFonts w:ascii="Cambria" w:hAnsi="Cambria" w:cs="Times New Roman"/>
          <w:sz w:val="24"/>
          <w:szCs w:val="24"/>
          <w:lang w:val="it-IT"/>
        </w:rPr>
        <w:t xml:space="preserve"> - come è noto - abbiamo annunciato la volontà di convocare un CPO sul tema: “La grazia di lavorare”.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Perché questa decisione?</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bCs/>
          <w:sz w:val="24"/>
          <w:szCs w:val="24"/>
          <w:lang w:val="it-IT"/>
        </w:rPr>
        <w:t>Il lavoro, nelle sue diverse tipologie, è parte essenziale del nostro carisma francescano-cappuccino: consapevoli di ciò, e in considerazione dei notevoli mutamenti sia interni che esterni all’Ordine che lo contrassegnano, abbiamo sentito nostra responsabilità, l’urgente necessità di richiamare l’attenzione di tutto l’Ordine, proponendo una riflessione seria su questa espressione concreta del nostro vissuto.</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 xml:space="preserve">Nella successiva lettera - (1 novembre 2013) - con la quale il Ministro generale ha indetto l’VIII CPO, è stato costituito un gruppo di lavoro col compito di pianificare la preparazione dello stesso CPO.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Composta da sette fratelli</w:t>
      </w:r>
      <w:r w:rsidRPr="002B5643">
        <w:rPr>
          <w:rStyle w:val="Odwoanieprzypisudolnego"/>
          <w:rFonts w:ascii="Cambria" w:hAnsi="Cambria" w:cs="Times New Roman"/>
          <w:sz w:val="24"/>
          <w:szCs w:val="24"/>
        </w:rPr>
        <w:footnoteReference w:id="1"/>
      </w:r>
      <w:r w:rsidRPr="002B5643">
        <w:rPr>
          <w:rFonts w:ascii="Cambria" w:hAnsi="Cambria" w:cs="Times New Roman"/>
          <w:sz w:val="24"/>
          <w:szCs w:val="24"/>
          <w:lang w:val="it-IT"/>
        </w:rPr>
        <w:t>, la Commissione preparatoria si è ritrovata a Roma, in tre diversi appuntamenti</w:t>
      </w:r>
      <w:r w:rsidRPr="002B5643">
        <w:rPr>
          <w:rStyle w:val="Odwoanieprzypisudolnego"/>
          <w:rFonts w:ascii="Cambria" w:hAnsi="Cambria" w:cs="Times New Roman"/>
          <w:sz w:val="24"/>
          <w:szCs w:val="24"/>
        </w:rPr>
        <w:footnoteReference w:id="2"/>
      </w:r>
      <w:r w:rsidRPr="002B5643">
        <w:rPr>
          <w:rFonts w:ascii="Cambria" w:hAnsi="Cambria" w:cs="Times New Roman"/>
          <w:sz w:val="24"/>
          <w:szCs w:val="24"/>
          <w:lang w:val="it-IT"/>
        </w:rPr>
        <w:t xml:space="preserve">, per elaborare un </w:t>
      </w:r>
      <w:r w:rsidRPr="002B5643">
        <w:rPr>
          <w:rFonts w:ascii="Cambria" w:hAnsi="Cambria" w:cs="Times New Roman"/>
          <w:i/>
          <w:sz w:val="24"/>
          <w:szCs w:val="24"/>
          <w:lang w:val="it-IT"/>
        </w:rPr>
        <w:t>Questionario,</w:t>
      </w:r>
      <w:r w:rsidRPr="002B5643">
        <w:rPr>
          <w:rFonts w:ascii="Cambria" w:hAnsi="Cambria" w:cs="Times New Roman"/>
          <w:sz w:val="24"/>
          <w:szCs w:val="24"/>
          <w:lang w:val="it-IT"/>
        </w:rPr>
        <w:t xml:space="preserve"> inviato in seguito, dopo la Pasqua 2014, a tutte le fraternità dell’Ordine.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bCs/>
          <w:sz w:val="24"/>
          <w:szCs w:val="24"/>
          <w:lang w:val="it-IT"/>
        </w:rPr>
        <w:t xml:space="preserve">Tale Questionario, articolato in otto parti tematiche, espone in modo trasversale alcune problematiche del lavoro: </w:t>
      </w:r>
    </w:p>
    <w:p w:rsidR="00DC23CF" w:rsidRPr="002B5643" w:rsidRDefault="00DC23CF" w:rsidP="00DC23CF">
      <w:pPr>
        <w:pStyle w:val="Akapitzlist"/>
        <w:numPr>
          <w:ilvl w:val="0"/>
          <w:numId w:val="2"/>
        </w:numPr>
        <w:spacing w:before="120" w:after="0" w:line="240" w:lineRule="auto"/>
        <w:jc w:val="both"/>
        <w:rPr>
          <w:rFonts w:ascii="Cambria" w:hAnsi="Cambria" w:cs="Times New Roman"/>
          <w:sz w:val="24"/>
          <w:szCs w:val="24"/>
        </w:rPr>
      </w:pPr>
      <w:r w:rsidRPr="002B5643">
        <w:rPr>
          <w:rFonts w:ascii="Cambria" w:hAnsi="Cambria" w:cs="Times New Roman"/>
          <w:bCs/>
          <w:sz w:val="24"/>
          <w:szCs w:val="24"/>
        </w:rPr>
        <w:t xml:space="preserve">Lavoro e </w:t>
      </w:r>
      <w:proofErr w:type="spellStart"/>
      <w:r w:rsidRPr="002B5643">
        <w:rPr>
          <w:rFonts w:ascii="Cambria" w:hAnsi="Cambria" w:cs="Times New Roman"/>
          <w:bCs/>
          <w:sz w:val="24"/>
          <w:szCs w:val="24"/>
        </w:rPr>
        <w:t>vita</w:t>
      </w:r>
      <w:proofErr w:type="spellEnd"/>
      <w:r w:rsidRPr="002B5643">
        <w:rPr>
          <w:rFonts w:ascii="Cambria" w:hAnsi="Cambria" w:cs="Times New Roman"/>
          <w:bCs/>
          <w:sz w:val="24"/>
          <w:szCs w:val="24"/>
        </w:rPr>
        <w:t xml:space="preserve"> </w:t>
      </w:r>
      <w:proofErr w:type="spellStart"/>
      <w:r w:rsidRPr="002B5643">
        <w:rPr>
          <w:rFonts w:ascii="Cambria" w:hAnsi="Cambria" w:cs="Times New Roman"/>
          <w:bCs/>
          <w:sz w:val="24"/>
          <w:szCs w:val="24"/>
        </w:rPr>
        <w:t>fraterna</w:t>
      </w:r>
      <w:proofErr w:type="spellEnd"/>
      <w:r w:rsidRPr="002B5643">
        <w:rPr>
          <w:rFonts w:ascii="Cambria" w:hAnsi="Cambria" w:cs="Times New Roman"/>
          <w:bCs/>
          <w:sz w:val="24"/>
          <w:szCs w:val="24"/>
        </w:rPr>
        <w:t xml:space="preserve">; </w:t>
      </w:r>
    </w:p>
    <w:p w:rsidR="00DC23CF" w:rsidRPr="002B5643" w:rsidRDefault="00DC23CF" w:rsidP="00DC23CF">
      <w:pPr>
        <w:pStyle w:val="Akapitzlist"/>
        <w:numPr>
          <w:ilvl w:val="0"/>
          <w:numId w:val="2"/>
        </w:numPr>
        <w:spacing w:before="120" w:after="0" w:line="240" w:lineRule="auto"/>
        <w:jc w:val="both"/>
        <w:rPr>
          <w:rFonts w:ascii="Cambria" w:hAnsi="Cambria" w:cs="Times New Roman"/>
          <w:sz w:val="24"/>
          <w:szCs w:val="24"/>
          <w:lang w:val="it-IT"/>
        </w:rPr>
      </w:pPr>
      <w:r w:rsidRPr="002B5643">
        <w:rPr>
          <w:rFonts w:ascii="Cambria" w:hAnsi="Cambria" w:cs="Times New Roman"/>
          <w:bCs/>
          <w:sz w:val="24"/>
          <w:szCs w:val="24"/>
          <w:lang w:val="it-IT"/>
        </w:rPr>
        <w:t xml:space="preserve">Lavoro e vita di preghiera; </w:t>
      </w:r>
    </w:p>
    <w:p w:rsidR="00DC23CF" w:rsidRPr="002B5643" w:rsidRDefault="00DC23CF" w:rsidP="00DC23CF">
      <w:pPr>
        <w:pStyle w:val="Akapitzlist"/>
        <w:numPr>
          <w:ilvl w:val="0"/>
          <w:numId w:val="2"/>
        </w:numPr>
        <w:spacing w:before="120" w:after="0" w:line="240" w:lineRule="auto"/>
        <w:jc w:val="both"/>
        <w:rPr>
          <w:rFonts w:ascii="Cambria" w:hAnsi="Cambria" w:cs="Times New Roman"/>
          <w:sz w:val="24"/>
          <w:szCs w:val="24"/>
          <w:lang w:val="it-IT"/>
        </w:rPr>
      </w:pPr>
      <w:r w:rsidRPr="002B5643">
        <w:rPr>
          <w:rFonts w:ascii="Cambria" w:hAnsi="Cambria" w:cs="Times New Roman"/>
          <w:bCs/>
          <w:sz w:val="24"/>
          <w:szCs w:val="24"/>
          <w:lang w:val="it-IT"/>
        </w:rPr>
        <w:t xml:space="preserve">Lavoro e senso di appartenenza; </w:t>
      </w:r>
    </w:p>
    <w:p w:rsidR="00DC23CF" w:rsidRPr="002B5643" w:rsidRDefault="00DC23CF" w:rsidP="00DC23CF">
      <w:pPr>
        <w:pStyle w:val="Akapitzlist"/>
        <w:numPr>
          <w:ilvl w:val="0"/>
          <w:numId w:val="2"/>
        </w:numPr>
        <w:spacing w:before="120" w:after="0" w:line="240" w:lineRule="auto"/>
        <w:jc w:val="both"/>
        <w:rPr>
          <w:rFonts w:ascii="Cambria" w:hAnsi="Cambria" w:cs="Times New Roman"/>
          <w:sz w:val="24"/>
          <w:szCs w:val="24"/>
        </w:rPr>
      </w:pPr>
      <w:r w:rsidRPr="002B5643">
        <w:rPr>
          <w:rFonts w:ascii="Cambria" w:hAnsi="Cambria" w:cs="Times New Roman"/>
          <w:bCs/>
          <w:sz w:val="24"/>
          <w:szCs w:val="24"/>
        </w:rPr>
        <w:t xml:space="preserve">Lavoro e </w:t>
      </w:r>
      <w:proofErr w:type="spellStart"/>
      <w:r w:rsidRPr="002B5643">
        <w:rPr>
          <w:rFonts w:ascii="Cambria" w:hAnsi="Cambria" w:cs="Times New Roman"/>
          <w:bCs/>
          <w:sz w:val="24"/>
          <w:szCs w:val="24"/>
        </w:rPr>
        <w:t>formazione</w:t>
      </w:r>
      <w:proofErr w:type="spellEnd"/>
      <w:r w:rsidRPr="002B5643">
        <w:rPr>
          <w:rFonts w:ascii="Cambria" w:hAnsi="Cambria" w:cs="Times New Roman"/>
          <w:bCs/>
          <w:sz w:val="24"/>
          <w:szCs w:val="24"/>
        </w:rPr>
        <w:t xml:space="preserve">-studio; </w:t>
      </w:r>
    </w:p>
    <w:p w:rsidR="00DC23CF" w:rsidRPr="002B5643" w:rsidRDefault="00DC23CF" w:rsidP="00DC23CF">
      <w:pPr>
        <w:pStyle w:val="Akapitzlist"/>
        <w:numPr>
          <w:ilvl w:val="0"/>
          <w:numId w:val="2"/>
        </w:numPr>
        <w:spacing w:before="120" w:after="0" w:line="240" w:lineRule="auto"/>
        <w:jc w:val="both"/>
        <w:rPr>
          <w:rFonts w:ascii="Cambria" w:hAnsi="Cambria" w:cs="Times New Roman"/>
          <w:sz w:val="24"/>
          <w:szCs w:val="24"/>
        </w:rPr>
      </w:pPr>
      <w:proofErr w:type="spellStart"/>
      <w:r w:rsidRPr="002B5643">
        <w:rPr>
          <w:rFonts w:ascii="Cambria" w:hAnsi="Cambria" w:cs="Times New Roman"/>
          <w:bCs/>
          <w:sz w:val="24"/>
          <w:szCs w:val="24"/>
        </w:rPr>
        <w:t>Lavoro</w:t>
      </w:r>
      <w:proofErr w:type="spellEnd"/>
      <w:r w:rsidRPr="002B5643">
        <w:rPr>
          <w:rFonts w:ascii="Cambria" w:hAnsi="Cambria" w:cs="Times New Roman"/>
          <w:bCs/>
          <w:sz w:val="24"/>
          <w:szCs w:val="24"/>
        </w:rPr>
        <w:t xml:space="preserve"> pastorale-</w:t>
      </w:r>
      <w:proofErr w:type="spellStart"/>
      <w:r w:rsidRPr="002B5643">
        <w:rPr>
          <w:rFonts w:ascii="Cambria" w:hAnsi="Cambria" w:cs="Times New Roman"/>
          <w:bCs/>
          <w:sz w:val="24"/>
          <w:szCs w:val="24"/>
        </w:rPr>
        <w:t>ministeriale</w:t>
      </w:r>
      <w:proofErr w:type="spellEnd"/>
      <w:r w:rsidRPr="002B5643">
        <w:rPr>
          <w:rFonts w:ascii="Cambria" w:hAnsi="Cambria" w:cs="Times New Roman"/>
          <w:bCs/>
          <w:sz w:val="24"/>
          <w:szCs w:val="24"/>
        </w:rPr>
        <w:t xml:space="preserve">; </w:t>
      </w:r>
    </w:p>
    <w:p w:rsidR="00DC23CF" w:rsidRPr="002B5643" w:rsidRDefault="00DC23CF" w:rsidP="00DC23CF">
      <w:pPr>
        <w:pStyle w:val="Akapitzlist"/>
        <w:numPr>
          <w:ilvl w:val="0"/>
          <w:numId w:val="2"/>
        </w:numPr>
        <w:spacing w:before="120" w:after="0" w:line="240" w:lineRule="auto"/>
        <w:jc w:val="both"/>
        <w:rPr>
          <w:rFonts w:ascii="Cambria" w:hAnsi="Cambria" w:cs="Times New Roman"/>
          <w:sz w:val="24"/>
          <w:szCs w:val="24"/>
          <w:lang w:val="it-IT"/>
        </w:rPr>
      </w:pPr>
      <w:r w:rsidRPr="002B5643">
        <w:rPr>
          <w:rFonts w:ascii="Cambria" w:hAnsi="Cambria" w:cs="Times New Roman"/>
          <w:bCs/>
          <w:sz w:val="24"/>
          <w:szCs w:val="24"/>
          <w:lang w:val="it-IT"/>
        </w:rPr>
        <w:t xml:space="preserve">Lavoro come fonte di sostentamento.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bCs/>
          <w:sz w:val="24"/>
          <w:szCs w:val="24"/>
          <w:lang w:val="it-IT"/>
        </w:rPr>
        <w:t xml:space="preserve">Tali domande hanno suscitato riflessioni e condivisioni </w:t>
      </w:r>
      <w:r w:rsidRPr="002B5643">
        <w:rPr>
          <w:rFonts w:ascii="Cambria" w:hAnsi="Cambria" w:cs="Times New Roman"/>
          <w:bCs/>
          <w:color w:val="000000" w:themeColor="text1"/>
          <w:sz w:val="24"/>
          <w:szCs w:val="24"/>
          <w:lang w:val="it-IT"/>
        </w:rPr>
        <w:t xml:space="preserve">comunitarie </w:t>
      </w:r>
      <w:r w:rsidRPr="002B5643">
        <w:rPr>
          <w:rFonts w:ascii="Cambria" w:hAnsi="Cambria" w:cs="Times New Roman"/>
          <w:bCs/>
          <w:sz w:val="24"/>
          <w:szCs w:val="24"/>
          <w:lang w:val="it-IT"/>
        </w:rPr>
        <w:t xml:space="preserve">in parecchie fraternità dell’Ordine che, radunate in capitoli locali, - </w:t>
      </w:r>
      <w:r w:rsidRPr="002B5643">
        <w:rPr>
          <w:rFonts w:ascii="Cambria" w:hAnsi="Cambria" w:cs="Times New Roman"/>
          <w:bCs/>
          <w:color w:val="000000" w:themeColor="text1"/>
          <w:sz w:val="24"/>
          <w:szCs w:val="24"/>
          <w:lang w:val="it-IT"/>
        </w:rPr>
        <w:t>attraverso l’auto-analisi e, quando necessario, anche l’autocritica</w:t>
      </w:r>
      <w:r w:rsidRPr="002B5643">
        <w:rPr>
          <w:rFonts w:ascii="Cambria" w:hAnsi="Cambria" w:cs="Times New Roman"/>
          <w:bCs/>
          <w:sz w:val="24"/>
          <w:szCs w:val="24"/>
          <w:lang w:val="it-IT"/>
        </w:rPr>
        <w:t xml:space="preserve"> - hanno elaborato considerazioni sul come si vive e come si può meglio vivere la grazia di lavorare. </w:t>
      </w:r>
    </w:p>
    <w:p w:rsidR="00DC23CF" w:rsidRPr="002B5643" w:rsidRDefault="00DC23CF" w:rsidP="00DC23CF">
      <w:pPr>
        <w:pStyle w:val="Akapitzlist"/>
        <w:spacing w:before="120" w:after="0" w:line="240" w:lineRule="auto"/>
        <w:ind w:left="0"/>
        <w:jc w:val="both"/>
        <w:rPr>
          <w:rFonts w:ascii="Cambria" w:hAnsi="Cambria" w:cs="Times New Roman"/>
          <w:bCs/>
          <w:sz w:val="24"/>
          <w:szCs w:val="24"/>
          <w:lang w:val="it-IT"/>
        </w:rPr>
      </w:pPr>
      <w:r w:rsidRPr="002B5643">
        <w:rPr>
          <w:rFonts w:ascii="Cambria" w:hAnsi="Cambria" w:cs="Times New Roman"/>
          <w:bCs/>
          <w:sz w:val="24"/>
          <w:szCs w:val="24"/>
          <w:lang w:val="it-IT"/>
        </w:rPr>
        <w:t xml:space="preserve">Insieme a questo sguardo comunitario, abbiamo rivolto anche domande strettamente personali ai singoli fratelli, </w:t>
      </w:r>
      <w:r w:rsidRPr="002B5643">
        <w:rPr>
          <w:rFonts w:ascii="Cambria" w:hAnsi="Cambria" w:cs="Times New Roman"/>
          <w:bCs/>
          <w:i/>
          <w:sz w:val="24"/>
          <w:szCs w:val="24"/>
          <w:lang w:val="it-IT"/>
        </w:rPr>
        <w:t>sempre sullo stesso argomento della grazia di lavorare</w:t>
      </w:r>
      <w:r w:rsidRPr="002B5643">
        <w:rPr>
          <w:rFonts w:ascii="Cambria" w:hAnsi="Cambria" w:cs="Times New Roman"/>
          <w:bCs/>
          <w:sz w:val="24"/>
          <w:szCs w:val="24"/>
          <w:lang w:val="it-IT"/>
        </w:rPr>
        <w:t>, per la riflessione, la preghiera e la conversione personale, convinti che i cambiamenti strutturali potranno avvenire, solo se il singolo membro di una fraternità deciderà di cambiare.</w:t>
      </w:r>
    </w:p>
    <w:p w:rsidR="00DC23CF" w:rsidRPr="002B5643" w:rsidRDefault="00DC23CF" w:rsidP="00DC23CF">
      <w:pPr>
        <w:pStyle w:val="Akapitzlist"/>
        <w:spacing w:before="120" w:after="0" w:line="240" w:lineRule="auto"/>
        <w:ind w:left="360"/>
        <w:jc w:val="both"/>
        <w:rPr>
          <w:rFonts w:ascii="Cambria" w:hAnsi="Cambria" w:cs="Times New Roman"/>
          <w:bCs/>
          <w:sz w:val="24"/>
          <w:szCs w:val="24"/>
          <w:lang w:val="it-IT"/>
        </w:rPr>
      </w:pP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lastRenderedPageBreak/>
        <w:t xml:space="preserve">Nella seconda riunione della Commissione (10-14 novembre 2014), abbiamo cercato di sintetizzare le risposte pervenute, in modo da costituire uno </w:t>
      </w:r>
      <w:r w:rsidRPr="002B5643">
        <w:rPr>
          <w:rFonts w:ascii="Cambria" w:hAnsi="Cambria" w:cs="Times New Roman"/>
          <w:i/>
          <w:sz w:val="24"/>
          <w:szCs w:val="24"/>
          <w:lang w:val="it-IT"/>
        </w:rPr>
        <w:t xml:space="preserve">Instrumentum </w:t>
      </w:r>
      <w:proofErr w:type="spellStart"/>
      <w:r w:rsidRPr="002B5643">
        <w:rPr>
          <w:rFonts w:ascii="Cambria" w:hAnsi="Cambria" w:cs="Times New Roman"/>
          <w:i/>
          <w:sz w:val="24"/>
          <w:szCs w:val="24"/>
          <w:lang w:val="it-IT"/>
        </w:rPr>
        <w:t>laboris</w:t>
      </w:r>
      <w:proofErr w:type="spellEnd"/>
      <w:r w:rsidRPr="002B5643">
        <w:rPr>
          <w:rFonts w:ascii="Cambria" w:hAnsi="Cambria" w:cs="Times New Roman"/>
          <w:sz w:val="24"/>
          <w:szCs w:val="24"/>
          <w:lang w:val="it-IT"/>
        </w:rPr>
        <w:t xml:space="preserve">, articolato in sei parti tematiche, inviato a tutto l’Ordine, dopo il 21 aprile 2015, a conclusione della terza e ultima sessione della Commissione.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 xml:space="preserve">Il testo che presentiamo, più che un documento, è propriamente una sintesi delle risposte a noi giunte.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 xml:space="preserve">Abbiamo voluto dare voce ai frati, partendo dal loro “sentire” e dalla loro esperienza.  Le sollecitazioni sono tante e molto variegate, spesso da approfondire ed essere contestualizzate: ma crediamo che siano più immediate e incarnate nelle realtà in cui si vive.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Si tratta dunque di un riflesso del nostro vivere la grazia di lavorare e anche dell’aspirazione di crescere in essa.</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 xml:space="preserve">Oltre a questo tentativo di coinvolgere i fratelli dell’Ordine nella riflessione sulla grazia di lavorare, la Commissione ha preparato una bozza del Programma del CPO VIII, confermato dal Consiglio generale e da approvare in questa assemblea.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Un Programma suddiviso essenzialmente in due parti.</w:t>
      </w:r>
    </w:p>
    <w:p w:rsidR="00DC23CF" w:rsidRPr="002B5643" w:rsidRDefault="00DC23CF" w:rsidP="00DC23CF">
      <w:pPr>
        <w:pStyle w:val="Akapitzlist"/>
        <w:spacing w:before="120" w:after="0" w:line="240" w:lineRule="auto"/>
        <w:ind w:left="0"/>
        <w:jc w:val="both"/>
        <w:rPr>
          <w:rFonts w:ascii="Cambria" w:hAnsi="Cambria" w:cs="Times New Roman"/>
          <w:sz w:val="24"/>
          <w:szCs w:val="24"/>
        </w:rPr>
      </w:pPr>
      <w:r w:rsidRPr="002B5643">
        <w:rPr>
          <w:rFonts w:ascii="Cambria" w:hAnsi="Cambria" w:cs="Times New Roman"/>
          <w:sz w:val="24"/>
          <w:szCs w:val="24"/>
          <w:lang w:val="it-IT"/>
        </w:rPr>
        <w:t>Nel corso della prima fase</w:t>
      </w:r>
      <w:r w:rsidRPr="002B5643">
        <w:rPr>
          <w:rStyle w:val="Odwoanieprzypisudolnego"/>
          <w:rFonts w:ascii="Cambria" w:hAnsi="Cambria" w:cs="Times New Roman"/>
          <w:sz w:val="24"/>
          <w:szCs w:val="24"/>
        </w:rPr>
        <w:footnoteReference w:id="3"/>
      </w:r>
      <w:r w:rsidRPr="002B5643">
        <w:rPr>
          <w:rFonts w:ascii="Cambria" w:hAnsi="Cambria" w:cs="Times New Roman"/>
          <w:sz w:val="24"/>
          <w:szCs w:val="24"/>
          <w:lang w:val="it-IT"/>
        </w:rPr>
        <w:t xml:space="preserve"> sarà nostra intenzione metterci in ascolto. </w:t>
      </w:r>
      <w:r w:rsidRPr="002B5643">
        <w:rPr>
          <w:rFonts w:ascii="Cambria" w:hAnsi="Cambria" w:cs="Times New Roman"/>
          <w:sz w:val="24"/>
          <w:szCs w:val="24"/>
        </w:rPr>
        <w:t xml:space="preserve">E’ </w:t>
      </w:r>
      <w:proofErr w:type="spellStart"/>
      <w:r w:rsidRPr="002B5643">
        <w:rPr>
          <w:rFonts w:ascii="Cambria" w:hAnsi="Cambria" w:cs="Times New Roman"/>
          <w:sz w:val="24"/>
          <w:szCs w:val="24"/>
        </w:rPr>
        <w:t>l’occasione</w:t>
      </w:r>
      <w:proofErr w:type="spellEnd"/>
      <w:r w:rsidRPr="002B5643">
        <w:rPr>
          <w:rFonts w:ascii="Cambria" w:hAnsi="Cambria" w:cs="Times New Roman"/>
          <w:sz w:val="24"/>
          <w:szCs w:val="24"/>
        </w:rPr>
        <w:t xml:space="preserve"> per </w:t>
      </w:r>
      <w:proofErr w:type="spellStart"/>
      <w:r w:rsidRPr="002B5643">
        <w:rPr>
          <w:rFonts w:ascii="Cambria" w:hAnsi="Cambria" w:cs="Times New Roman"/>
          <w:sz w:val="24"/>
          <w:szCs w:val="24"/>
        </w:rPr>
        <w:t>approfondire</w:t>
      </w:r>
      <w:proofErr w:type="spellEnd"/>
      <w:r w:rsidRPr="002B5643">
        <w:rPr>
          <w:rFonts w:ascii="Cambria" w:hAnsi="Cambria" w:cs="Times New Roman"/>
          <w:sz w:val="24"/>
          <w:szCs w:val="24"/>
        </w:rPr>
        <w:t xml:space="preserve"> la nostra </w:t>
      </w:r>
      <w:proofErr w:type="spellStart"/>
      <w:r w:rsidRPr="002B5643">
        <w:rPr>
          <w:rFonts w:ascii="Cambria" w:hAnsi="Cambria" w:cs="Times New Roman"/>
          <w:sz w:val="24"/>
          <w:szCs w:val="24"/>
        </w:rPr>
        <w:t>percezione</w:t>
      </w:r>
      <w:proofErr w:type="spellEnd"/>
      <w:r w:rsidRPr="002B5643">
        <w:rPr>
          <w:rFonts w:ascii="Cambria" w:hAnsi="Cambria" w:cs="Times New Roman"/>
          <w:sz w:val="24"/>
          <w:szCs w:val="24"/>
        </w:rPr>
        <w:t xml:space="preserve"> e </w:t>
      </w:r>
      <w:proofErr w:type="spellStart"/>
      <w:r w:rsidRPr="002B5643">
        <w:rPr>
          <w:rFonts w:ascii="Cambria" w:hAnsi="Cambria" w:cs="Times New Roman"/>
          <w:sz w:val="24"/>
          <w:szCs w:val="24"/>
        </w:rPr>
        <w:t>sensibilità</w:t>
      </w:r>
      <w:proofErr w:type="spellEnd"/>
      <w:r w:rsidRPr="002B5643">
        <w:rPr>
          <w:rFonts w:ascii="Cambria" w:hAnsi="Cambria" w:cs="Times New Roman"/>
          <w:sz w:val="24"/>
          <w:szCs w:val="24"/>
        </w:rPr>
        <w:t xml:space="preserve">: </w:t>
      </w:r>
    </w:p>
    <w:p w:rsidR="00DC23CF" w:rsidRPr="002B5643" w:rsidRDefault="00DC23CF" w:rsidP="00DC23CF">
      <w:pPr>
        <w:pStyle w:val="Akapitzlist"/>
        <w:numPr>
          <w:ilvl w:val="0"/>
          <w:numId w:val="1"/>
        </w:numPr>
        <w:tabs>
          <w:tab w:val="left" w:pos="8505"/>
        </w:tabs>
        <w:spacing w:before="120" w:after="0" w:line="240" w:lineRule="auto"/>
        <w:ind w:left="284" w:hanging="284"/>
        <w:jc w:val="both"/>
        <w:rPr>
          <w:rFonts w:ascii="Cambria" w:hAnsi="Cambria" w:cs="Times New Roman"/>
          <w:sz w:val="24"/>
          <w:szCs w:val="24"/>
          <w:lang w:val="it-IT"/>
        </w:rPr>
      </w:pPr>
      <w:r w:rsidRPr="002B5643">
        <w:rPr>
          <w:rFonts w:ascii="Cambria" w:hAnsi="Cambria" w:cs="Times New Roman"/>
          <w:sz w:val="24"/>
          <w:szCs w:val="24"/>
          <w:lang w:val="it-IT"/>
        </w:rPr>
        <w:t>Riguardo al mondo nel quale viviamo e alle influenze derivanti dai mass-media;</w:t>
      </w:r>
    </w:p>
    <w:p w:rsidR="00DC23CF" w:rsidRPr="002B5643" w:rsidRDefault="00DC23CF" w:rsidP="00DC23CF">
      <w:pPr>
        <w:pStyle w:val="Akapitzlist"/>
        <w:numPr>
          <w:ilvl w:val="0"/>
          <w:numId w:val="1"/>
        </w:numPr>
        <w:spacing w:before="120" w:after="0" w:line="240" w:lineRule="auto"/>
        <w:ind w:left="284" w:hanging="284"/>
        <w:jc w:val="both"/>
        <w:rPr>
          <w:rFonts w:ascii="Cambria" w:hAnsi="Cambria" w:cs="Times New Roman"/>
          <w:sz w:val="24"/>
          <w:szCs w:val="24"/>
          <w:lang w:val="it-IT"/>
        </w:rPr>
      </w:pPr>
      <w:r w:rsidRPr="002B5643">
        <w:rPr>
          <w:rFonts w:ascii="Cambria" w:hAnsi="Cambria" w:cs="Times New Roman"/>
          <w:sz w:val="24"/>
          <w:szCs w:val="24"/>
          <w:lang w:val="it-IT"/>
        </w:rPr>
        <w:t xml:space="preserve">Riguardo all’insegnamento della Chiesa e della Parola di Dio che ci rivela il disegno di Dio sul lavoro; </w:t>
      </w:r>
    </w:p>
    <w:p w:rsidR="00DC23CF" w:rsidRPr="002B5643" w:rsidRDefault="00DC23CF" w:rsidP="00DC23CF">
      <w:pPr>
        <w:pStyle w:val="Akapitzlist"/>
        <w:numPr>
          <w:ilvl w:val="0"/>
          <w:numId w:val="1"/>
        </w:numPr>
        <w:spacing w:before="120" w:after="0" w:line="240" w:lineRule="auto"/>
        <w:ind w:left="284" w:hanging="284"/>
        <w:jc w:val="both"/>
        <w:rPr>
          <w:rFonts w:ascii="Cambria" w:hAnsi="Cambria" w:cs="Times New Roman"/>
          <w:sz w:val="24"/>
          <w:szCs w:val="24"/>
          <w:lang w:val="it-IT"/>
        </w:rPr>
      </w:pPr>
      <w:r w:rsidRPr="002B5643">
        <w:rPr>
          <w:rFonts w:ascii="Cambria" w:hAnsi="Cambria" w:cs="Times New Roman"/>
          <w:sz w:val="24"/>
          <w:szCs w:val="24"/>
          <w:lang w:val="it-IT"/>
        </w:rPr>
        <w:t xml:space="preserve">Riguardo infine ai nostri ultimi CPO, alle Costituzioni recentemente rinnovate e ad alcune lettere dei ministri generali.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 xml:space="preserve">Questi interventi accademici saranno accompagnati da alcune testimonianze emergenti dal campo del nostro lavoro.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La prima fase di ascolto si concluderà mercoledì prossimo, 4 novembre, con una giornata di ritiro, dedicata interamente all’ascolto orante dello Spirito del Signore e della sua santa operazione.</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 xml:space="preserve">Nella seconda fase del CPO, dal 5 fino a 19 novembre, proponiamo di dedicarci interamente alla creazione di Proposizioni concrete e pratiche, capaci di purificare, adattare, approfondire e vivere “oggi” la grazia di lavorare. </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A questo compito ci richiamano espressamente le nostre Costituzione nel capitolo secondo</w:t>
      </w:r>
      <w:r w:rsidRPr="002B5643">
        <w:rPr>
          <w:rStyle w:val="Odwoanieprzypisudolnego"/>
          <w:rFonts w:ascii="Cambria" w:hAnsi="Cambria" w:cs="Times New Roman"/>
          <w:sz w:val="24"/>
          <w:szCs w:val="24"/>
        </w:rPr>
        <w:footnoteReference w:id="4"/>
      </w:r>
      <w:r w:rsidRPr="002B5643">
        <w:rPr>
          <w:rFonts w:ascii="Cambria" w:hAnsi="Cambria" w:cs="Times New Roman"/>
          <w:sz w:val="24"/>
          <w:szCs w:val="24"/>
          <w:lang w:val="it-IT"/>
        </w:rPr>
        <w:t>, che così recita: “È compito dell’Ordine aiutare ogni frate a sviluppare la propria grazia di lavorare.”</w:t>
      </w:r>
    </w:p>
    <w:p w:rsidR="00DC23CF" w:rsidRPr="002B5643" w:rsidRDefault="00DC23CF" w:rsidP="00DC23CF">
      <w:pPr>
        <w:spacing w:before="120" w:after="0" w:line="240" w:lineRule="auto"/>
        <w:jc w:val="both"/>
        <w:rPr>
          <w:rFonts w:ascii="Cambria" w:hAnsi="Cambria" w:cs="Times New Roman"/>
          <w:sz w:val="24"/>
          <w:szCs w:val="24"/>
          <w:lang w:val="it-IT"/>
        </w:rPr>
      </w:pPr>
      <w:r w:rsidRPr="002B5643">
        <w:rPr>
          <w:rFonts w:ascii="Cambria" w:hAnsi="Cambria" w:cs="Times New Roman"/>
          <w:sz w:val="24"/>
          <w:szCs w:val="24"/>
          <w:lang w:val="it-IT"/>
        </w:rPr>
        <w:t xml:space="preserve">Il Signore ci renda docili all’azione dello Spirito per poter donare generosamente la nostra piena e creativa collaborazione in questo importante evento per tutta la fraternità cappuccina presente e operante in tutto il mondo. </w:t>
      </w:r>
    </w:p>
    <w:p w:rsidR="00DC23CF" w:rsidRPr="002B5643" w:rsidRDefault="00DC23CF" w:rsidP="00DC23CF">
      <w:pPr>
        <w:spacing w:before="120" w:after="0" w:line="240" w:lineRule="auto"/>
        <w:jc w:val="both"/>
        <w:rPr>
          <w:rFonts w:ascii="Cambria" w:hAnsi="Cambria" w:cs="Times New Roman"/>
          <w:sz w:val="24"/>
          <w:szCs w:val="24"/>
        </w:rPr>
      </w:pPr>
      <w:r w:rsidRPr="002B5643">
        <w:rPr>
          <w:rFonts w:ascii="Cambria" w:hAnsi="Cambria" w:cs="Times New Roman"/>
          <w:sz w:val="24"/>
          <w:szCs w:val="24"/>
        </w:rPr>
        <w:t xml:space="preserve">Buon </w:t>
      </w:r>
      <w:proofErr w:type="spellStart"/>
      <w:r w:rsidRPr="002B5643">
        <w:rPr>
          <w:rFonts w:ascii="Cambria" w:hAnsi="Cambria" w:cs="Times New Roman"/>
          <w:sz w:val="24"/>
          <w:szCs w:val="24"/>
        </w:rPr>
        <w:t>lavoro</w:t>
      </w:r>
      <w:proofErr w:type="spellEnd"/>
      <w:r w:rsidRPr="002B5643">
        <w:rPr>
          <w:rFonts w:ascii="Cambria" w:hAnsi="Cambria" w:cs="Times New Roman"/>
          <w:sz w:val="24"/>
          <w:szCs w:val="24"/>
        </w:rPr>
        <w:t xml:space="preserve"> a tutti.</w:t>
      </w:r>
    </w:p>
    <w:p w:rsidR="00CF7483" w:rsidRDefault="009E77FE"/>
    <w:sectPr w:rsidR="00CF74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7FE" w:rsidRDefault="009E77FE" w:rsidP="00DC23CF">
      <w:pPr>
        <w:spacing w:after="0" w:line="240" w:lineRule="auto"/>
      </w:pPr>
      <w:r>
        <w:separator/>
      </w:r>
    </w:p>
  </w:endnote>
  <w:endnote w:type="continuationSeparator" w:id="0">
    <w:p w:rsidR="009E77FE" w:rsidRDefault="009E77FE" w:rsidP="00DC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7FE" w:rsidRDefault="009E77FE" w:rsidP="00DC23CF">
      <w:pPr>
        <w:spacing w:after="0" w:line="240" w:lineRule="auto"/>
      </w:pPr>
      <w:r>
        <w:separator/>
      </w:r>
    </w:p>
  </w:footnote>
  <w:footnote w:type="continuationSeparator" w:id="0">
    <w:p w:rsidR="009E77FE" w:rsidRDefault="009E77FE" w:rsidP="00DC23CF">
      <w:pPr>
        <w:spacing w:after="0" w:line="240" w:lineRule="auto"/>
      </w:pPr>
      <w:r>
        <w:continuationSeparator/>
      </w:r>
    </w:p>
  </w:footnote>
  <w:footnote w:id="1">
    <w:p w:rsidR="00DC23CF" w:rsidRDefault="00DC23CF" w:rsidP="00DC23CF">
      <w:pPr>
        <w:pStyle w:val="Tekstprzypisudolnego"/>
        <w:jc w:val="both"/>
      </w:pPr>
      <w:r>
        <w:rPr>
          <w:rStyle w:val="Odwoanieprzypisudolnego"/>
        </w:rPr>
        <w:footnoteRef/>
      </w:r>
      <w:r>
        <w:t xml:space="preserve"> </w:t>
      </w:r>
      <w:proofErr w:type="spellStart"/>
      <w:r w:rsidRPr="006B2983">
        <w:rPr>
          <w:rFonts w:eastAsia="Arial Unicode MS"/>
          <w:color w:val="000000"/>
          <w:szCs w:val="24"/>
        </w:rPr>
        <w:t>Fr</w:t>
      </w:r>
      <w:proofErr w:type="spellEnd"/>
      <w:r w:rsidRPr="006B2983">
        <w:rPr>
          <w:rFonts w:eastAsia="Arial Unicode MS"/>
          <w:color w:val="000000"/>
          <w:szCs w:val="24"/>
        </w:rPr>
        <w:t xml:space="preserve">. </w:t>
      </w:r>
      <w:r w:rsidRPr="006B2983">
        <w:rPr>
          <w:rFonts w:eastAsia="Arial Unicode MS"/>
          <w:color w:val="000000"/>
          <w:szCs w:val="24"/>
          <w:lang w:val="sl-SI"/>
        </w:rPr>
        <w:t>Š</w:t>
      </w:r>
      <w:r w:rsidRPr="006B2983">
        <w:rPr>
          <w:rFonts w:eastAsia="Arial Unicode MS"/>
          <w:color w:val="000000"/>
          <w:szCs w:val="24"/>
        </w:rPr>
        <w:t xml:space="preserve">tefan </w:t>
      </w:r>
      <w:proofErr w:type="spellStart"/>
      <w:r w:rsidRPr="006B2983">
        <w:rPr>
          <w:rFonts w:eastAsia="Arial Unicode MS"/>
          <w:color w:val="000000"/>
          <w:szCs w:val="24"/>
        </w:rPr>
        <w:t>Kožuh</w:t>
      </w:r>
      <w:proofErr w:type="spellEnd"/>
      <w:r w:rsidRPr="006B2983">
        <w:rPr>
          <w:rFonts w:eastAsia="Arial Unicode MS"/>
          <w:color w:val="000000"/>
          <w:szCs w:val="24"/>
        </w:rPr>
        <w:t>, Vicario generale, presidente</w:t>
      </w:r>
      <w:r>
        <w:rPr>
          <w:rFonts w:eastAsia="Arial Unicode MS"/>
          <w:color w:val="000000"/>
          <w:szCs w:val="24"/>
        </w:rPr>
        <w:t xml:space="preserve">, </w:t>
      </w:r>
      <w:proofErr w:type="spellStart"/>
      <w:r>
        <w:rPr>
          <w:rFonts w:eastAsia="Arial Unicode MS"/>
          <w:color w:val="000000"/>
          <w:szCs w:val="24"/>
        </w:rPr>
        <w:t>f</w:t>
      </w:r>
      <w:r w:rsidRPr="006B2983">
        <w:rPr>
          <w:bCs/>
          <w:szCs w:val="24"/>
        </w:rPr>
        <w:t>r</w:t>
      </w:r>
      <w:proofErr w:type="spellEnd"/>
      <w:r w:rsidRPr="006B2983">
        <w:rPr>
          <w:bCs/>
          <w:szCs w:val="24"/>
        </w:rPr>
        <w:t xml:space="preserve">. Hugo </w:t>
      </w:r>
      <w:proofErr w:type="spellStart"/>
      <w:r w:rsidRPr="006B2983">
        <w:rPr>
          <w:bCs/>
          <w:szCs w:val="24"/>
        </w:rPr>
        <w:t>Mejía</w:t>
      </w:r>
      <w:proofErr w:type="spellEnd"/>
      <w:r w:rsidRPr="006B2983">
        <w:rPr>
          <w:bCs/>
          <w:szCs w:val="24"/>
        </w:rPr>
        <w:t xml:space="preserve"> </w:t>
      </w:r>
      <w:proofErr w:type="spellStart"/>
      <w:r w:rsidRPr="006B2983">
        <w:rPr>
          <w:bCs/>
          <w:szCs w:val="24"/>
        </w:rPr>
        <w:t>Morales</w:t>
      </w:r>
      <w:proofErr w:type="spellEnd"/>
      <w:r w:rsidRPr="006B2983">
        <w:rPr>
          <w:szCs w:val="24"/>
        </w:rPr>
        <w:t xml:space="preserve"> (</w:t>
      </w:r>
      <w:proofErr w:type="spellStart"/>
      <w:r>
        <w:rPr>
          <w:szCs w:val="24"/>
        </w:rPr>
        <w:t>Cons</w:t>
      </w:r>
      <w:proofErr w:type="spellEnd"/>
      <w:r w:rsidRPr="006B2983">
        <w:rPr>
          <w:szCs w:val="24"/>
        </w:rPr>
        <w:t xml:space="preserve">. </w:t>
      </w:r>
      <w:r w:rsidRPr="00DA1413">
        <w:rPr>
          <w:szCs w:val="24"/>
        </w:rPr>
        <w:t xml:space="preserve">Gen.), vice-presidente, </w:t>
      </w:r>
      <w:proofErr w:type="spellStart"/>
      <w:r w:rsidRPr="00DA1413">
        <w:rPr>
          <w:szCs w:val="24"/>
        </w:rPr>
        <w:t>f</w:t>
      </w:r>
      <w:r w:rsidRPr="00DA1413">
        <w:rPr>
          <w:bCs/>
          <w:szCs w:val="24"/>
        </w:rPr>
        <w:t>r</w:t>
      </w:r>
      <w:proofErr w:type="spellEnd"/>
      <w:r w:rsidRPr="00DA1413">
        <w:rPr>
          <w:bCs/>
          <w:szCs w:val="24"/>
        </w:rPr>
        <w:t xml:space="preserve">. </w:t>
      </w:r>
      <w:r w:rsidRPr="00301495">
        <w:rPr>
          <w:bCs/>
          <w:szCs w:val="24"/>
        </w:rPr>
        <w:t>Francisco Lopes</w:t>
      </w:r>
      <w:r w:rsidRPr="00301495">
        <w:rPr>
          <w:szCs w:val="24"/>
        </w:rPr>
        <w:t xml:space="preserve"> (PR Ceara </w:t>
      </w:r>
      <w:proofErr w:type="spellStart"/>
      <w:r w:rsidRPr="00301495">
        <w:rPr>
          <w:szCs w:val="24"/>
        </w:rPr>
        <w:t>Piauí</w:t>
      </w:r>
      <w:proofErr w:type="spellEnd"/>
      <w:r w:rsidRPr="00301495">
        <w:rPr>
          <w:szCs w:val="24"/>
        </w:rPr>
        <w:t xml:space="preserve">, Brasile), segretario (in seguito sostituito da </w:t>
      </w:r>
      <w:proofErr w:type="spellStart"/>
      <w:r w:rsidRPr="00301495">
        <w:rPr>
          <w:szCs w:val="24"/>
        </w:rPr>
        <w:t>fr</w:t>
      </w:r>
      <w:proofErr w:type="spellEnd"/>
      <w:r w:rsidRPr="00301495">
        <w:rPr>
          <w:szCs w:val="24"/>
        </w:rPr>
        <w:t xml:space="preserve">. Ivan Milazzo, PR Palermo, Italia), </w:t>
      </w:r>
      <w:proofErr w:type="spellStart"/>
      <w:r w:rsidRPr="00301495">
        <w:rPr>
          <w:szCs w:val="24"/>
        </w:rPr>
        <w:t>f</w:t>
      </w:r>
      <w:r w:rsidRPr="006B2983">
        <w:rPr>
          <w:bCs/>
          <w:szCs w:val="24"/>
        </w:rPr>
        <w:t>r</w:t>
      </w:r>
      <w:proofErr w:type="spellEnd"/>
      <w:r w:rsidRPr="006B2983">
        <w:rPr>
          <w:bCs/>
          <w:szCs w:val="24"/>
        </w:rPr>
        <w:t>. Giovanni Battista Urso</w:t>
      </w:r>
      <w:r w:rsidRPr="006B2983">
        <w:rPr>
          <w:szCs w:val="24"/>
        </w:rPr>
        <w:t xml:space="preserve"> (PR Calabria, Italia)</w:t>
      </w:r>
      <w:r>
        <w:rPr>
          <w:szCs w:val="24"/>
        </w:rPr>
        <w:t xml:space="preserve">, </w:t>
      </w:r>
      <w:proofErr w:type="spellStart"/>
      <w:r>
        <w:rPr>
          <w:szCs w:val="24"/>
        </w:rPr>
        <w:t>f</w:t>
      </w:r>
      <w:r w:rsidRPr="006B2983">
        <w:rPr>
          <w:szCs w:val="24"/>
        </w:rPr>
        <w:t>r</w:t>
      </w:r>
      <w:proofErr w:type="spellEnd"/>
      <w:r w:rsidRPr="006B2983">
        <w:rPr>
          <w:szCs w:val="24"/>
        </w:rPr>
        <w:t xml:space="preserve">. </w:t>
      </w:r>
      <w:r w:rsidRPr="006B2983">
        <w:rPr>
          <w:bCs/>
          <w:szCs w:val="24"/>
        </w:rPr>
        <w:t>Mark Joseph Costello</w:t>
      </w:r>
      <w:r w:rsidRPr="006B2983">
        <w:rPr>
          <w:szCs w:val="24"/>
        </w:rPr>
        <w:t xml:space="preserve"> (PR </w:t>
      </w:r>
      <w:proofErr w:type="spellStart"/>
      <w:r w:rsidRPr="006B2983">
        <w:rPr>
          <w:szCs w:val="24"/>
        </w:rPr>
        <w:t>Calvary</w:t>
      </w:r>
      <w:proofErr w:type="spellEnd"/>
      <w:r w:rsidRPr="006B2983">
        <w:rPr>
          <w:szCs w:val="24"/>
        </w:rPr>
        <w:t>, Stati Uniti)</w:t>
      </w:r>
      <w:r>
        <w:rPr>
          <w:szCs w:val="24"/>
        </w:rPr>
        <w:t xml:space="preserve">, </w:t>
      </w:r>
      <w:proofErr w:type="spellStart"/>
      <w:r>
        <w:rPr>
          <w:szCs w:val="24"/>
        </w:rPr>
        <w:t>f</w:t>
      </w:r>
      <w:r w:rsidRPr="006B2983">
        <w:rPr>
          <w:szCs w:val="24"/>
        </w:rPr>
        <w:t>r</w:t>
      </w:r>
      <w:proofErr w:type="spellEnd"/>
      <w:r w:rsidRPr="006B2983">
        <w:rPr>
          <w:szCs w:val="24"/>
        </w:rPr>
        <w:t xml:space="preserve">. </w:t>
      </w:r>
      <w:r w:rsidRPr="006B2983">
        <w:rPr>
          <w:bCs/>
          <w:szCs w:val="24"/>
        </w:rPr>
        <w:t xml:space="preserve">Moses </w:t>
      </w:r>
      <w:proofErr w:type="spellStart"/>
      <w:r w:rsidRPr="006B2983">
        <w:rPr>
          <w:bCs/>
          <w:szCs w:val="24"/>
        </w:rPr>
        <w:t>Njoroge</w:t>
      </w:r>
      <w:proofErr w:type="spellEnd"/>
      <w:r w:rsidRPr="006B2983">
        <w:rPr>
          <w:bCs/>
          <w:szCs w:val="24"/>
        </w:rPr>
        <w:t xml:space="preserve"> </w:t>
      </w:r>
      <w:proofErr w:type="spellStart"/>
      <w:r w:rsidRPr="006B2983">
        <w:rPr>
          <w:bCs/>
          <w:szCs w:val="24"/>
        </w:rPr>
        <w:t>Mwangi</w:t>
      </w:r>
      <w:proofErr w:type="spellEnd"/>
      <w:r w:rsidRPr="006B2983">
        <w:rPr>
          <w:szCs w:val="24"/>
        </w:rPr>
        <w:t xml:space="preserve"> (</w:t>
      </w:r>
      <w:r>
        <w:rPr>
          <w:szCs w:val="24"/>
        </w:rPr>
        <w:t>C</w:t>
      </w:r>
      <w:r w:rsidRPr="006B2983">
        <w:rPr>
          <w:szCs w:val="24"/>
        </w:rPr>
        <w:t>G Kenya, Africa)</w:t>
      </w:r>
      <w:r>
        <w:rPr>
          <w:szCs w:val="24"/>
        </w:rPr>
        <w:t xml:space="preserve">, </w:t>
      </w:r>
      <w:proofErr w:type="spellStart"/>
      <w:r>
        <w:rPr>
          <w:szCs w:val="24"/>
        </w:rPr>
        <w:t>f</w:t>
      </w:r>
      <w:r w:rsidRPr="006B2983">
        <w:rPr>
          <w:szCs w:val="24"/>
        </w:rPr>
        <w:t>r</w:t>
      </w:r>
      <w:proofErr w:type="spellEnd"/>
      <w:r w:rsidRPr="006B2983">
        <w:rPr>
          <w:szCs w:val="24"/>
        </w:rPr>
        <w:t xml:space="preserve">. </w:t>
      </w:r>
      <w:proofErr w:type="spellStart"/>
      <w:r w:rsidRPr="006B2983">
        <w:rPr>
          <w:bCs/>
          <w:szCs w:val="24"/>
        </w:rPr>
        <w:t>Nithiya</w:t>
      </w:r>
      <w:proofErr w:type="spellEnd"/>
      <w:r w:rsidRPr="006B2983">
        <w:rPr>
          <w:bCs/>
          <w:szCs w:val="24"/>
        </w:rPr>
        <w:t xml:space="preserve"> </w:t>
      </w:r>
      <w:proofErr w:type="spellStart"/>
      <w:r w:rsidRPr="006B2983">
        <w:rPr>
          <w:bCs/>
          <w:szCs w:val="24"/>
        </w:rPr>
        <w:t>Sagayam</w:t>
      </w:r>
      <w:proofErr w:type="spellEnd"/>
      <w:r w:rsidRPr="006B2983">
        <w:rPr>
          <w:szCs w:val="24"/>
        </w:rPr>
        <w:t xml:space="preserve"> (PR Tamil </w:t>
      </w:r>
      <w:proofErr w:type="spellStart"/>
      <w:r w:rsidRPr="006B2983">
        <w:rPr>
          <w:szCs w:val="24"/>
        </w:rPr>
        <w:t>Nadu</w:t>
      </w:r>
      <w:proofErr w:type="spellEnd"/>
      <w:r w:rsidRPr="006B2983">
        <w:rPr>
          <w:szCs w:val="24"/>
        </w:rPr>
        <w:t xml:space="preserve"> Nord, India)</w:t>
      </w:r>
      <w:r>
        <w:rPr>
          <w:szCs w:val="24"/>
        </w:rPr>
        <w:t>.</w:t>
      </w:r>
    </w:p>
  </w:footnote>
  <w:footnote w:id="2">
    <w:p w:rsidR="00DC23CF" w:rsidRDefault="00DC23CF" w:rsidP="00DC23CF">
      <w:pPr>
        <w:pStyle w:val="Tekstprzypisudolnego"/>
        <w:jc w:val="both"/>
      </w:pPr>
      <w:r>
        <w:rPr>
          <w:rStyle w:val="Odwoanieprzypisudolnego"/>
        </w:rPr>
        <w:footnoteRef/>
      </w:r>
      <w:r>
        <w:t xml:space="preserve"> 4 – 5 gennaio 2014; 10 – 14 novembre 2014; 8 – 10 aprile 2015. </w:t>
      </w:r>
    </w:p>
  </w:footnote>
  <w:footnote w:id="3">
    <w:p w:rsidR="00DC23CF" w:rsidRDefault="00DC23CF" w:rsidP="00DC23CF">
      <w:pPr>
        <w:pStyle w:val="Tekstprzypisudolnego"/>
      </w:pPr>
      <w:r>
        <w:rPr>
          <w:rStyle w:val="Odwoanieprzypisudolnego"/>
        </w:rPr>
        <w:footnoteRef/>
      </w:r>
      <w:r>
        <w:t xml:space="preserve"> Dal 27 ottobre al 4 novembre 2015.</w:t>
      </w:r>
    </w:p>
  </w:footnote>
  <w:footnote w:id="4">
    <w:p w:rsidR="00DC23CF" w:rsidRDefault="00DC23CF" w:rsidP="00DC23CF">
      <w:pPr>
        <w:pStyle w:val="Tekstprzypisudolnego"/>
      </w:pPr>
      <w:r>
        <w:rPr>
          <w:rStyle w:val="Odwoanieprzypisudolnego"/>
        </w:rPr>
        <w:footnoteRef/>
      </w:r>
      <w:r>
        <w:t xml:space="preserve"> “La vocazione alla nostra vita e la formazione dei frati”.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1267"/>
    <w:multiLevelType w:val="hybridMultilevel"/>
    <w:tmpl w:val="E4FE678C"/>
    <w:lvl w:ilvl="0" w:tplc="04100019">
      <w:start w:val="1"/>
      <w:numFmt w:val="lowerLetter"/>
      <w:lvlText w:val="%1."/>
      <w:lvlJc w:val="left"/>
      <w:pPr>
        <w:ind w:left="2508" w:hanging="360"/>
      </w:pPr>
    </w:lvl>
    <w:lvl w:ilvl="1" w:tplc="04100019" w:tentative="1">
      <w:start w:val="1"/>
      <w:numFmt w:val="lowerLetter"/>
      <w:lvlText w:val="%2."/>
      <w:lvlJc w:val="left"/>
      <w:pPr>
        <w:ind w:left="3228" w:hanging="360"/>
      </w:pPr>
    </w:lvl>
    <w:lvl w:ilvl="2" w:tplc="0410001B" w:tentative="1">
      <w:start w:val="1"/>
      <w:numFmt w:val="lowerRoman"/>
      <w:lvlText w:val="%3."/>
      <w:lvlJc w:val="right"/>
      <w:pPr>
        <w:ind w:left="3948" w:hanging="180"/>
      </w:pPr>
    </w:lvl>
    <w:lvl w:ilvl="3" w:tplc="0410000F" w:tentative="1">
      <w:start w:val="1"/>
      <w:numFmt w:val="decimal"/>
      <w:lvlText w:val="%4."/>
      <w:lvlJc w:val="left"/>
      <w:pPr>
        <w:ind w:left="4668" w:hanging="360"/>
      </w:pPr>
    </w:lvl>
    <w:lvl w:ilvl="4" w:tplc="04100019" w:tentative="1">
      <w:start w:val="1"/>
      <w:numFmt w:val="lowerLetter"/>
      <w:lvlText w:val="%5."/>
      <w:lvlJc w:val="left"/>
      <w:pPr>
        <w:ind w:left="5388" w:hanging="360"/>
      </w:pPr>
    </w:lvl>
    <w:lvl w:ilvl="5" w:tplc="0410001B" w:tentative="1">
      <w:start w:val="1"/>
      <w:numFmt w:val="lowerRoman"/>
      <w:lvlText w:val="%6."/>
      <w:lvlJc w:val="right"/>
      <w:pPr>
        <w:ind w:left="6108" w:hanging="180"/>
      </w:pPr>
    </w:lvl>
    <w:lvl w:ilvl="6" w:tplc="0410000F" w:tentative="1">
      <w:start w:val="1"/>
      <w:numFmt w:val="decimal"/>
      <w:lvlText w:val="%7."/>
      <w:lvlJc w:val="left"/>
      <w:pPr>
        <w:ind w:left="6828" w:hanging="360"/>
      </w:pPr>
    </w:lvl>
    <w:lvl w:ilvl="7" w:tplc="04100019" w:tentative="1">
      <w:start w:val="1"/>
      <w:numFmt w:val="lowerLetter"/>
      <w:lvlText w:val="%8."/>
      <w:lvlJc w:val="left"/>
      <w:pPr>
        <w:ind w:left="7548" w:hanging="360"/>
      </w:pPr>
    </w:lvl>
    <w:lvl w:ilvl="8" w:tplc="0410001B" w:tentative="1">
      <w:start w:val="1"/>
      <w:numFmt w:val="lowerRoman"/>
      <w:lvlText w:val="%9."/>
      <w:lvlJc w:val="right"/>
      <w:pPr>
        <w:ind w:left="8268" w:hanging="180"/>
      </w:pPr>
    </w:lvl>
  </w:abstractNum>
  <w:abstractNum w:abstractNumId="1" w15:restartNumberingAfterBreak="0">
    <w:nsid w:val="6DEE1C9E"/>
    <w:multiLevelType w:val="hybridMultilevel"/>
    <w:tmpl w:val="0AAA7886"/>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CF"/>
    <w:rsid w:val="007D28BF"/>
    <w:rsid w:val="008F7AC2"/>
    <w:rsid w:val="009E77FE"/>
    <w:rsid w:val="00DC2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68C4E-5119-4560-85DF-52635A9F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23CF"/>
  </w:style>
  <w:style w:type="paragraph" w:styleId="Nagwek2">
    <w:name w:val="heading 2"/>
    <w:basedOn w:val="Normalny"/>
    <w:link w:val="Nagwek2Znak"/>
    <w:uiPriority w:val="9"/>
    <w:qFormat/>
    <w:rsid w:val="00DC23C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C23CF"/>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DC23CF"/>
    <w:pPr>
      <w:ind w:left="720"/>
      <w:contextualSpacing/>
    </w:pPr>
  </w:style>
  <w:style w:type="paragraph" w:styleId="Tekstprzypisudolnego">
    <w:name w:val="footnote text"/>
    <w:basedOn w:val="Normalny"/>
    <w:link w:val="TekstprzypisudolnegoZnak"/>
    <w:uiPriority w:val="99"/>
    <w:semiHidden/>
    <w:unhideWhenUsed/>
    <w:rsid w:val="00DC23CF"/>
    <w:pPr>
      <w:spacing w:after="0" w:line="240" w:lineRule="auto"/>
    </w:pPr>
    <w:rPr>
      <w:sz w:val="20"/>
      <w:szCs w:val="20"/>
      <w:lang w:val="it-IT"/>
    </w:rPr>
  </w:style>
  <w:style w:type="character" w:customStyle="1" w:styleId="TekstprzypisudolnegoZnak">
    <w:name w:val="Tekst przypisu dolnego Znak"/>
    <w:basedOn w:val="Domylnaczcionkaakapitu"/>
    <w:link w:val="Tekstprzypisudolnego"/>
    <w:uiPriority w:val="99"/>
    <w:semiHidden/>
    <w:rsid w:val="00DC23CF"/>
    <w:rPr>
      <w:sz w:val="20"/>
      <w:szCs w:val="20"/>
      <w:lang w:val="it-IT"/>
    </w:rPr>
  </w:style>
  <w:style w:type="character" w:styleId="Odwoanieprzypisudolnego">
    <w:name w:val="footnote reference"/>
    <w:basedOn w:val="Domylnaczcionkaakapitu"/>
    <w:uiPriority w:val="99"/>
    <w:semiHidden/>
    <w:unhideWhenUsed/>
    <w:rsid w:val="00DC23CF"/>
    <w:rPr>
      <w:vertAlign w:val="superscript"/>
    </w:rPr>
  </w:style>
  <w:style w:type="paragraph" w:styleId="Bezodstpw">
    <w:name w:val="No Spacing"/>
    <w:uiPriority w:val="1"/>
    <w:qFormat/>
    <w:rsid w:val="00DC23CF"/>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4185</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Pawel Teperski</dc:creator>
  <cp:keywords/>
  <dc:description/>
  <cp:lastModifiedBy>Pawel Teperski</cp:lastModifiedBy>
  <cp:revision>1</cp:revision>
  <dcterms:created xsi:type="dcterms:W3CDTF">2015-10-26T12:29:00Z</dcterms:created>
  <dcterms:modified xsi:type="dcterms:W3CDTF">2015-10-26T12:30:00Z</dcterms:modified>
</cp:coreProperties>
</file>