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C74723" w:rsidRDefault="00FF51DC" w:rsidP="00FF51DC">
      <w:pPr>
        <w:jc w:val="center"/>
        <w:rPr>
          <w:rFonts w:asciiTheme="majorHAnsi" w:hAnsiTheme="majorHAnsi" w:cs="Times New Roman"/>
          <w:sz w:val="36"/>
          <w:szCs w:val="36"/>
          <w:lang w:val="en-US"/>
        </w:rPr>
      </w:pPr>
    </w:p>
    <w:p w:rsidR="00FF51DC" w:rsidRPr="00C74723" w:rsidRDefault="00FF51DC" w:rsidP="00FF51DC">
      <w:pPr>
        <w:jc w:val="center"/>
        <w:rPr>
          <w:rFonts w:asciiTheme="majorHAnsi" w:hAnsiTheme="majorHAnsi" w:cs="Times New Roman"/>
          <w:sz w:val="36"/>
          <w:szCs w:val="36"/>
          <w:lang w:val="en-US"/>
        </w:rPr>
      </w:pPr>
    </w:p>
    <w:p w:rsidR="00FF51DC" w:rsidRPr="00C74723" w:rsidRDefault="00FF51DC" w:rsidP="00FF51DC">
      <w:pPr>
        <w:jc w:val="center"/>
        <w:rPr>
          <w:rFonts w:asciiTheme="majorHAnsi" w:hAnsiTheme="majorHAnsi" w:cs="Times New Roman"/>
          <w:sz w:val="36"/>
          <w:szCs w:val="36"/>
          <w:lang w:val="en-US"/>
        </w:rPr>
      </w:pPr>
      <w:r w:rsidRPr="00C74723">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A350CB" w:rsidRDefault="00BF2BFB" w:rsidP="00EB787C">
      <w:pPr>
        <w:jc w:val="center"/>
        <w:rPr>
          <w:rFonts w:asciiTheme="majorHAnsi" w:eastAsiaTheme="minorHAnsi" w:hAnsiTheme="majorHAnsi" w:cs="Times New Roman"/>
          <w:sz w:val="24"/>
          <w:szCs w:val="28"/>
          <w:lang w:val="pl-PL"/>
        </w:rPr>
      </w:pPr>
      <w:r w:rsidRPr="00A350CB">
        <w:rPr>
          <w:rFonts w:asciiTheme="majorHAnsi" w:eastAsiaTheme="minorHAnsi" w:hAnsiTheme="majorHAnsi" w:cs="Times New Roman"/>
          <w:sz w:val="32"/>
          <w:szCs w:val="36"/>
          <w:lang w:val="pl-PL"/>
        </w:rPr>
        <w:t>List Ministra Generalnego</w:t>
      </w:r>
    </w:p>
    <w:p w:rsidR="00151D11" w:rsidRPr="00A350CB" w:rsidRDefault="00B91E9D" w:rsidP="00FF51DC">
      <w:pPr>
        <w:jc w:val="center"/>
        <w:rPr>
          <w:rFonts w:asciiTheme="majorHAnsi" w:eastAsiaTheme="minorHAnsi" w:hAnsiTheme="majorHAnsi" w:cs="Times New Roman"/>
          <w:b/>
          <w:sz w:val="28"/>
          <w:szCs w:val="32"/>
          <w:lang w:val="pl-PL"/>
        </w:rPr>
      </w:pPr>
      <w:r w:rsidRPr="00A350CB">
        <w:rPr>
          <w:rFonts w:asciiTheme="majorHAnsi" w:eastAsia="Times New Roman" w:hAnsiTheme="majorHAnsi" w:cs="Times New Roman"/>
          <w:b/>
          <w:sz w:val="32"/>
          <w:szCs w:val="36"/>
          <w:lang w:val="pl-PL"/>
        </w:rPr>
        <w:t xml:space="preserve">John </w:t>
      </w:r>
      <w:proofErr w:type="spellStart"/>
      <w:r w:rsidRPr="00A350CB">
        <w:rPr>
          <w:rFonts w:asciiTheme="majorHAnsi" w:eastAsia="Times New Roman" w:hAnsiTheme="majorHAnsi" w:cs="Times New Roman"/>
          <w:b/>
          <w:sz w:val="32"/>
          <w:szCs w:val="36"/>
          <w:lang w:val="pl-PL"/>
        </w:rPr>
        <w:t>Corriveau</w:t>
      </w:r>
      <w:proofErr w:type="spellEnd"/>
      <w:r w:rsidRPr="00A350CB">
        <w:rPr>
          <w:rFonts w:asciiTheme="majorHAnsi" w:eastAsia="Times New Roman" w:hAnsiTheme="majorHAnsi" w:cs="Times New Roman"/>
          <w:b/>
          <w:sz w:val="32"/>
          <w:szCs w:val="36"/>
          <w:lang w:val="pl-PL"/>
        </w:rPr>
        <w:t xml:space="preserve"> </w:t>
      </w:r>
      <w:proofErr w:type="spellStart"/>
      <w:r w:rsidRPr="00A350CB">
        <w:rPr>
          <w:rFonts w:asciiTheme="majorHAnsi" w:eastAsia="Times New Roman" w:hAnsiTheme="majorHAnsi" w:cs="Times New Roman"/>
          <w:b/>
          <w:sz w:val="32"/>
          <w:szCs w:val="36"/>
          <w:lang w:val="pl-PL"/>
        </w:rPr>
        <w:t>OFMCap</w:t>
      </w:r>
      <w:proofErr w:type="spellEnd"/>
    </w:p>
    <w:p w:rsidR="00FF51DC" w:rsidRDefault="00BF2BFB" w:rsidP="00BF2BFB">
      <w:pPr>
        <w:pStyle w:val="Nagwek1"/>
        <w:rPr>
          <w:rFonts w:eastAsiaTheme="minorEastAsia" w:cstheme="minorBidi"/>
          <w:bCs w:val="0"/>
          <w:kern w:val="0"/>
          <w:sz w:val="36"/>
          <w:szCs w:val="36"/>
          <w:lang w:val="pl-PL" w:eastAsia="ru-RU"/>
        </w:rPr>
      </w:pPr>
      <w:bookmarkStart w:id="0" w:name="_Toc469308146"/>
      <w:r w:rsidRPr="00C74723">
        <w:rPr>
          <w:rFonts w:eastAsiaTheme="minorEastAsia" w:cstheme="minorBidi"/>
          <w:bCs w:val="0"/>
          <w:kern w:val="0"/>
          <w:sz w:val="36"/>
          <w:szCs w:val="36"/>
          <w:lang w:val="pl-PL" w:eastAsia="ru-RU"/>
        </w:rPr>
        <w:t>EWANGELICZNA WSPÓLNOTA BRATERSKAW ZMIENIAJĄCYM SIĘ ŚWIECIE</w:t>
      </w:r>
      <w:bookmarkEnd w:id="0"/>
    </w:p>
    <w:p w:rsidR="00A350CB" w:rsidRPr="00A350CB" w:rsidRDefault="00A350CB" w:rsidP="00A350CB">
      <w:pPr>
        <w:jc w:val="center"/>
        <w:rPr>
          <w:rFonts w:asciiTheme="majorHAnsi" w:hAnsiTheme="majorHAnsi"/>
          <w:b/>
          <w:i/>
          <w:sz w:val="24"/>
          <w:lang w:val="pl-PL"/>
        </w:rPr>
      </w:pPr>
      <w:r w:rsidRPr="00A350CB">
        <w:rPr>
          <w:rFonts w:asciiTheme="majorHAnsi" w:hAnsiTheme="majorHAnsi"/>
          <w:b/>
          <w:i/>
          <w:sz w:val="24"/>
          <w:szCs w:val="20"/>
          <w:lang w:val="pl-PL"/>
        </w:rPr>
        <w:t>LIST OKÓLNY 20</w:t>
      </w:r>
    </w:p>
    <w:p w:rsidR="00BF0A0D" w:rsidRPr="00A350CB" w:rsidRDefault="00BF2BFB" w:rsidP="00FF51DC">
      <w:pPr>
        <w:jc w:val="center"/>
        <w:rPr>
          <w:rFonts w:asciiTheme="majorHAnsi" w:eastAsia="Calibri" w:hAnsiTheme="majorHAnsi" w:cs="Times New Roman"/>
          <w:sz w:val="24"/>
          <w:szCs w:val="32"/>
          <w:lang w:val="es-ES_tradnl"/>
        </w:rPr>
      </w:pPr>
      <w:r w:rsidRPr="00A350CB">
        <w:rPr>
          <w:rFonts w:asciiTheme="majorHAnsi" w:eastAsia="Times New Roman" w:hAnsiTheme="majorHAnsi" w:cs="Times New Roman"/>
          <w:sz w:val="28"/>
          <w:szCs w:val="36"/>
          <w:lang w:val="es-ES_tradnl"/>
        </w:rPr>
        <w:t>31 marca 2002</w:t>
      </w:r>
    </w:p>
    <w:p w:rsidR="00FF51DC" w:rsidRPr="00C74723" w:rsidRDefault="00FF51DC" w:rsidP="00FF51DC">
      <w:pPr>
        <w:jc w:val="center"/>
        <w:rPr>
          <w:rFonts w:asciiTheme="majorHAnsi" w:hAnsiTheme="majorHAnsi"/>
          <w:sz w:val="28"/>
          <w:lang w:val="es-ES_tradnl"/>
        </w:rPr>
      </w:pPr>
      <w:bookmarkStart w:id="1" w:name="www"/>
      <w:bookmarkEnd w:id="1"/>
    </w:p>
    <w:p w:rsidR="00FF51DC" w:rsidRPr="00C74723" w:rsidRDefault="00FF51DC" w:rsidP="00FF51DC">
      <w:pPr>
        <w:rPr>
          <w:rFonts w:asciiTheme="majorHAnsi" w:hAnsiTheme="majorHAnsi"/>
          <w:lang w:val="es-ES_tradnl"/>
        </w:rPr>
      </w:pPr>
    </w:p>
    <w:p w:rsidR="000E11BA" w:rsidRPr="00C74723" w:rsidRDefault="000E11BA" w:rsidP="00FF51DC">
      <w:pPr>
        <w:spacing w:after="0"/>
        <w:rPr>
          <w:rFonts w:asciiTheme="majorHAnsi" w:hAnsiTheme="majorHAnsi"/>
          <w:lang w:val="es-ES_tradnl"/>
        </w:rPr>
        <w:sectPr w:rsidR="000E11BA" w:rsidRPr="00C74723" w:rsidSect="003A252D">
          <w:footerReference w:type="default" r:id="rId9"/>
          <w:pgSz w:w="11906" w:h="16838" w:code="9"/>
          <w:pgMar w:top="1418" w:right="1134" w:bottom="1134" w:left="1134" w:header="709" w:footer="709" w:gutter="0"/>
          <w:cols w:space="708"/>
          <w:docGrid w:linePitch="360"/>
        </w:sectPr>
      </w:pPr>
    </w:p>
    <w:p w:rsidR="00FF51DC" w:rsidRPr="00C74723" w:rsidRDefault="00FF51DC" w:rsidP="00FF51DC">
      <w:pPr>
        <w:spacing w:after="0"/>
        <w:rPr>
          <w:rFonts w:asciiTheme="majorHAnsi" w:hAnsiTheme="majorHAnsi"/>
          <w:color w:val="0000FF" w:themeColor="hyperlink"/>
          <w:u w:val="single"/>
          <w:lang w:val="es-ES_tradnl"/>
        </w:rPr>
      </w:pPr>
      <w:r w:rsidRPr="00C74723">
        <w:rPr>
          <w:rFonts w:asciiTheme="majorHAnsi" w:hAnsiTheme="majorHAnsi"/>
          <w:lang w:val="es-ES_tradnl"/>
        </w:rPr>
        <w:lastRenderedPageBreak/>
        <w:t xml:space="preserve">© Copyright </w:t>
      </w:r>
      <w:proofErr w:type="spellStart"/>
      <w:r w:rsidRPr="00C74723">
        <w:rPr>
          <w:rFonts w:asciiTheme="majorHAnsi" w:hAnsiTheme="majorHAnsi"/>
          <w:lang w:val="es-ES_tradnl"/>
        </w:rPr>
        <w:t>by</w:t>
      </w:r>
      <w:proofErr w:type="spellEnd"/>
      <w:r w:rsidRPr="00C74723">
        <w:rPr>
          <w:rFonts w:asciiTheme="majorHAnsi" w:hAnsiTheme="majorHAnsi"/>
          <w:lang w:val="es-ES_tradnl"/>
        </w:rPr>
        <w:t>:</w:t>
      </w:r>
    </w:p>
    <w:p w:rsidR="00FF51DC" w:rsidRPr="00C74723" w:rsidRDefault="00FF51DC" w:rsidP="00FF51DC">
      <w:pPr>
        <w:spacing w:after="0"/>
        <w:rPr>
          <w:rFonts w:asciiTheme="majorHAnsi" w:hAnsiTheme="majorHAnsi"/>
          <w:lang w:val="it-IT"/>
        </w:rPr>
      </w:pPr>
      <w:r w:rsidRPr="00C74723">
        <w:rPr>
          <w:rFonts w:asciiTheme="majorHAnsi" w:hAnsiTheme="majorHAnsi"/>
          <w:lang w:val="it-IT"/>
        </w:rPr>
        <w:t>Curia Generale dei Frati Minori Cappuccini</w:t>
      </w:r>
    </w:p>
    <w:p w:rsidR="00FF51DC" w:rsidRPr="00C74723" w:rsidRDefault="00FF51DC" w:rsidP="00FF51DC">
      <w:pPr>
        <w:spacing w:after="0"/>
        <w:rPr>
          <w:rFonts w:asciiTheme="majorHAnsi" w:hAnsiTheme="majorHAnsi"/>
          <w:lang w:val="it-IT"/>
        </w:rPr>
      </w:pPr>
      <w:r w:rsidRPr="00C74723">
        <w:rPr>
          <w:rFonts w:asciiTheme="majorHAnsi" w:hAnsiTheme="majorHAnsi"/>
          <w:lang w:val="it-IT"/>
        </w:rPr>
        <w:t>Via Piemonte, 70</w:t>
      </w:r>
    </w:p>
    <w:p w:rsidR="00FF51DC" w:rsidRPr="00C74723" w:rsidRDefault="00FF51DC" w:rsidP="00FF51DC">
      <w:pPr>
        <w:spacing w:after="0"/>
        <w:rPr>
          <w:rFonts w:asciiTheme="majorHAnsi" w:hAnsiTheme="majorHAnsi"/>
          <w:lang w:val="it-IT"/>
        </w:rPr>
      </w:pPr>
      <w:r w:rsidRPr="00C74723">
        <w:rPr>
          <w:rFonts w:asciiTheme="majorHAnsi" w:hAnsiTheme="majorHAnsi"/>
          <w:lang w:val="it-IT"/>
        </w:rPr>
        <w:t>00187 Roma</w:t>
      </w:r>
    </w:p>
    <w:p w:rsidR="00FF51DC" w:rsidRPr="00C74723" w:rsidRDefault="00FF51DC" w:rsidP="00FF51DC">
      <w:pPr>
        <w:spacing w:after="0"/>
        <w:rPr>
          <w:rFonts w:asciiTheme="majorHAnsi" w:hAnsiTheme="majorHAnsi"/>
          <w:lang w:val="it-IT"/>
        </w:rPr>
      </w:pPr>
      <w:r w:rsidRPr="00C74723">
        <w:rPr>
          <w:rFonts w:asciiTheme="majorHAnsi" w:hAnsiTheme="majorHAnsi"/>
          <w:lang w:val="it-IT"/>
        </w:rPr>
        <w:t>ITALIA</w:t>
      </w:r>
    </w:p>
    <w:p w:rsidR="00FF51DC" w:rsidRPr="00C74723" w:rsidRDefault="00FF51DC" w:rsidP="00FF51DC">
      <w:pPr>
        <w:spacing w:after="0"/>
        <w:rPr>
          <w:rFonts w:asciiTheme="majorHAnsi" w:hAnsiTheme="majorHAnsi"/>
          <w:lang w:val="it-IT"/>
        </w:rPr>
      </w:pPr>
      <w:r w:rsidRPr="00C74723">
        <w:rPr>
          <w:rFonts w:asciiTheme="majorHAnsi" w:hAnsiTheme="majorHAnsi"/>
          <w:lang w:val="it-IT"/>
        </w:rPr>
        <w:t> </w:t>
      </w:r>
    </w:p>
    <w:p w:rsidR="00FF51DC" w:rsidRPr="00C74723" w:rsidRDefault="00FF51DC" w:rsidP="00FF51DC">
      <w:pPr>
        <w:spacing w:after="0"/>
        <w:rPr>
          <w:rFonts w:asciiTheme="majorHAnsi" w:hAnsiTheme="majorHAnsi"/>
          <w:lang w:val="it-IT"/>
        </w:rPr>
      </w:pPr>
      <w:r w:rsidRPr="00C74723">
        <w:rPr>
          <w:rFonts w:asciiTheme="majorHAnsi" w:hAnsiTheme="majorHAnsi"/>
          <w:lang w:val="it-IT"/>
        </w:rPr>
        <w:t>tel. +39 06 420 11 710</w:t>
      </w:r>
    </w:p>
    <w:p w:rsidR="00FF51DC" w:rsidRPr="00C74723" w:rsidRDefault="00FF51DC" w:rsidP="00FF51DC">
      <w:pPr>
        <w:spacing w:after="0"/>
        <w:rPr>
          <w:rFonts w:asciiTheme="majorHAnsi" w:hAnsiTheme="majorHAnsi"/>
          <w:lang w:val="it-IT"/>
        </w:rPr>
      </w:pPr>
      <w:r w:rsidRPr="00C74723">
        <w:rPr>
          <w:rFonts w:asciiTheme="majorHAnsi" w:hAnsiTheme="majorHAnsi"/>
          <w:lang w:val="it-IT"/>
        </w:rPr>
        <w:t>fax. +39 06 48 28 267</w:t>
      </w:r>
    </w:p>
    <w:p w:rsidR="00FF51DC" w:rsidRPr="00C74723" w:rsidRDefault="00AC7887" w:rsidP="00FF51DC">
      <w:pPr>
        <w:spacing w:after="0"/>
        <w:rPr>
          <w:rFonts w:asciiTheme="majorHAnsi" w:hAnsiTheme="majorHAnsi"/>
          <w:lang w:val="it-IT"/>
        </w:rPr>
      </w:pPr>
      <w:hyperlink r:id="rId10" w:tgtFrame="_blank" w:history="1">
        <w:r w:rsidR="00FF51DC" w:rsidRPr="00C74723">
          <w:rPr>
            <w:rStyle w:val="Hipercze"/>
            <w:rFonts w:asciiTheme="majorHAnsi" w:hAnsiTheme="majorHAnsi"/>
            <w:lang w:val="it-IT"/>
          </w:rPr>
          <w:t>www.ofmcap.org</w:t>
        </w:r>
      </w:hyperlink>
    </w:p>
    <w:p w:rsidR="00FF51DC" w:rsidRPr="00C74723" w:rsidRDefault="00FF51DC" w:rsidP="00FF51DC">
      <w:pPr>
        <w:spacing w:after="0"/>
        <w:rPr>
          <w:rFonts w:asciiTheme="majorHAnsi" w:hAnsiTheme="majorHAnsi"/>
          <w:lang w:val="it-IT"/>
        </w:rPr>
      </w:pPr>
      <w:r w:rsidRPr="00C74723">
        <w:rPr>
          <w:rFonts w:asciiTheme="majorHAnsi" w:hAnsiTheme="majorHAnsi"/>
          <w:lang w:val="it-IT"/>
        </w:rPr>
        <w:t> </w:t>
      </w:r>
    </w:p>
    <w:p w:rsidR="00FF51DC" w:rsidRPr="00C74723" w:rsidRDefault="00FF51DC" w:rsidP="00FF51DC">
      <w:pPr>
        <w:spacing w:after="0"/>
        <w:rPr>
          <w:rFonts w:asciiTheme="majorHAnsi" w:hAnsiTheme="majorHAnsi"/>
          <w:lang w:val="it-IT"/>
        </w:rPr>
      </w:pPr>
      <w:r w:rsidRPr="00C74723">
        <w:rPr>
          <w:rFonts w:asciiTheme="majorHAnsi" w:hAnsiTheme="majorHAnsi"/>
          <w:lang w:val="it-IT"/>
        </w:rPr>
        <w:t>Ufficio delle Comunicazioni OFMCap</w:t>
      </w:r>
    </w:p>
    <w:p w:rsidR="00FF51DC" w:rsidRPr="00C74723" w:rsidRDefault="00AC7887" w:rsidP="00FF51DC">
      <w:pPr>
        <w:spacing w:after="0"/>
        <w:rPr>
          <w:rFonts w:asciiTheme="majorHAnsi" w:hAnsiTheme="majorHAnsi"/>
          <w:lang w:val="es-ES_tradnl"/>
        </w:rPr>
      </w:pPr>
      <w:hyperlink r:id="rId11" w:tgtFrame="_blank" w:history="1">
        <w:r w:rsidR="00FF51DC" w:rsidRPr="00C74723">
          <w:rPr>
            <w:rStyle w:val="Hipercze"/>
            <w:rFonts w:asciiTheme="majorHAnsi" w:hAnsiTheme="majorHAnsi"/>
            <w:lang w:val="es-ES_tradnl"/>
          </w:rPr>
          <w:t>info@ofmcap.org</w:t>
        </w:r>
      </w:hyperlink>
    </w:p>
    <w:p w:rsidR="00FF51DC" w:rsidRPr="00C74723" w:rsidRDefault="00FF51DC" w:rsidP="00FF51DC">
      <w:pPr>
        <w:spacing w:after="0"/>
        <w:rPr>
          <w:rFonts w:asciiTheme="majorHAnsi" w:hAnsiTheme="majorHAnsi"/>
          <w:lang w:val="en-US"/>
        </w:rPr>
      </w:pPr>
      <w:r w:rsidRPr="00C74723">
        <w:rPr>
          <w:rFonts w:asciiTheme="majorHAnsi" w:hAnsiTheme="majorHAnsi"/>
          <w:lang w:val="en-US"/>
        </w:rPr>
        <w:t>Roma, A.D. 2016 </w:t>
      </w:r>
    </w:p>
    <w:p w:rsidR="00FF51DC" w:rsidRPr="00C74723" w:rsidRDefault="00FF51DC" w:rsidP="00FF51DC">
      <w:pPr>
        <w:spacing w:after="0"/>
        <w:rPr>
          <w:rFonts w:asciiTheme="majorHAnsi" w:hAnsiTheme="majorHAnsi"/>
          <w:lang w:val="en-US"/>
        </w:rPr>
      </w:pPr>
      <w:r w:rsidRPr="00C74723">
        <w:rPr>
          <w:rFonts w:asciiTheme="majorHAnsi" w:hAnsiTheme="majorHAnsi"/>
          <w:lang w:val="en-US"/>
        </w:rPr>
        <w:br w:type="page"/>
      </w:r>
    </w:p>
    <w:p w:rsidR="00FF51DC" w:rsidRPr="00C74723" w:rsidRDefault="00FF51DC" w:rsidP="00FF51DC">
      <w:pPr>
        <w:rPr>
          <w:rFonts w:asciiTheme="majorHAnsi" w:hAnsiTheme="majorHAnsi"/>
          <w:lang w:val="en-US"/>
        </w:rPr>
        <w:sectPr w:rsidR="00FF51DC" w:rsidRPr="00C74723"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BF2BFB" w:rsidRPr="00C74723" w:rsidRDefault="00FF51DC" w:rsidP="00224B5E">
          <w:pPr>
            <w:pStyle w:val="Nagwekspisutreci"/>
            <w:rPr>
              <w:noProof/>
            </w:rPr>
          </w:pPr>
          <w:proofErr w:type="spellStart"/>
          <w:r w:rsidRPr="00C74723">
            <w:rPr>
              <w:b w:val="0"/>
              <w:lang w:val="pl-PL"/>
            </w:rPr>
            <w:t>Sommario</w:t>
          </w:r>
          <w:proofErr w:type="spellEnd"/>
          <w:r w:rsidR="00AC7887" w:rsidRPr="00C74723">
            <w:rPr>
              <w:rFonts w:eastAsia="PMingLiU"/>
              <w:b w:val="0"/>
              <w:kern w:val="22"/>
              <w:sz w:val="24"/>
              <w:szCs w:val="24"/>
              <w:lang w:eastAsia="en-US"/>
            </w:rPr>
            <w:fldChar w:fldCharType="begin"/>
          </w:r>
          <w:r w:rsidR="00224B5E" w:rsidRPr="00C74723">
            <w:rPr>
              <w:rFonts w:eastAsia="PMingLiU"/>
              <w:b w:val="0"/>
              <w:kern w:val="22"/>
              <w:sz w:val="24"/>
              <w:szCs w:val="24"/>
              <w:lang w:val="pl-PL" w:eastAsia="en-US"/>
            </w:rPr>
            <w:instrText xml:space="preserve"> TOC \o "2-3" \h \z \u </w:instrText>
          </w:r>
          <w:r w:rsidR="00AC7887" w:rsidRPr="00C74723">
            <w:rPr>
              <w:rFonts w:eastAsia="PMingLiU"/>
              <w:b w:val="0"/>
              <w:kern w:val="22"/>
              <w:sz w:val="24"/>
              <w:szCs w:val="24"/>
              <w:lang w:eastAsia="en-US"/>
            </w:rPr>
            <w:fldChar w:fldCharType="separate"/>
          </w:r>
        </w:p>
        <w:p w:rsidR="00BF2BFB" w:rsidRPr="00C74723" w:rsidRDefault="00AC7887">
          <w:pPr>
            <w:pStyle w:val="Spistreci2"/>
            <w:tabs>
              <w:tab w:val="right" w:leader="dot" w:pos="9628"/>
            </w:tabs>
            <w:rPr>
              <w:rFonts w:asciiTheme="majorHAnsi" w:hAnsiTheme="majorHAnsi"/>
              <w:noProof/>
              <w:sz w:val="28"/>
              <w:szCs w:val="28"/>
            </w:rPr>
          </w:pPr>
          <w:hyperlink w:anchor="_Toc469308198" w:history="1">
            <w:r w:rsidR="00BF2BFB" w:rsidRPr="00C74723">
              <w:rPr>
                <w:rStyle w:val="Hipercze"/>
                <w:rFonts w:asciiTheme="majorHAnsi" w:eastAsia="Times New Roman" w:hAnsiTheme="majorHAnsi"/>
                <w:noProof/>
                <w:sz w:val="28"/>
                <w:szCs w:val="28"/>
                <w:lang w:val="pl-PL"/>
              </w:rPr>
              <w:t>WSTĘP</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_Toc469308198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6</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sz w:val="28"/>
              <w:szCs w:val="28"/>
            </w:rPr>
          </w:pPr>
          <w:hyperlink w:anchor="_Toc469308199" w:history="1">
            <w:r w:rsidR="00BF2BFB" w:rsidRPr="00C74723">
              <w:rPr>
                <w:rStyle w:val="Hipercze"/>
                <w:rFonts w:asciiTheme="majorHAnsi" w:eastAsia="Times New Roman" w:hAnsiTheme="majorHAnsi"/>
                <w:noProof/>
                <w:sz w:val="28"/>
                <w:szCs w:val="28"/>
                <w:lang w:val="pl-PL"/>
              </w:rPr>
              <w:t>WSPÓLNOTA EWANGELICZNA</w:t>
            </w:r>
            <w:r w:rsidR="00A350CB">
              <w:rPr>
                <w:rStyle w:val="Hipercze"/>
                <w:rFonts w:asciiTheme="majorHAnsi" w:eastAsia="Times New Roman" w:hAnsiTheme="majorHAnsi"/>
                <w:noProof/>
                <w:sz w:val="28"/>
                <w:szCs w:val="28"/>
                <w:lang w:val="pl-PL"/>
              </w:rPr>
              <w:br/>
            </w:r>
            <w:r w:rsidR="00BF2BFB" w:rsidRPr="00C74723">
              <w:rPr>
                <w:rStyle w:val="Hipercze"/>
                <w:rFonts w:asciiTheme="majorHAnsi" w:eastAsia="Times New Roman" w:hAnsiTheme="majorHAnsi"/>
                <w:noProof/>
                <w:sz w:val="28"/>
                <w:szCs w:val="28"/>
                <w:lang w:val="pl-PL"/>
              </w:rPr>
              <w:t xml:space="preserve">W ŚWIETLE </w:t>
            </w:r>
            <w:r w:rsidR="00BF2BFB" w:rsidRPr="00C74723">
              <w:rPr>
                <w:rStyle w:val="Hipercze"/>
                <w:rFonts w:asciiTheme="majorHAnsi" w:eastAsia="Times New Roman" w:hAnsiTheme="majorHAnsi"/>
                <w:i/>
                <w:iCs/>
                <w:noProof/>
                <w:sz w:val="28"/>
                <w:szCs w:val="28"/>
                <w:lang w:val="pl-PL"/>
              </w:rPr>
              <w:t>NOVO MILLENNIO INEUNTE</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_Toc469308199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8</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sz w:val="28"/>
              <w:szCs w:val="28"/>
            </w:rPr>
          </w:pPr>
          <w:hyperlink w:anchor="_Toc469308200" w:history="1">
            <w:r w:rsidR="00BF2BFB" w:rsidRPr="00C74723">
              <w:rPr>
                <w:rStyle w:val="Hipercze"/>
                <w:rFonts w:asciiTheme="majorHAnsi" w:eastAsia="Times New Roman" w:hAnsiTheme="majorHAnsi"/>
                <w:noProof/>
                <w:sz w:val="28"/>
                <w:szCs w:val="28"/>
                <w:lang w:val="pl-PL"/>
              </w:rPr>
              <w:t>EWANGELICZNA WSPÓLNOTA BRATERSKA</w:t>
            </w:r>
            <w:r w:rsidR="00A350CB">
              <w:rPr>
                <w:rStyle w:val="Hipercze"/>
                <w:rFonts w:asciiTheme="majorHAnsi" w:eastAsia="Times New Roman" w:hAnsiTheme="majorHAnsi"/>
                <w:noProof/>
                <w:sz w:val="28"/>
                <w:szCs w:val="28"/>
                <w:lang w:val="pl-PL"/>
              </w:rPr>
              <w:br/>
            </w:r>
            <w:r w:rsidR="00BF2BFB" w:rsidRPr="00C74723">
              <w:rPr>
                <w:rStyle w:val="Hipercze"/>
                <w:rFonts w:asciiTheme="majorHAnsi" w:eastAsia="Times New Roman" w:hAnsiTheme="majorHAnsi"/>
                <w:noProof/>
                <w:sz w:val="28"/>
                <w:szCs w:val="28"/>
                <w:lang w:val="pl-PL"/>
              </w:rPr>
              <w:t>W ZMIENIAJĄCYM SIĘ ŚWIECIE</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_Toc469308200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12</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sz w:val="28"/>
              <w:szCs w:val="28"/>
            </w:rPr>
          </w:pPr>
          <w:hyperlink w:anchor="_Toc469308201" w:history="1">
            <w:r w:rsidR="00BF2BFB" w:rsidRPr="00C74723">
              <w:rPr>
                <w:rStyle w:val="Hipercze"/>
                <w:rFonts w:asciiTheme="majorHAnsi" w:eastAsia="Times New Roman" w:hAnsiTheme="majorHAnsi"/>
                <w:noProof/>
                <w:sz w:val="28"/>
                <w:szCs w:val="28"/>
                <w:lang w:val="pl-PL"/>
              </w:rPr>
              <w:t>WSPÓLNOTA BRATERSKA W ŚWIECIE WIELONARODOWOŚCIOWYM</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_Toc469308201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13</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sz w:val="28"/>
              <w:szCs w:val="28"/>
            </w:rPr>
          </w:pPr>
          <w:hyperlink w:anchor="_Toc469308202" w:history="1">
            <w:r w:rsidR="00BF2BFB" w:rsidRPr="00C74723">
              <w:rPr>
                <w:rStyle w:val="Hipercze"/>
                <w:rFonts w:asciiTheme="majorHAnsi" w:eastAsia="Times New Roman" w:hAnsiTheme="majorHAnsi"/>
                <w:noProof/>
                <w:sz w:val="28"/>
                <w:szCs w:val="28"/>
                <w:lang w:val="pl-PL"/>
              </w:rPr>
              <w:t>EWANGELICZNA WSPÓLNOTA BRATERSKA</w:t>
            </w:r>
            <w:r w:rsidR="00A350CB">
              <w:rPr>
                <w:rStyle w:val="Hipercze"/>
                <w:rFonts w:asciiTheme="majorHAnsi" w:eastAsia="Times New Roman" w:hAnsiTheme="majorHAnsi"/>
                <w:noProof/>
                <w:sz w:val="28"/>
                <w:szCs w:val="28"/>
                <w:lang w:val="pl-PL"/>
              </w:rPr>
              <w:br/>
            </w:r>
            <w:r w:rsidR="00BF2BFB" w:rsidRPr="00C74723">
              <w:rPr>
                <w:rStyle w:val="Hipercze"/>
                <w:rFonts w:asciiTheme="majorHAnsi" w:eastAsia="Times New Roman" w:hAnsiTheme="majorHAnsi"/>
                <w:noProof/>
                <w:sz w:val="28"/>
                <w:szCs w:val="28"/>
                <w:lang w:val="pl-PL"/>
              </w:rPr>
              <w:t>W EKONOMII GLOBALNEJ</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_Toc469308202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15</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sz w:val="28"/>
              <w:szCs w:val="28"/>
            </w:rPr>
          </w:pPr>
          <w:hyperlink w:anchor="_Toc469308203" w:history="1">
            <w:r w:rsidR="00BF2BFB" w:rsidRPr="00C74723">
              <w:rPr>
                <w:rStyle w:val="Hipercze"/>
                <w:rFonts w:asciiTheme="majorHAnsi" w:eastAsia="Times New Roman" w:hAnsiTheme="majorHAnsi"/>
                <w:noProof/>
                <w:sz w:val="28"/>
                <w:szCs w:val="28"/>
                <w:lang w:val="pl-PL"/>
              </w:rPr>
              <w:t>EWANGELICZNA WSPÓLNOTA BRATERSKA</w:t>
            </w:r>
            <w:r w:rsidR="00A350CB">
              <w:rPr>
                <w:rStyle w:val="Hipercze"/>
                <w:rFonts w:asciiTheme="majorHAnsi" w:eastAsia="Times New Roman" w:hAnsiTheme="majorHAnsi"/>
                <w:noProof/>
                <w:sz w:val="28"/>
                <w:szCs w:val="28"/>
                <w:lang w:val="pl-PL"/>
              </w:rPr>
              <w:br/>
            </w:r>
            <w:r w:rsidR="00BF2BFB" w:rsidRPr="00C74723">
              <w:rPr>
                <w:rStyle w:val="Hipercze"/>
                <w:rFonts w:asciiTheme="majorHAnsi" w:eastAsia="Times New Roman" w:hAnsiTheme="majorHAnsi"/>
                <w:noProof/>
                <w:sz w:val="28"/>
                <w:szCs w:val="28"/>
                <w:lang w:val="pl-PL"/>
              </w:rPr>
              <w:t>W ŚRODOWISKU SPOŁECZNYM AUTOREALIZACJI I WŁADZY</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_Toc469308203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18</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sz w:val="28"/>
              <w:szCs w:val="28"/>
            </w:rPr>
          </w:pPr>
          <w:hyperlink w:anchor="_Toc469308204" w:history="1">
            <w:r w:rsidR="00BF2BFB" w:rsidRPr="00C74723">
              <w:rPr>
                <w:rStyle w:val="Hipercze"/>
                <w:rFonts w:asciiTheme="majorHAnsi" w:eastAsia="Times New Roman" w:hAnsiTheme="majorHAnsi"/>
                <w:noProof/>
                <w:sz w:val="28"/>
                <w:szCs w:val="28"/>
                <w:lang w:val="pl-PL"/>
              </w:rPr>
              <w:t>ANIMACJA STRUKTURY I INICJATYWY</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_Toc469308204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20</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sz w:val="28"/>
              <w:szCs w:val="28"/>
            </w:rPr>
          </w:pPr>
          <w:hyperlink w:anchor="_Toc469308205" w:history="1">
            <w:r w:rsidR="00BF2BFB" w:rsidRPr="00C74723">
              <w:rPr>
                <w:rStyle w:val="Hipercze"/>
                <w:rFonts w:asciiTheme="majorHAnsi" w:eastAsia="Times New Roman" w:hAnsiTheme="majorHAnsi"/>
                <w:noProof/>
                <w:sz w:val="28"/>
                <w:szCs w:val="28"/>
                <w:lang w:val="pl-PL"/>
              </w:rPr>
              <w:t>KONSTYTUCJE</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_Toc469308205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22</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sz w:val="28"/>
              <w:szCs w:val="28"/>
            </w:rPr>
          </w:pPr>
          <w:hyperlink w:anchor="_Toc469308206" w:history="1">
            <w:r w:rsidR="00BF2BFB" w:rsidRPr="00C74723">
              <w:rPr>
                <w:rStyle w:val="Hipercze"/>
                <w:rFonts w:asciiTheme="majorHAnsi" w:eastAsia="Times New Roman" w:hAnsiTheme="majorHAnsi"/>
                <w:noProof/>
                <w:sz w:val="28"/>
                <w:szCs w:val="28"/>
                <w:lang w:val="pl-PL"/>
              </w:rPr>
              <w:t>RADA PLENARNA</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_Toc469308206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23</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sz w:val="28"/>
              <w:szCs w:val="28"/>
            </w:rPr>
          </w:pPr>
          <w:hyperlink w:anchor="_Toc469308207" w:history="1">
            <w:r w:rsidR="00BF2BFB" w:rsidRPr="00C74723">
              <w:rPr>
                <w:rStyle w:val="Hipercze"/>
                <w:rFonts w:asciiTheme="majorHAnsi" w:eastAsia="Times New Roman" w:hAnsiTheme="majorHAnsi"/>
                <w:noProof/>
                <w:sz w:val="28"/>
                <w:szCs w:val="28"/>
                <w:lang w:val="pl-PL"/>
              </w:rPr>
              <w:t>INNE INICJATYWY</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_Toc469308207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24</w:t>
            </w:r>
            <w:r w:rsidRPr="00C74723">
              <w:rPr>
                <w:rFonts w:asciiTheme="majorHAnsi" w:hAnsiTheme="majorHAnsi"/>
                <w:noProof/>
                <w:webHidden/>
                <w:sz w:val="28"/>
                <w:szCs w:val="28"/>
              </w:rPr>
              <w:fldChar w:fldCharType="end"/>
            </w:r>
          </w:hyperlink>
        </w:p>
        <w:p w:rsidR="00BF2BFB" w:rsidRPr="00C74723" w:rsidRDefault="00AC7887">
          <w:pPr>
            <w:pStyle w:val="Spistreci2"/>
            <w:tabs>
              <w:tab w:val="right" w:leader="dot" w:pos="9628"/>
            </w:tabs>
            <w:rPr>
              <w:rFonts w:asciiTheme="majorHAnsi" w:hAnsiTheme="majorHAnsi"/>
              <w:noProof/>
            </w:rPr>
          </w:pPr>
          <w:hyperlink w:anchor="_Toc469308208" w:history="1">
            <w:r w:rsidR="00BF2BFB" w:rsidRPr="00C74723">
              <w:rPr>
                <w:rStyle w:val="Hipercze"/>
                <w:rFonts w:asciiTheme="majorHAnsi" w:eastAsia="Times New Roman" w:hAnsiTheme="majorHAnsi"/>
                <w:noProof/>
                <w:sz w:val="28"/>
                <w:szCs w:val="28"/>
                <w:lang w:val="pl-PL"/>
              </w:rPr>
              <w:t>ZAKOŃCZENIE</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_Toc469308208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26</w:t>
            </w:r>
            <w:r w:rsidRPr="00C74723">
              <w:rPr>
                <w:rFonts w:asciiTheme="majorHAnsi" w:hAnsiTheme="majorHAnsi"/>
                <w:noProof/>
                <w:webHidden/>
                <w:sz w:val="28"/>
                <w:szCs w:val="28"/>
              </w:rPr>
              <w:fldChar w:fldCharType="end"/>
            </w:r>
          </w:hyperlink>
        </w:p>
        <w:p w:rsidR="00FF51DC" w:rsidRPr="00C74723" w:rsidRDefault="00AC7887" w:rsidP="00224B5E">
          <w:pPr>
            <w:pStyle w:val="Nagwekspisutreci"/>
            <w:rPr>
              <w:lang w:val="pl-PL"/>
            </w:rPr>
          </w:pPr>
          <w:r w:rsidRPr="00C74723">
            <w:rPr>
              <w:rFonts w:eastAsia="PMingLiU"/>
              <w:b w:val="0"/>
              <w:kern w:val="22"/>
              <w:sz w:val="24"/>
              <w:szCs w:val="24"/>
              <w:lang w:eastAsia="en-US"/>
            </w:rPr>
            <w:fldChar w:fldCharType="end"/>
          </w:r>
        </w:p>
      </w:sdtContent>
    </w:sdt>
    <w:p w:rsidR="00FF51DC" w:rsidRPr="00C74723" w:rsidRDefault="00FF51DC" w:rsidP="00FF51DC">
      <w:pPr>
        <w:keepNext/>
        <w:keepLines/>
        <w:outlineLvl w:val="0"/>
        <w:rPr>
          <w:rFonts w:asciiTheme="majorHAnsi" w:eastAsia="Times New Roman" w:hAnsiTheme="majorHAnsi" w:cs="Times New Roman"/>
          <w:b/>
          <w:bCs/>
          <w:sz w:val="32"/>
          <w:szCs w:val="40"/>
          <w:lang w:val="pl-PL"/>
        </w:rPr>
      </w:pPr>
    </w:p>
    <w:p w:rsidR="00A350CB" w:rsidRDefault="00A350CB" w:rsidP="00BF2BFB">
      <w:pPr>
        <w:pStyle w:val="Nagwek1"/>
        <w:rPr>
          <w:szCs w:val="20"/>
          <w:lang w:val="pl-PL"/>
        </w:rPr>
        <w:sectPr w:rsidR="00A350CB"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9380326"/>
      <w:bookmarkStart w:id="3" w:name="_Toc469308147"/>
    </w:p>
    <w:p w:rsidR="00BF2BFB" w:rsidRPr="00C74723" w:rsidRDefault="00BF2BFB" w:rsidP="00BF2BFB">
      <w:pPr>
        <w:pStyle w:val="Nagwek1"/>
        <w:rPr>
          <w:szCs w:val="20"/>
          <w:lang w:val="pl-PL"/>
        </w:rPr>
      </w:pPr>
      <w:r w:rsidRPr="00C74723">
        <w:rPr>
          <w:szCs w:val="20"/>
          <w:lang w:val="pl-PL"/>
        </w:rPr>
        <w:lastRenderedPageBreak/>
        <w:t>LIST OKÓLNY 20</w:t>
      </w:r>
      <w:r w:rsidRPr="00C74723">
        <w:rPr>
          <w:szCs w:val="20"/>
          <w:lang w:val="pl-PL"/>
        </w:rPr>
        <w:br/>
        <w:t>EWANGELICZNA WSPÓLNOTA BRATERSKA</w:t>
      </w:r>
      <w:r w:rsidRPr="00C74723">
        <w:rPr>
          <w:szCs w:val="20"/>
          <w:lang w:val="pl-PL"/>
        </w:rPr>
        <w:br/>
        <w:t>W ZMIENIAJĄCYM SIĘ ŚWIECIE</w:t>
      </w:r>
      <w:bookmarkEnd w:id="2"/>
      <w:bookmarkEnd w:id="3"/>
    </w:p>
    <w:p w:rsidR="00BF2BFB" w:rsidRPr="00C74723" w:rsidRDefault="00BF2BFB" w:rsidP="00BF2BFB">
      <w:pPr>
        <w:rPr>
          <w:rFonts w:asciiTheme="majorHAnsi" w:hAnsiTheme="majorHAnsi"/>
          <w:lang w:val="pl-PL"/>
        </w:rPr>
      </w:pPr>
    </w:p>
    <w:p w:rsidR="00BF2BFB" w:rsidRPr="00C74723" w:rsidRDefault="00BF2BFB" w:rsidP="00BF2BFB">
      <w:pPr>
        <w:rPr>
          <w:rFonts w:asciiTheme="majorHAnsi" w:hAnsiTheme="majorHAnsi"/>
          <w:sz w:val="28"/>
          <w:szCs w:val="28"/>
          <w:lang w:val="pl-PL"/>
        </w:rPr>
      </w:pPr>
    </w:p>
    <w:p w:rsidR="00BF2BFB" w:rsidRPr="00C74723" w:rsidRDefault="00BF2BFB" w:rsidP="00BF2BFB">
      <w:pPr>
        <w:overflowPunct w:val="0"/>
        <w:autoSpaceDE w:val="0"/>
        <w:autoSpaceDN w:val="0"/>
        <w:adjustRightInd w:val="0"/>
        <w:jc w:val="right"/>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Prot. N. 00158/02</w:t>
      </w:r>
    </w:p>
    <w:p w:rsidR="00BF2BFB" w:rsidRPr="00C74723" w:rsidRDefault="00BF2BFB" w:rsidP="00BF2BFB">
      <w:pPr>
        <w:overflowPunct w:val="0"/>
        <w:autoSpaceDE w:val="0"/>
        <w:autoSpaceDN w:val="0"/>
        <w:adjustRightInd w:val="0"/>
        <w:textAlignment w:val="baseline"/>
        <w:rPr>
          <w:rFonts w:asciiTheme="majorHAnsi" w:eastAsia="Times New Roman" w:hAnsiTheme="majorHAnsi" w:cs="Times New Roman"/>
          <w:b/>
          <w:sz w:val="28"/>
          <w:szCs w:val="28"/>
          <w:lang w:val="pl-PL"/>
        </w:rPr>
      </w:pPr>
    </w:p>
    <w:p w:rsidR="00BF2BFB" w:rsidRPr="00C74723" w:rsidRDefault="00BF2BFB" w:rsidP="00BF2BFB">
      <w:pPr>
        <w:overflowPunct w:val="0"/>
        <w:autoSpaceDE w:val="0"/>
        <w:autoSpaceDN w:val="0"/>
        <w:adjustRightInd w:val="0"/>
        <w:jc w:val="center"/>
        <w:textAlignment w:val="baseline"/>
        <w:rPr>
          <w:rFonts w:asciiTheme="majorHAnsi" w:eastAsia="Times New Roman" w:hAnsiTheme="majorHAnsi" w:cs="Times New Roman"/>
          <w:b/>
          <w:sz w:val="28"/>
          <w:szCs w:val="28"/>
          <w:lang w:val="pl-PL"/>
        </w:rPr>
      </w:pPr>
    </w:p>
    <w:p w:rsidR="00BF2BFB" w:rsidRPr="00C74723" w:rsidRDefault="00BF2BFB" w:rsidP="00BF2BFB">
      <w:pPr>
        <w:overflowPunct w:val="0"/>
        <w:autoSpaceDE w:val="0"/>
        <w:autoSpaceDN w:val="0"/>
        <w:adjustRightInd w:val="0"/>
        <w:jc w:val="center"/>
        <w:textAlignment w:val="baseline"/>
        <w:rPr>
          <w:rFonts w:asciiTheme="majorHAnsi" w:eastAsia="Times New Roman" w:hAnsiTheme="majorHAnsi" w:cs="Times New Roman"/>
          <w:b/>
          <w:bCs/>
          <w:sz w:val="28"/>
          <w:szCs w:val="28"/>
          <w:lang w:val="pl-PL"/>
        </w:rPr>
      </w:pPr>
      <w:r w:rsidRPr="00C74723">
        <w:rPr>
          <w:rFonts w:asciiTheme="majorHAnsi" w:eastAsia="Times New Roman" w:hAnsiTheme="majorHAnsi" w:cs="Times New Roman"/>
          <w:b/>
          <w:i/>
          <w:sz w:val="28"/>
          <w:szCs w:val="28"/>
          <w:lang w:val="pl-PL"/>
        </w:rPr>
        <w:t>„</w:t>
      </w:r>
      <w:r w:rsidRPr="00C74723">
        <w:rPr>
          <w:rFonts w:asciiTheme="majorHAnsi" w:eastAsia="Times New Roman" w:hAnsiTheme="majorHAnsi" w:cs="Times New Roman"/>
          <w:b/>
          <w:bCs/>
          <w:i/>
          <w:sz w:val="28"/>
          <w:szCs w:val="28"/>
          <w:lang w:val="pl-PL"/>
        </w:rPr>
        <w:t xml:space="preserve">Czynić Kościół </w:t>
      </w:r>
      <w:r w:rsidRPr="00C74723">
        <w:rPr>
          <w:rFonts w:asciiTheme="majorHAnsi" w:eastAsia="Times New Roman" w:hAnsiTheme="majorHAnsi" w:cs="Times New Roman"/>
          <w:b/>
          <w:bCs/>
          <w:i/>
          <w:iCs/>
          <w:sz w:val="28"/>
          <w:szCs w:val="28"/>
          <w:lang w:val="pl-PL"/>
        </w:rPr>
        <w:t>domem i szkołą komunii</w:t>
      </w:r>
      <w:r w:rsidRPr="00C74723">
        <w:rPr>
          <w:rFonts w:asciiTheme="majorHAnsi" w:eastAsia="Times New Roman" w:hAnsiTheme="majorHAnsi" w:cs="Times New Roman"/>
          <w:b/>
          <w:bCs/>
          <w:i/>
          <w:sz w:val="28"/>
          <w:szCs w:val="28"/>
          <w:lang w:val="pl-PL"/>
        </w:rPr>
        <w:t>”</w:t>
      </w:r>
      <w:r w:rsidRPr="00C74723">
        <w:rPr>
          <w:rFonts w:asciiTheme="majorHAnsi" w:eastAsia="Times New Roman" w:hAnsiTheme="majorHAnsi" w:cs="Times New Roman"/>
          <w:b/>
          <w:bCs/>
          <w:sz w:val="28"/>
          <w:szCs w:val="28"/>
          <w:lang w:val="pl-PL"/>
        </w:rPr>
        <w:br/>
      </w:r>
      <w:r w:rsidRPr="00C74723">
        <w:rPr>
          <w:rFonts w:asciiTheme="majorHAnsi" w:eastAsia="Times New Roman" w:hAnsiTheme="majorHAnsi" w:cs="Times New Roman"/>
          <w:bCs/>
          <w:sz w:val="28"/>
          <w:szCs w:val="28"/>
          <w:lang w:val="pl-PL"/>
        </w:rPr>
        <w:t>(</w:t>
      </w:r>
      <w:r w:rsidRPr="00C74723">
        <w:rPr>
          <w:rFonts w:asciiTheme="majorHAnsi" w:eastAsia="Times New Roman" w:hAnsiTheme="majorHAnsi" w:cs="Times New Roman"/>
          <w:bCs/>
          <w:i/>
          <w:iCs/>
          <w:sz w:val="28"/>
          <w:szCs w:val="28"/>
          <w:lang w:val="pl-PL"/>
        </w:rPr>
        <w:t xml:space="preserve">Novo </w:t>
      </w:r>
      <w:proofErr w:type="spellStart"/>
      <w:r w:rsidRPr="00C74723">
        <w:rPr>
          <w:rFonts w:asciiTheme="majorHAnsi" w:eastAsia="Times New Roman" w:hAnsiTheme="majorHAnsi" w:cs="Times New Roman"/>
          <w:bCs/>
          <w:i/>
          <w:iCs/>
          <w:sz w:val="28"/>
          <w:szCs w:val="28"/>
          <w:lang w:val="pl-PL"/>
        </w:rPr>
        <w:t>Millennio</w:t>
      </w:r>
      <w:proofErr w:type="spellEnd"/>
      <w:r w:rsidRPr="00C74723">
        <w:rPr>
          <w:rFonts w:asciiTheme="majorHAnsi" w:eastAsia="Times New Roman" w:hAnsiTheme="majorHAnsi" w:cs="Times New Roman"/>
          <w:bCs/>
          <w:i/>
          <w:iCs/>
          <w:sz w:val="28"/>
          <w:szCs w:val="28"/>
          <w:lang w:val="pl-PL"/>
        </w:rPr>
        <w:t xml:space="preserve"> </w:t>
      </w:r>
      <w:proofErr w:type="spellStart"/>
      <w:r w:rsidRPr="00C74723">
        <w:rPr>
          <w:rFonts w:asciiTheme="majorHAnsi" w:eastAsia="Times New Roman" w:hAnsiTheme="majorHAnsi" w:cs="Times New Roman"/>
          <w:bCs/>
          <w:i/>
          <w:iCs/>
          <w:sz w:val="28"/>
          <w:szCs w:val="28"/>
          <w:lang w:val="pl-PL"/>
        </w:rPr>
        <w:t>Ineunte</w:t>
      </w:r>
      <w:proofErr w:type="spellEnd"/>
      <w:r w:rsidRPr="00C74723">
        <w:rPr>
          <w:rFonts w:asciiTheme="majorHAnsi" w:eastAsia="Times New Roman" w:hAnsiTheme="majorHAnsi" w:cs="Times New Roman"/>
          <w:bCs/>
          <w:sz w:val="28"/>
          <w:szCs w:val="28"/>
          <w:lang w:val="pl-PL"/>
        </w:rPr>
        <w:t xml:space="preserve"> n. 43)</w:t>
      </w:r>
    </w:p>
    <w:p w:rsidR="00BF2BFB" w:rsidRPr="00C74723" w:rsidRDefault="00BF2BFB" w:rsidP="00BF2BFB">
      <w:pPr>
        <w:overflowPunct w:val="0"/>
        <w:autoSpaceDE w:val="0"/>
        <w:autoSpaceDN w:val="0"/>
        <w:adjustRightInd w:val="0"/>
        <w:textAlignment w:val="baseline"/>
        <w:rPr>
          <w:rFonts w:asciiTheme="majorHAnsi" w:eastAsia="Times New Roman" w:hAnsiTheme="majorHAnsi" w:cs="Times New Roman"/>
          <w:b/>
          <w:sz w:val="28"/>
          <w:szCs w:val="28"/>
          <w:lang w:val="pl-PL"/>
        </w:rPr>
      </w:pPr>
    </w:p>
    <w:p w:rsidR="00BF2BFB" w:rsidRPr="00C74723" w:rsidRDefault="00BF2BFB" w:rsidP="00BF2BFB">
      <w:pPr>
        <w:overflowPunct w:val="0"/>
        <w:autoSpaceDE w:val="0"/>
        <w:autoSpaceDN w:val="0"/>
        <w:adjustRightInd w:val="0"/>
        <w:jc w:val="right"/>
        <w:textAlignment w:val="baseline"/>
        <w:rPr>
          <w:rFonts w:asciiTheme="majorHAnsi" w:eastAsia="Times New Roman" w:hAnsiTheme="majorHAnsi" w:cs="Times New Roman"/>
          <w:b/>
          <w:sz w:val="28"/>
          <w:szCs w:val="28"/>
          <w:lang w:val="pl-PL"/>
        </w:rPr>
      </w:pPr>
      <w:r w:rsidRPr="00C74723">
        <w:rPr>
          <w:rFonts w:asciiTheme="majorHAnsi" w:eastAsia="Times New Roman" w:hAnsiTheme="majorHAnsi" w:cs="Times New Roman"/>
          <w:b/>
          <w:sz w:val="28"/>
          <w:szCs w:val="28"/>
          <w:lang w:val="pl-PL"/>
        </w:rPr>
        <w:t>DO WSZYSTKICH BRACI ZAKONU</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b/>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b/>
          <w:sz w:val="28"/>
          <w:szCs w:val="28"/>
          <w:lang w:val="pl-PL"/>
        </w:rPr>
      </w:pPr>
    </w:p>
    <w:p w:rsidR="00BF2BFB" w:rsidRPr="00C74723" w:rsidRDefault="00BF2BFB" w:rsidP="00BF2BFB">
      <w:pPr>
        <w:overflowPunct w:val="0"/>
        <w:autoSpaceDE w:val="0"/>
        <w:autoSpaceDN w:val="0"/>
        <w:adjustRightInd w:val="0"/>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Najdrożsi bracia,</w:t>
      </w:r>
      <w:r w:rsidRPr="00C74723">
        <w:rPr>
          <w:rFonts w:asciiTheme="majorHAnsi" w:eastAsia="Times New Roman" w:hAnsiTheme="majorHAnsi" w:cs="Times New Roman"/>
          <w:i/>
          <w:iCs/>
          <w:sz w:val="28"/>
          <w:szCs w:val="28"/>
          <w:lang w:val="pl-PL"/>
        </w:rPr>
        <w:br/>
        <w:t>Niech Pan was obdarzy pokojem!</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Ewangeliczne życie we wspólnocie – zasadnicza treść Listu okólnego n. 11 (2 lutego 1997 – Prot. N. 00085/97) – było myślą przewodnią w animowaniu Zakonem w ubiegłym sześcioleciu. Obecny List koncentruje się na trzech specyficznych argumentach: a) tożsamość i struktura braterska naszego Zakonu, które spotkały się z szerokim poparciem na Kapitule generalnej 2000, b) List Apostolski papieża Jana Pawła II,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będący dodatkową inspiracją do pogłębiania naszego zrozumienia podstawowej naszej tożsamości, oraz c) wyrażone na ostatniej Kapitule generalnej pragnienie, aby zdefiniować nasze franciszkańskie życie w braterstwie jako ewangeliczną odpowiedź i zaczyn ewangelizacyjny w zmieniającym się świecie.</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Powyższe trzy elementy, jak również liczne podejmowane dzisiaj inicjatywy w animowaniu Zakonem, stanowią treść obecnego Listu.</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4" w:name="_Toc459380327"/>
      <w:bookmarkStart w:id="5" w:name="_Toc469308148"/>
      <w:bookmarkStart w:id="6" w:name="_Toc469308198"/>
      <w:r w:rsidRPr="00C74723">
        <w:rPr>
          <w:rFonts w:eastAsia="Times New Roman"/>
          <w:color w:val="auto"/>
          <w:sz w:val="28"/>
          <w:szCs w:val="28"/>
          <w:lang w:val="pl-PL"/>
        </w:rPr>
        <w:lastRenderedPageBreak/>
        <w:t>WSTĘP</w:t>
      </w:r>
      <w:bookmarkEnd w:id="4"/>
      <w:bookmarkEnd w:id="5"/>
      <w:bookmarkEnd w:id="6"/>
    </w:p>
    <w:p w:rsidR="00BF2BFB" w:rsidRPr="00C74723" w:rsidRDefault="00BF2BFB" w:rsidP="00BF2BFB">
      <w:pPr>
        <w:jc w:val="both"/>
        <w:rPr>
          <w:rFonts w:asciiTheme="majorHAnsi" w:hAnsiTheme="majorHAnsi"/>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1.1. Przed Soborem Watykańskim II Kościół określał siebie jako </w:t>
      </w:r>
      <w:r w:rsidRPr="00C74723">
        <w:rPr>
          <w:rFonts w:asciiTheme="majorHAnsi" w:eastAsia="Times New Roman" w:hAnsiTheme="majorHAnsi" w:cs="Times New Roman"/>
          <w:b/>
          <w:bCs/>
          <w:sz w:val="28"/>
          <w:szCs w:val="28"/>
          <w:lang w:val="pl-PL"/>
        </w:rPr>
        <w:t>doskonałą społeczność, założoną po to, aby doprowadzać dusze do Boga</w:t>
      </w:r>
      <w:r w:rsidRPr="00C74723">
        <w:rPr>
          <w:rFonts w:asciiTheme="majorHAnsi" w:eastAsia="Times New Roman" w:hAnsiTheme="majorHAnsi" w:cs="Times New Roman"/>
          <w:sz w:val="28"/>
          <w:szCs w:val="28"/>
          <w:lang w:val="pl-PL"/>
        </w:rPr>
        <w:t xml:space="preserve"> (por. np. Encyklikę Piusa XI, </w:t>
      </w:r>
      <w:proofErr w:type="spellStart"/>
      <w:r w:rsidRPr="00C74723">
        <w:rPr>
          <w:rFonts w:asciiTheme="majorHAnsi" w:eastAsia="Times New Roman" w:hAnsiTheme="majorHAnsi" w:cs="Times New Roman"/>
          <w:i/>
          <w:iCs/>
          <w:sz w:val="28"/>
          <w:szCs w:val="28"/>
          <w:lang w:val="pl-PL"/>
        </w:rPr>
        <w:t>Mortalium</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Animos</w:t>
      </w:r>
      <w:proofErr w:type="spellEnd"/>
      <w:r w:rsidRPr="00C74723">
        <w:rPr>
          <w:rFonts w:asciiTheme="majorHAnsi" w:eastAsia="Times New Roman" w:hAnsiTheme="majorHAnsi" w:cs="Times New Roman"/>
          <w:sz w:val="28"/>
          <w:szCs w:val="28"/>
          <w:lang w:val="pl-PL"/>
        </w:rPr>
        <w:t>, 6 stycznia 1928: „Nasz Pan Jezus Chrystus założył swój Kościół jako doskonałą społeczność, ‘która powinna kontynuować’ dzieło zbawienia rodzaju ludzkiego”). W takim teologicznym ujęciu i zgodnie z ówczesnym prawem, Zakon kapucyński był widziany jako instytut klerycki oddany przede wszystkim zbawieniu dusz, ponieważ to właśnie przez różnorodne posługi duchowne Zakon wypełniał swój kościelny mandat.</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Teologia Soboru Watykańskiego II i nauczanie Pawła VI dały początek nowej eklezjologii. Kościół określa siebie teraz przede wszystkim jako </w:t>
      </w:r>
      <w:r w:rsidRPr="00C74723">
        <w:rPr>
          <w:rFonts w:asciiTheme="majorHAnsi" w:eastAsia="Times New Roman" w:hAnsiTheme="majorHAnsi" w:cs="Times New Roman"/>
          <w:b/>
          <w:bCs/>
          <w:sz w:val="28"/>
          <w:szCs w:val="28"/>
          <w:lang w:val="pl-PL"/>
        </w:rPr>
        <w:t>tajemnicę jedności</w:t>
      </w:r>
      <w:r w:rsidRPr="00C74723">
        <w:rPr>
          <w:rFonts w:asciiTheme="majorHAnsi" w:eastAsia="Times New Roman" w:hAnsiTheme="majorHAnsi" w:cs="Times New Roman"/>
          <w:sz w:val="28"/>
          <w:szCs w:val="28"/>
          <w:lang w:val="pl-PL"/>
        </w:rPr>
        <w:t>, „lud zgromadzony przez jedność Ojca, Syna i Ducha Świętego” (</w:t>
      </w:r>
      <w:r w:rsidRPr="00C74723">
        <w:rPr>
          <w:rFonts w:asciiTheme="majorHAnsi" w:eastAsia="Times New Roman" w:hAnsiTheme="majorHAnsi" w:cs="Times New Roman"/>
          <w:i/>
          <w:iCs/>
          <w:sz w:val="28"/>
          <w:szCs w:val="28"/>
          <w:lang w:val="pl-PL"/>
        </w:rPr>
        <w:t xml:space="preserve">Lumen </w:t>
      </w:r>
      <w:proofErr w:type="spellStart"/>
      <w:r w:rsidRPr="00C74723">
        <w:rPr>
          <w:rFonts w:asciiTheme="majorHAnsi" w:eastAsia="Times New Roman" w:hAnsiTheme="majorHAnsi" w:cs="Times New Roman"/>
          <w:i/>
          <w:iCs/>
          <w:sz w:val="28"/>
          <w:szCs w:val="28"/>
          <w:lang w:val="pl-PL"/>
        </w:rPr>
        <w:t>Gentium</w:t>
      </w:r>
      <w:proofErr w:type="spellEnd"/>
      <w:r w:rsidRPr="00C74723">
        <w:rPr>
          <w:rFonts w:asciiTheme="majorHAnsi" w:eastAsia="Times New Roman" w:hAnsiTheme="majorHAnsi" w:cs="Times New Roman"/>
          <w:sz w:val="28"/>
          <w:szCs w:val="28"/>
          <w:lang w:val="pl-PL"/>
        </w:rPr>
        <w:t xml:space="preserve"> 4).</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Ta zmiana perspektywy została następnie rozwinięta i pogłębiona w pismach papieża Jana Pawła II, zwłaszcza w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a także w ostatnich dokumentach synodalnych.</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1.2. Ta nowa eklezjologia wywarła wielki wpływ na życie zakonne. Opublikowany w 1994 roku przez Kongregację Instytutów Życia Konsekrowanego i Stowarzyszeń Życia Apostolskiego [CIVCSVA] dokument zatytułowany </w:t>
      </w:r>
      <w:r w:rsidRPr="00C74723">
        <w:rPr>
          <w:rFonts w:asciiTheme="majorHAnsi" w:eastAsia="Times New Roman" w:hAnsiTheme="majorHAnsi" w:cs="Times New Roman"/>
          <w:i/>
          <w:iCs/>
          <w:sz w:val="28"/>
          <w:szCs w:val="28"/>
          <w:lang w:val="pl-PL"/>
        </w:rPr>
        <w:t>Życie braterskie we Wspólnocie</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Congregavit</w:t>
      </w:r>
      <w:proofErr w:type="spellEnd"/>
      <w:r w:rsidRPr="00C74723">
        <w:rPr>
          <w:rFonts w:asciiTheme="majorHAnsi" w:eastAsia="Times New Roman" w:hAnsiTheme="majorHAnsi" w:cs="Times New Roman"/>
          <w:i/>
          <w:iCs/>
          <w:sz w:val="28"/>
          <w:szCs w:val="28"/>
          <w:lang w:val="pl-PL"/>
        </w:rPr>
        <w:t xml:space="preserve"> nos </w:t>
      </w:r>
      <w:proofErr w:type="spellStart"/>
      <w:r w:rsidRPr="00C74723">
        <w:rPr>
          <w:rFonts w:asciiTheme="majorHAnsi" w:eastAsia="Times New Roman" w:hAnsiTheme="majorHAnsi" w:cs="Times New Roman"/>
          <w:i/>
          <w:iCs/>
          <w:sz w:val="28"/>
          <w:szCs w:val="28"/>
          <w:lang w:val="pl-PL"/>
        </w:rPr>
        <w:t>in</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unum</w:t>
      </w:r>
      <w:proofErr w:type="spellEnd"/>
      <w:r w:rsidRPr="00C74723">
        <w:rPr>
          <w:rFonts w:asciiTheme="majorHAnsi" w:eastAsia="Times New Roman" w:hAnsiTheme="majorHAnsi" w:cs="Times New Roman"/>
          <w:i/>
          <w:iCs/>
          <w:sz w:val="28"/>
          <w:szCs w:val="28"/>
          <w:lang w:val="pl-PL"/>
        </w:rPr>
        <w:t xml:space="preserve"> Christi </w:t>
      </w:r>
      <w:proofErr w:type="spellStart"/>
      <w:r w:rsidRPr="00C74723">
        <w:rPr>
          <w:rFonts w:asciiTheme="majorHAnsi" w:eastAsia="Times New Roman" w:hAnsiTheme="majorHAnsi" w:cs="Times New Roman"/>
          <w:i/>
          <w:iCs/>
          <w:sz w:val="28"/>
          <w:szCs w:val="28"/>
          <w:lang w:val="pl-PL"/>
        </w:rPr>
        <w:t>amor</w:t>
      </w:r>
      <w:proofErr w:type="spellEnd"/>
      <w:r w:rsidRPr="00C74723">
        <w:rPr>
          <w:rFonts w:asciiTheme="majorHAnsi" w:eastAsia="Times New Roman" w:hAnsiTheme="majorHAnsi" w:cs="Times New Roman"/>
          <w:sz w:val="28"/>
          <w:szCs w:val="28"/>
          <w:lang w:val="pl-PL"/>
        </w:rPr>
        <w:t>], podkreśla:</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To właśnie rozwój eklezjologii odbił się bardziej, niż cokolwiek innego, na rozwoju rozumienia wspólnoty zakonnej. Sobór Watykański II stwierdził, że życie zakonne należy ‘w ścisły sposób’ do życia i świętości Kościoła, i umieszcza je właśnie w centrum tajemnicy komunii i świętości</w:t>
      </w:r>
      <w:r w:rsidRPr="00C74723">
        <w:rPr>
          <w:rFonts w:asciiTheme="majorHAnsi" w:eastAsia="Times New Roman" w:hAnsiTheme="majorHAnsi" w:cs="Times New Roman"/>
          <w:sz w:val="28"/>
          <w:szCs w:val="28"/>
          <w:lang w:val="pl-PL"/>
        </w:rPr>
        <w:t xml:space="preserve"> (n. 2).</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Wydana w 1996 roku </w:t>
      </w:r>
      <w:proofErr w:type="spellStart"/>
      <w:r w:rsidRPr="00C74723">
        <w:rPr>
          <w:rFonts w:asciiTheme="majorHAnsi" w:eastAsia="Times New Roman" w:hAnsiTheme="majorHAnsi" w:cs="Times New Roman"/>
          <w:sz w:val="28"/>
          <w:szCs w:val="28"/>
          <w:lang w:val="pl-PL"/>
        </w:rPr>
        <w:t>Adhortacja</w:t>
      </w:r>
      <w:proofErr w:type="spellEnd"/>
      <w:r w:rsidRPr="00C74723">
        <w:rPr>
          <w:rFonts w:asciiTheme="majorHAnsi" w:eastAsia="Times New Roman" w:hAnsiTheme="majorHAnsi" w:cs="Times New Roman"/>
          <w:sz w:val="28"/>
          <w:szCs w:val="28"/>
          <w:lang w:val="pl-PL"/>
        </w:rPr>
        <w:t xml:space="preserve"> apostolska </w:t>
      </w:r>
      <w:r w:rsidRPr="00C74723">
        <w:rPr>
          <w:rFonts w:asciiTheme="majorHAnsi" w:eastAsia="Times New Roman" w:hAnsiTheme="majorHAnsi" w:cs="Times New Roman"/>
          <w:i/>
          <w:iCs/>
          <w:sz w:val="28"/>
          <w:szCs w:val="28"/>
          <w:lang w:val="pl-PL"/>
        </w:rPr>
        <w:t xml:space="preserve">Vita </w:t>
      </w:r>
      <w:proofErr w:type="spellStart"/>
      <w:r w:rsidRPr="00C74723">
        <w:rPr>
          <w:rFonts w:asciiTheme="majorHAnsi" w:eastAsia="Times New Roman" w:hAnsiTheme="majorHAnsi" w:cs="Times New Roman"/>
          <w:i/>
          <w:iCs/>
          <w:sz w:val="28"/>
          <w:szCs w:val="28"/>
          <w:lang w:val="pl-PL"/>
        </w:rPr>
        <w:t>Consecrata</w:t>
      </w:r>
      <w:proofErr w:type="spellEnd"/>
      <w:r w:rsidRPr="00C74723">
        <w:rPr>
          <w:rFonts w:asciiTheme="majorHAnsi" w:eastAsia="Times New Roman" w:hAnsiTheme="majorHAnsi" w:cs="Times New Roman"/>
          <w:sz w:val="28"/>
          <w:szCs w:val="28"/>
          <w:lang w:val="pl-PL"/>
        </w:rPr>
        <w:t xml:space="preserve"> podkreśla:</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Życie braterskie ma odzwierciedlać głębię i bogactwo tej tajemnicy (Kościoła-Komunii), tworząc ludzką przestrzeń zamieszkałą przez Trójcę Przenajświętszą, która w ten sposób rozlewa w historii dary komunii, właściwe dla trzech Boskich Osób</w:t>
      </w:r>
      <w:r w:rsidRPr="00C74723">
        <w:rPr>
          <w:rFonts w:asciiTheme="majorHAnsi" w:eastAsia="Times New Roman" w:hAnsiTheme="majorHAnsi" w:cs="Times New Roman"/>
          <w:sz w:val="28"/>
          <w:szCs w:val="28"/>
          <w:lang w:val="pl-PL"/>
        </w:rPr>
        <w:t xml:space="preserve"> (n. 41).</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lastRenderedPageBreak/>
        <w:t>1.3. Refleksja nad naszymi franciszkańskimi i kapucyńskimi korzeniami, podjęta z tej nowej perspektywy, dała początek głębokim przemianom w rozumieniu naszej misji w świecie. Ewangeliczna wspólnota braterska stanowi franciszkańskie wcielenie teologii komunii.</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1.4. Nie można już mówić, że główne zadanie Zakonu polega na sprawowaniu różnych posług ministerialnych. W ślad za Konstytucjami stwierdza się raczej, że:</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 xml:space="preserve">Kiedy święty Franciszek usłyszał słowa o rozesłaniu uczniów, założył wspólnotę braterską Zakonu Braci Mniejszych, która przez wspólnotowość życia </w:t>
      </w:r>
      <w:proofErr w:type="spellStart"/>
      <w:r w:rsidRPr="00C74723">
        <w:rPr>
          <w:rFonts w:asciiTheme="majorHAnsi" w:eastAsia="Times New Roman" w:hAnsiTheme="majorHAnsi" w:cs="Times New Roman"/>
          <w:i/>
          <w:iCs/>
          <w:sz w:val="28"/>
          <w:szCs w:val="28"/>
          <w:lang w:val="pl-PL"/>
        </w:rPr>
        <w:t>miala</w:t>
      </w:r>
      <w:proofErr w:type="spellEnd"/>
      <w:r w:rsidRPr="00C74723">
        <w:rPr>
          <w:rFonts w:asciiTheme="majorHAnsi" w:eastAsia="Times New Roman" w:hAnsiTheme="majorHAnsi" w:cs="Times New Roman"/>
          <w:i/>
          <w:iCs/>
          <w:sz w:val="28"/>
          <w:szCs w:val="28"/>
          <w:lang w:val="pl-PL"/>
        </w:rPr>
        <w:t xml:space="preserve"> dawać świadectwo o </w:t>
      </w:r>
      <w:proofErr w:type="spellStart"/>
      <w:r w:rsidRPr="00C74723">
        <w:rPr>
          <w:rFonts w:asciiTheme="majorHAnsi" w:eastAsia="Times New Roman" w:hAnsiTheme="majorHAnsi" w:cs="Times New Roman"/>
          <w:i/>
          <w:iCs/>
          <w:sz w:val="28"/>
          <w:szCs w:val="28"/>
          <w:lang w:val="pl-PL"/>
        </w:rPr>
        <w:t>kólestwie</w:t>
      </w:r>
      <w:proofErr w:type="spellEnd"/>
      <w:r w:rsidRPr="00C74723">
        <w:rPr>
          <w:rFonts w:asciiTheme="majorHAnsi" w:eastAsia="Times New Roman" w:hAnsiTheme="majorHAnsi" w:cs="Times New Roman"/>
          <w:i/>
          <w:iCs/>
          <w:sz w:val="28"/>
          <w:szCs w:val="28"/>
          <w:lang w:val="pl-PL"/>
        </w:rPr>
        <w:t xml:space="preserve"> Bożym, oraz słowem i przykładem </w:t>
      </w:r>
      <w:proofErr w:type="spellStart"/>
      <w:r w:rsidRPr="00C74723">
        <w:rPr>
          <w:rFonts w:asciiTheme="majorHAnsi" w:eastAsia="Times New Roman" w:hAnsiTheme="majorHAnsi" w:cs="Times New Roman"/>
          <w:i/>
          <w:iCs/>
          <w:sz w:val="28"/>
          <w:szCs w:val="28"/>
          <w:lang w:val="pl-PL"/>
        </w:rPr>
        <w:t>głościć</w:t>
      </w:r>
      <w:proofErr w:type="spellEnd"/>
      <w:r w:rsidRPr="00C74723">
        <w:rPr>
          <w:rFonts w:asciiTheme="majorHAnsi" w:eastAsia="Times New Roman" w:hAnsiTheme="majorHAnsi" w:cs="Times New Roman"/>
          <w:i/>
          <w:iCs/>
          <w:sz w:val="28"/>
          <w:szCs w:val="28"/>
          <w:lang w:val="pl-PL"/>
        </w:rPr>
        <w:t xml:space="preserve"> pokutę i pokój</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Konst</w:t>
      </w:r>
      <w:proofErr w:type="spellEnd"/>
      <w:r w:rsidRPr="00C74723">
        <w:rPr>
          <w:rFonts w:asciiTheme="majorHAnsi" w:eastAsia="Times New Roman" w:hAnsiTheme="majorHAnsi" w:cs="Times New Roman"/>
          <w:sz w:val="28"/>
          <w:szCs w:val="28"/>
          <w:lang w:val="pl-PL"/>
        </w:rPr>
        <w:t>. 3,1).</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7" w:name="_Toc459380328"/>
      <w:bookmarkStart w:id="8" w:name="_Toc469308149"/>
      <w:bookmarkStart w:id="9" w:name="_Toc469308199"/>
      <w:r w:rsidRPr="00C74723">
        <w:rPr>
          <w:rFonts w:eastAsia="Times New Roman"/>
          <w:color w:val="auto"/>
          <w:sz w:val="28"/>
          <w:szCs w:val="28"/>
          <w:lang w:val="pl-PL"/>
        </w:rPr>
        <w:lastRenderedPageBreak/>
        <w:t>WSPÓLNOTA EWANGELICZNA</w:t>
      </w:r>
      <w:r w:rsidRPr="00C74723">
        <w:rPr>
          <w:rFonts w:eastAsia="Times New Roman"/>
          <w:color w:val="auto"/>
          <w:sz w:val="28"/>
          <w:szCs w:val="28"/>
          <w:lang w:val="pl-PL"/>
        </w:rPr>
        <w:br/>
        <w:t xml:space="preserve">W ŚWIETLE </w:t>
      </w:r>
      <w:r w:rsidRPr="00C74723">
        <w:rPr>
          <w:rFonts w:eastAsia="Times New Roman"/>
          <w:i/>
          <w:iCs/>
          <w:color w:val="auto"/>
          <w:sz w:val="28"/>
          <w:szCs w:val="28"/>
          <w:lang w:val="pl-PL"/>
        </w:rPr>
        <w:t>NOVO MILLENNIO INEUNTE</w:t>
      </w:r>
      <w:bookmarkEnd w:id="7"/>
      <w:bookmarkEnd w:id="8"/>
      <w:bookmarkEnd w:id="9"/>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2.1. Papież Jan Paweł II ukazał nam wspaniałą wizję, dzięki której możemy lepiej docenić wspólnotę braterską. W wystosowanym do naszego Zakonu liście z 18 września 1996 (por. </w:t>
      </w:r>
      <w:proofErr w:type="spellStart"/>
      <w:r w:rsidRPr="00C74723">
        <w:rPr>
          <w:rFonts w:asciiTheme="majorHAnsi" w:eastAsia="Times New Roman" w:hAnsiTheme="majorHAnsi" w:cs="Times New Roman"/>
          <w:i/>
          <w:iCs/>
          <w:sz w:val="28"/>
          <w:szCs w:val="28"/>
          <w:lang w:val="pl-PL"/>
        </w:rPr>
        <w:t>AOFMCap</w:t>
      </w:r>
      <w:proofErr w:type="spellEnd"/>
      <w:r w:rsidRPr="00C74723">
        <w:rPr>
          <w:rFonts w:asciiTheme="majorHAnsi" w:eastAsia="Times New Roman" w:hAnsiTheme="majorHAnsi" w:cs="Times New Roman"/>
          <w:sz w:val="28"/>
          <w:szCs w:val="28"/>
          <w:lang w:val="pl-PL"/>
        </w:rPr>
        <w:t xml:space="preserve"> 112 [1996] 565), papież opisuje wspólnotę lokalną jako „serdeczny i przystępny punkt odniesienia dla ubogich i tych wszystkich, którzy szczerze poszukują Boga”. W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stwierdza:</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Czynić Kościół domem i szkołą komunii: oto wielkie wyzwanie, jakie czeka nas w rozpoczynającym się tysiącleciu, jeśli chcemy pozostać wierni Bożemu zamysłowi, a jednocześnie odpowiedzieć na najgłębsze oczekiwania świata</w:t>
      </w:r>
      <w:r w:rsidRPr="00C74723">
        <w:rPr>
          <w:rFonts w:asciiTheme="majorHAnsi" w:eastAsia="Times New Roman" w:hAnsiTheme="majorHAnsi" w:cs="Times New Roman"/>
          <w:sz w:val="28"/>
          <w:szCs w:val="28"/>
          <w:lang w:val="pl-PL"/>
        </w:rPr>
        <w:t xml:space="preserve"> (n. 43).</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Poprzez te słowa papież kreśli przed nami inny obraz, według którego mamy kształtować nasze wspólnoty; mają się stać </w:t>
      </w:r>
      <w:r w:rsidRPr="00C74723">
        <w:rPr>
          <w:rFonts w:asciiTheme="majorHAnsi" w:eastAsia="Times New Roman" w:hAnsiTheme="majorHAnsi" w:cs="Times New Roman"/>
          <w:i/>
          <w:iCs/>
          <w:sz w:val="28"/>
          <w:szCs w:val="28"/>
          <w:lang w:val="pl-PL"/>
        </w:rPr>
        <w:t>domem i szkołą komunii</w:t>
      </w:r>
      <w:r w:rsidRPr="00C74723">
        <w:rPr>
          <w:rFonts w:asciiTheme="majorHAnsi" w:eastAsia="Times New Roman" w:hAnsiTheme="majorHAnsi" w:cs="Times New Roman"/>
          <w:sz w:val="28"/>
          <w:szCs w:val="28"/>
          <w:lang w:val="pl-PL"/>
        </w:rPr>
        <w:t>.</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bCs/>
          <w:i/>
          <w:sz w:val="28"/>
          <w:szCs w:val="28"/>
          <w:lang w:val="pl-PL"/>
        </w:rPr>
        <w:t>Twarz Jego zajaśniała jak słońce</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Mt</w:t>
      </w:r>
      <w:proofErr w:type="spellEnd"/>
      <w:r w:rsidRPr="00C74723">
        <w:rPr>
          <w:rFonts w:asciiTheme="majorHAnsi" w:eastAsia="Times New Roman" w:hAnsiTheme="majorHAnsi" w:cs="Times New Roman"/>
          <w:sz w:val="28"/>
          <w:szCs w:val="28"/>
          <w:lang w:val="pl-PL"/>
        </w:rPr>
        <w:t xml:space="preserve"> 17,2)</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2.2. Nasze wspólnoty będą naprawdę </w:t>
      </w:r>
      <w:r w:rsidRPr="00C74723">
        <w:rPr>
          <w:rFonts w:asciiTheme="majorHAnsi" w:eastAsia="Times New Roman" w:hAnsiTheme="majorHAnsi" w:cs="Times New Roman"/>
          <w:i/>
          <w:iCs/>
          <w:sz w:val="28"/>
          <w:szCs w:val="28"/>
          <w:lang w:val="pl-PL"/>
        </w:rPr>
        <w:t>domem i szkołą komunii</w:t>
      </w:r>
      <w:r w:rsidRPr="00C74723">
        <w:rPr>
          <w:rFonts w:asciiTheme="majorHAnsi" w:eastAsia="Times New Roman" w:hAnsiTheme="majorHAnsi" w:cs="Times New Roman"/>
          <w:sz w:val="28"/>
          <w:szCs w:val="28"/>
          <w:lang w:val="pl-PL"/>
        </w:rPr>
        <w:t>, „wymownym znakiem kościelnej komunii” (</w:t>
      </w:r>
      <w:r w:rsidRPr="00C74723">
        <w:rPr>
          <w:rFonts w:asciiTheme="majorHAnsi" w:eastAsia="Times New Roman" w:hAnsiTheme="majorHAnsi" w:cs="Times New Roman"/>
          <w:i/>
          <w:iCs/>
          <w:sz w:val="28"/>
          <w:szCs w:val="28"/>
          <w:lang w:val="pl-PL"/>
        </w:rPr>
        <w:t xml:space="preserve">Vita </w:t>
      </w:r>
      <w:proofErr w:type="spellStart"/>
      <w:r w:rsidRPr="00C74723">
        <w:rPr>
          <w:rFonts w:asciiTheme="majorHAnsi" w:eastAsia="Times New Roman" w:hAnsiTheme="majorHAnsi" w:cs="Times New Roman"/>
          <w:i/>
          <w:iCs/>
          <w:sz w:val="28"/>
          <w:szCs w:val="28"/>
          <w:lang w:val="pl-PL"/>
        </w:rPr>
        <w:t>Consecrata</w:t>
      </w:r>
      <w:proofErr w:type="spellEnd"/>
      <w:r w:rsidRPr="00C74723">
        <w:rPr>
          <w:rFonts w:asciiTheme="majorHAnsi" w:eastAsia="Times New Roman" w:hAnsiTheme="majorHAnsi" w:cs="Times New Roman"/>
          <w:sz w:val="28"/>
          <w:szCs w:val="28"/>
          <w:lang w:val="pl-PL"/>
        </w:rPr>
        <w:t xml:space="preserve"> n. 42), jeżeli staną się autentycznymi „szkołami” świętości. Nie wystarczy zrestrukturyzować Prowincje lub wzmocnić wspólnoty domowe, liczebnie czy ze względu na braterskie relacje. Jedynie świętość Boga może oczyścić nasze relacje i sprawić, że wspólnoty będą mogły „odzwierciedlać światłość Chrystusa... (i) sprawiać, aby blask Jego oblicza zajaśniał”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n. 16).</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Ogień jest symbolem świętości Boga. Kiedy Mojżesz zbliżył się do gorejącego krzewu, Pan przemówił do niego: </w:t>
      </w:r>
      <w:r w:rsidRPr="00C74723">
        <w:rPr>
          <w:rFonts w:asciiTheme="majorHAnsi" w:eastAsia="Times New Roman" w:hAnsiTheme="majorHAnsi" w:cs="Times New Roman"/>
          <w:i/>
          <w:iCs/>
          <w:sz w:val="28"/>
          <w:szCs w:val="28"/>
          <w:lang w:val="pl-PL"/>
        </w:rPr>
        <w:t xml:space="preserve">Nie zbliżaj się tu! </w:t>
      </w:r>
      <w:proofErr w:type="spellStart"/>
      <w:r w:rsidRPr="00C74723">
        <w:rPr>
          <w:rFonts w:asciiTheme="majorHAnsi" w:eastAsia="Times New Roman" w:hAnsiTheme="majorHAnsi" w:cs="Times New Roman"/>
          <w:i/>
          <w:iCs/>
          <w:sz w:val="28"/>
          <w:szCs w:val="28"/>
          <w:lang w:val="pl-PL"/>
        </w:rPr>
        <w:t>Zdejm</w:t>
      </w:r>
      <w:proofErr w:type="spellEnd"/>
      <w:r w:rsidRPr="00C74723">
        <w:rPr>
          <w:rFonts w:asciiTheme="majorHAnsi" w:eastAsia="Times New Roman" w:hAnsiTheme="majorHAnsi" w:cs="Times New Roman"/>
          <w:i/>
          <w:iCs/>
          <w:sz w:val="28"/>
          <w:szCs w:val="28"/>
          <w:lang w:val="pl-PL"/>
        </w:rPr>
        <w:t xml:space="preserve"> sandały z nóg, gdyż miejsce, na którym stoisz, jest ziemią świętą</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Wj</w:t>
      </w:r>
      <w:proofErr w:type="spellEnd"/>
      <w:r w:rsidRPr="00C74723">
        <w:rPr>
          <w:rFonts w:asciiTheme="majorHAnsi" w:eastAsia="Times New Roman" w:hAnsiTheme="majorHAnsi" w:cs="Times New Roman"/>
          <w:sz w:val="28"/>
          <w:szCs w:val="28"/>
          <w:lang w:val="pl-PL"/>
        </w:rPr>
        <w:t xml:space="preserve"> 3,5). Ogień symbolizuje </w:t>
      </w:r>
      <w:proofErr w:type="spellStart"/>
      <w:r w:rsidRPr="00C74723">
        <w:rPr>
          <w:rFonts w:asciiTheme="majorHAnsi" w:eastAsia="Times New Roman" w:hAnsiTheme="majorHAnsi" w:cs="Times New Roman"/>
          <w:sz w:val="28"/>
          <w:szCs w:val="28"/>
          <w:lang w:val="pl-PL"/>
        </w:rPr>
        <w:t>oczyszczjącą</w:t>
      </w:r>
      <w:proofErr w:type="spellEnd"/>
      <w:r w:rsidRPr="00C74723">
        <w:rPr>
          <w:rFonts w:asciiTheme="majorHAnsi" w:eastAsia="Times New Roman" w:hAnsiTheme="majorHAnsi" w:cs="Times New Roman"/>
          <w:sz w:val="28"/>
          <w:szCs w:val="28"/>
          <w:lang w:val="pl-PL"/>
        </w:rPr>
        <w:t xml:space="preserve"> miłość Boga: płonący węgiel z </w:t>
      </w:r>
      <w:proofErr w:type="spellStart"/>
      <w:r w:rsidRPr="00C74723">
        <w:rPr>
          <w:rFonts w:asciiTheme="majorHAnsi" w:eastAsia="Times New Roman" w:hAnsiTheme="majorHAnsi" w:cs="Times New Roman"/>
          <w:sz w:val="28"/>
          <w:szCs w:val="28"/>
          <w:lang w:val="pl-PL"/>
        </w:rPr>
        <w:t>oltarza</w:t>
      </w:r>
      <w:proofErr w:type="spellEnd"/>
      <w:r w:rsidRPr="00C74723">
        <w:rPr>
          <w:rFonts w:asciiTheme="majorHAnsi" w:eastAsia="Times New Roman" w:hAnsiTheme="majorHAnsi" w:cs="Times New Roman"/>
          <w:sz w:val="28"/>
          <w:szCs w:val="28"/>
          <w:lang w:val="pl-PL"/>
        </w:rPr>
        <w:t xml:space="preserve"> Bożego oczyszcza wargi proroka Izajasza (por. </w:t>
      </w:r>
      <w:r w:rsidRPr="00C74723">
        <w:rPr>
          <w:rFonts w:asciiTheme="majorHAnsi" w:eastAsia="Times New Roman" w:hAnsiTheme="majorHAnsi" w:cs="Times New Roman"/>
          <w:i/>
          <w:iCs/>
          <w:sz w:val="28"/>
          <w:szCs w:val="28"/>
          <w:lang w:val="pl-PL"/>
        </w:rPr>
        <w:t>Iz</w:t>
      </w:r>
      <w:r w:rsidRPr="00C74723">
        <w:rPr>
          <w:rFonts w:asciiTheme="majorHAnsi" w:eastAsia="Times New Roman" w:hAnsiTheme="majorHAnsi" w:cs="Times New Roman"/>
          <w:sz w:val="28"/>
          <w:szCs w:val="28"/>
          <w:lang w:val="pl-PL"/>
        </w:rPr>
        <w:t xml:space="preserve"> 6). Ogień słowa Bożego oczyszcza naród Izraelski: </w:t>
      </w:r>
      <w:r w:rsidRPr="00C74723">
        <w:rPr>
          <w:rFonts w:asciiTheme="majorHAnsi" w:eastAsia="Times New Roman" w:hAnsiTheme="majorHAnsi" w:cs="Times New Roman"/>
          <w:i/>
          <w:iCs/>
          <w:sz w:val="28"/>
          <w:szCs w:val="28"/>
          <w:lang w:val="pl-PL"/>
        </w:rPr>
        <w:t>Następnie powstał Eliasz, prorok jak ogień, a słowo jego płonęło jak pochodnia</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Syr</w:t>
      </w:r>
      <w:proofErr w:type="spellEnd"/>
      <w:r w:rsidRPr="00C74723">
        <w:rPr>
          <w:rFonts w:asciiTheme="majorHAnsi" w:eastAsia="Times New Roman" w:hAnsiTheme="majorHAnsi" w:cs="Times New Roman"/>
          <w:sz w:val="28"/>
          <w:szCs w:val="28"/>
          <w:lang w:val="pl-PL"/>
        </w:rPr>
        <w:t xml:space="preserve"> 48,1). Odnosząc się do symboliki ognia i do postaci proroka Eliasza, św. Bonawentura opisał świętość Franciszka oraz wpływ, jaki on wywarł na otaczający go świat:</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lastRenderedPageBreak/>
        <w:t>Jak tęcza, która błyszczy pośród jasnych chmur, niosąc w sobie znak przymierza z Panem, głosił ludziom Ewangelię pokoju i zbawienia... wypełniony był także duchem prorockim... w duchu mocy Eliasza... osiągnął najwyższe szczyty świętości... aż stał się przykładem doskonałości dla naśladowców Chrystusa</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Życiorys większy</w:t>
      </w:r>
      <w:r w:rsidRPr="00C74723">
        <w:rPr>
          <w:rFonts w:asciiTheme="majorHAnsi" w:eastAsia="Times New Roman" w:hAnsiTheme="majorHAnsi" w:cs="Times New Roman"/>
          <w:sz w:val="28"/>
          <w:szCs w:val="28"/>
          <w:lang w:val="pl-PL"/>
        </w:rPr>
        <w:t>. Prolog; FF 1021).</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r w:rsidRPr="00C74723">
        <w:rPr>
          <w:rFonts w:asciiTheme="majorHAnsi" w:eastAsia="Times New Roman" w:hAnsiTheme="majorHAnsi" w:cs="Times New Roman"/>
          <w:sz w:val="28"/>
          <w:szCs w:val="28"/>
          <w:lang w:val="pl-PL"/>
        </w:rPr>
        <w:t>Jak krzew gorejący przyciągał Mojżesza, tak nasze wspólnoty powinny pociągać ludzi do komunii. Nie będzie to możliwe, dopóki sami jako pierwsi nie staniemy się tymi, którzy „kontemplują oblicze Chrystusa”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n. 16). </w:t>
      </w:r>
      <w:r w:rsidRPr="00C74723">
        <w:rPr>
          <w:rFonts w:asciiTheme="majorHAnsi" w:eastAsia="Times New Roman" w:hAnsiTheme="majorHAnsi" w:cs="Times New Roman"/>
          <w:i/>
          <w:iCs/>
          <w:sz w:val="28"/>
          <w:szCs w:val="28"/>
          <w:lang w:val="pl-PL"/>
        </w:rPr>
        <w:t xml:space="preserve">Vita </w:t>
      </w:r>
      <w:proofErr w:type="spellStart"/>
      <w:r w:rsidRPr="00C74723">
        <w:rPr>
          <w:rFonts w:asciiTheme="majorHAnsi" w:eastAsia="Times New Roman" w:hAnsiTheme="majorHAnsi" w:cs="Times New Roman"/>
          <w:i/>
          <w:iCs/>
          <w:sz w:val="28"/>
          <w:szCs w:val="28"/>
          <w:lang w:val="pl-PL"/>
        </w:rPr>
        <w:t>Consecrata</w:t>
      </w:r>
      <w:proofErr w:type="spellEnd"/>
      <w:r w:rsidRPr="00C74723">
        <w:rPr>
          <w:rFonts w:asciiTheme="majorHAnsi" w:eastAsia="Times New Roman" w:hAnsiTheme="majorHAnsi" w:cs="Times New Roman"/>
          <w:sz w:val="28"/>
          <w:szCs w:val="28"/>
          <w:lang w:val="pl-PL"/>
        </w:rPr>
        <w:t xml:space="preserve"> stwierdza, że osoby konsekrowane „p</w:t>
      </w:r>
      <w:r w:rsidRPr="00C74723">
        <w:rPr>
          <w:rFonts w:asciiTheme="majorHAnsi" w:eastAsia="Times New Roman" w:hAnsiTheme="majorHAnsi" w:cs="Times"/>
          <w:sz w:val="28"/>
          <w:szCs w:val="28"/>
          <w:lang w:val="pl-PL"/>
        </w:rPr>
        <w:t>owołane do kontemplacji ‘przemienionego’ oblicza Chrystusa i dawania o nim świadectwa, są też powołane do przemienionego życia” (n. 35).</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r w:rsidRPr="00C74723">
        <w:rPr>
          <w:rFonts w:asciiTheme="majorHAnsi" w:eastAsia="Times New Roman" w:hAnsiTheme="majorHAnsi" w:cs="Times"/>
          <w:bCs/>
          <w:i/>
          <w:sz w:val="28"/>
          <w:szCs w:val="28"/>
          <w:lang w:val="pl-PL"/>
        </w:rPr>
        <w:t>To jest mój Syn umiłowany, Jego słuchajcie</w:t>
      </w:r>
      <w:r w:rsidRPr="00C74723">
        <w:rPr>
          <w:rFonts w:asciiTheme="majorHAnsi" w:eastAsia="Times New Roman" w:hAnsiTheme="majorHAnsi" w:cs="Times"/>
          <w:sz w:val="28"/>
          <w:szCs w:val="28"/>
          <w:lang w:val="pl-PL"/>
        </w:rPr>
        <w:t xml:space="preserve"> (</w:t>
      </w:r>
      <w:proofErr w:type="spellStart"/>
      <w:r w:rsidRPr="00C74723">
        <w:rPr>
          <w:rFonts w:asciiTheme="majorHAnsi" w:eastAsia="Times New Roman" w:hAnsiTheme="majorHAnsi" w:cs="Times"/>
          <w:i/>
          <w:iCs/>
          <w:sz w:val="28"/>
          <w:szCs w:val="28"/>
          <w:lang w:val="pl-PL"/>
        </w:rPr>
        <w:t>Mt</w:t>
      </w:r>
      <w:proofErr w:type="spellEnd"/>
      <w:r w:rsidRPr="00C74723">
        <w:rPr>
          <w:rFonts w:asciiTheme="majorHAnsi" w:eastAsia="Times New Roman" w:hAnsiTheme="majorHAnsi" w:cs="Times"/>
          <w:sz w:val="28"/>
          <w:szCs w:val="28"/>
          <w:lang w:val="pl-PL"/>
        </w:rPr>
        <w:t xml:space="preserve"> 17,5)</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w:sz w:val="28"/>
          <w:szCs w:val="28"/>
          <w:lang w:val="pl-PL"/>
        </w:rPr>
        <w:t>2.3. Komentując sceny objawiania się zmartwychwstałego Chrystusa uczniom, Jan Paweł II stwierdza: „</w:t>
      </w:r>
      <w:r w:rsidRPr="00C74723">
        <w:rPr>
          <w:rFonts w:asciiTheme="majorHAnsi" w:eastAsia="Times New Roman" w:hAnsiTheme="majorHAnsi" w:cs="Times New Roman"/>
          <w:sz w:val="28"/>
          <w:szCs w:val="28"/>
          <w:lang w:val="pl-PL"/>
        </w:rPr>
        <w:t xml:space="preserve">W rzeczywistości jednak, choć można było oglądać ciało Jezusa i dotykać go, </w:t>
      </w:r>
      <w:r w:rsidRPr="00C74723">
        <w:rPr>
          <w:rFonts w:asciiTheme="majorHAnsi" w:eastAsia="Times New Roman" w:hAnsiTheme="majorHAnsi" w:cs="Times New Roman"/>
          <w:i/>
          <w:iCs/>
          <w:sz w:val="28"/>
          <w:szCs w:val="28"/>
          <w:lang w:val="pl-PL"/>
        </w:rPr>
        <w:t>jedynie wiara zdolna była przeniknąć do końca tajemnicę tego oblicza</w:t>
      </w:r>
      <w:r w:rsidRPr="00C74723">
        <w:rPr>
          <w:rFonts w:asciiTheme="majorHAnsi" w:eastAsia="Times New Roman" w:hAnsiTheme="majorHAnsi" w:cs="Times New Roman"/>
          <w:sz w:val="28"/>
          <w:szCs w:val="28"/>
          <w:lang w:val="pl-PL"/>
        </w:rPr>
        <w:t>”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n. 19). Wynika stąd, że „do Jezusa nie można dotrzeć inaczej jak tylko przez wiarę”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n. 19). Zakon, który rozumie siebie jako </w:t>
      </w:r>
      <w:r w:rsidRPr="00C74723">
        <w:rPr>
          <w:rFonts w:asciiTheme="majorHAnsi" w:eastAsia="Times New Roman" w:hAnsiTheme="majorHAnsi" w:cs="Times New Roman"/>
          <w:i/>
          <w:iCs/>
          <w:sz w:val="28"/>
          <w:szCs w:val="28"/>
          <w:lang w:val="pl-PL"/>
        </w:rPr>
        <w:t>wspólnotę ewangelicznego świadectwa</w:t>
      </w:r>
      <w:r w:rsidRPr="00C74723">
        <w:rPr>
          <w:rFonts w:asciiTheme="majorHAnsi" w:eastAsia="Times New Roman" w:hAnsiTheme="majorHAnsi" w:cs="Times New Roman"/>
          <w:sz w:val="28"/>
          <w:szCs w:val="28"/>
          <w:lang w:val="pl-PL"/>
        </w:rPr>
        <w:t>, powinien się zakorzenić w bardzo konkretnej wierze w osobę i tajemnicę Chrystusa:</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Duchowość komunii [czytaj „wspólnoty”] to przede wszystkim spojrzenie utkwione w tajemnicy Trójcy Świętej, która zamieszkuje w nas i której blask należy dostrzegać także w obliczach braci żyjących wokół nas</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n. 43).</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Franciszek w swoim </w:t>
      </w:r>
      <w:r w:rsidRPr="00C74723">
        <w:rPr>
          <w:rFonts w:asciiTheme="majorHAnsi" w:eastAsia="Times New Roman" w:hAnsiTheme="majorHAnsi" w:cs="Times New Roman"/>
          <w:i/>
          <w:iCs/>
          <w:sz w:val="28"/>
          <w:szCs w:val="28"/>
          <w:lang w:val="pl-PL"/>
        </w:rPr>
        <w:t>Testamencie</w:t>
      </w:r>
      <w:r w:rsidRPr="00C74723">
        <w:rPr>
          <w:rFonts w:asciiTheme="majorHAnsi" w:eastAsia="Times New Roman" w:hAnsiTheme="majorHAnsi" w:cs="Times New Roman"/>
          <w:sz w:val="28"/>
          <w:szCs w:val="28"/>
          <w:lang w:val="pl-PL"/>
        </w:rPr>
        <w:t xml:space="preserve"> ze wzruszeniem i wewnętrznym zaangażowaniem kontempluje oblicze Chrystusa. Ta kontemplacja rozpoczęła się u stóp Ukrzyżowanego z San </w:t>
      </w:r>
      <w:proofErr w:type="spellStart"/>
      <w:r w:rsidRPr="00C74723">
        <w:rPr>
          <w:rFonts w:asciiTheme="majorHAnsi" w:eastAsia="Times New Roman" w:hAnsiTheme="majorHAnsi" w:cs="Times New Roman"/>
          <w:sz w:val="28"/>
          <w:szCs w:val="28"/>
          <w:lang w:val="pl-PL"/>
        </w:rPr>
        <w:t>Damiano</w:t>
      </w:r>
      <w:proofErr w:type="spellEnd"/>
      <w:r w:rsidRPr="00C74723">
        <w:rPr>
          <w:rFonts w:asciiTheme="majorHAnsi" w:eastAsia="Times New Roman" w:hAnsiTheme="majorHAnsi" w:cs="Times New Roman"/>
          <w:sz w:val="28"/>
          <w:szCs w:val="28"/>
          <w:lang w:val="pl-PL"/>
        </w:rPr>
        <w:t xml:space="preserve">, stała się autentyczna u stóp trędowatego, a otrzymała swą pieczęć w doświadczeniu na górze </w:t>
      </w:r>
      <w:r w:rsidRPr="00C74723">
        <w:rPr>
          <w:rFonts w:asciiTheme="majorHAnsi" w:eastAsia="Times New Roman" w:hAnsiTheme="majorHAnsi" w:cs="Times New Roman"/>
          <w:i/>
          <w:iCs/>
          <w:sz w:val="28"/>
          <w:szCs w:val="28"/>
          <w:lang w:val="pl-PL"/>
        </w:rPr>
        <w:t xml:space="preserve">La </w:t>
      </w:r>
      <w:proofErr w:type="spellStart"/>
      <w:r w:rsidRPr="00C74723">
        <w:rPr>
          <w:rFonts w:asciiTheme="majorHAnsi" w:eastAsia="Times New Roman" w:hAnsiTheme="majorHAnsi" w:cs="Times New Roman"/>
          <w:i/>
          <w:iCs/>
          <w:sz w:val="28"/>
          <w:szCs w:val="28"/>
          <w:lang w:val="pl-PL"/>
        </w:rPr>
        <w:t>Verna</w:t>
      </w:r>
      <w:proofErr w:type="spellEnd"/>
      <w:r w:rsidRPr="00C74723">
        <w:rPr>
          <w:rFonts w:asciiTheme="majorHAnsi" w:eastAsia="Times New Roman" w:hAnsiTheme="majorHAnsi" w:cs="Times New Roman"/>
          <w:sz w:val="28"/>
          <w:szCs w:val="28"/>
          <w:lang w:val="pl-PL"/>
        </w:rPr>
        <w:t xml:space="preserve">. Kiedy wspomnimy słowa papieża mówiące, że „do Jezusa nie można dotrzeć inaczej jak tylko przez wiarę”, jasne staje się dla nas na podstawie </w:t>
      </w:r>
      <w:r w:rsidRPr="00C74723">
        <w:rPr>
          <w:rFonts w:asciiTheme="majorHAnsi" w:eastAsia="Times New Roman" w:hAnsiTheme="majorHAnsi" w:cs="Times New Roman"/>
          <w:i/>
          <w:iCs/>
          <w:sz w:val="28"/>
          <w:szCs w:val="28"/>
          <w:lang w:val="pl-PL"/>
        </w:rPr>
        <w:t>Testamentu</w:t>
      </w:r>
      <w:r w:rsidRPr="00C74723">
        <w:rPr>
          <w:rFonts w:asciiTheme="majorHAnsi" w:eastAsia="Times New Roman" w:hAnsiTheme="majorHAnsi" w:cs="Times New Roman"/>
          <w:sz w:val="28"/>
          <w:szCs w:val="28"/>
          <w:lang w:val="pl-PL"/>
        </w:rPr>
        <w:t xml:space="preserve">, że kontemplacja Franciszka była konsekwencją określonego </w:t>
      </w:r>
      <w:r w:rsidRPr="00C74723">
        <w:rPr>
          <w:rFonts w:asciiTheme="majorHAnsi" w:eastAsia="Times New Roman" w:hAnsiTheme="majorHAnsi" w:cs="Times New Roman"/>
          <w:b/>
          <w:bCs/>
          <w:sz w:val="28"/>
          <w:szCs w:val="28"/>
          <w:lang w:val="pl-PL"/>
        </w:rPr>
        <w:t>aktu wiary</w:t>
      </w:r>
      <w:r w:rsidRPr="00C74723">
        <w:rPr>
          <w:rFonts w:asciiTheme="majorHAnsi" w:eastAsia="Times New Roman" w:hAnsiTheme="majorHAnsi" w:cs="Times New Roman"/>
          <w:sz w:val="28"/>
          <w:szCs w:val="28"/>
          <w:lang w:val="pl-PL"/>
        </w:rPr>
        <w:t xml:space="preserve">, który otworzył go na przyjęcie darów Boga: „Pan dał mi... Pan sam wprowadził mnie między nich... Pan dał mi w kościołach taką wiarę... Na tym świecie nie widzę </w:t>
      </w:r>
      <w:r w:rsidRPr="00C74723">
        <w:rPr>
          <w:rFonts w:asciiTheme="majorHAnsi" w:eastAsia="Times New Roman" w:hAnsiTheme="majorHAnsi" w:cs="Times New Roman"/>
          <w:sz w:val="28"/>
          <w:szCs w:val="28"/>
          <w:lang w:val="pl-PL"/>
        </w:rPr>
        <w:lastRenderedPageBreak/>
        <w:t xml:space="preserve">niczego wzrokiem cielesnym z Najwyższego Syna Bożego, tylko Jego Najświętsze Ciało i Najświętszą Krew... Gdy Pan zlecił mi troskę o braci...”. Jeżeli faktycznie chcemy uczynić z naszych wspólnot </w:t>
      </w:r>
      <w:r w:rsidRPr="00C74723">
        <w:rPr>
          <w:rFonts w:asciiTheme="majorHAnsi" w:eastAsia="Times New Roman" w:hAnsiTheme="majorHAnsi" w:cs="Times New Roman"/>
          <w:b/>
          <w:bCs/>
          <w:sz w:val="28"/>
          <w:szCs w:val="28"/>
          <w:lang w:val="pl-PL"/>
        </w:rPr>
        <w:t>szkoły komunii</w:t>
      </w:r>
      <w:r w:rsidRPr="00C74723">
        <w:rPr>
          <w:rFonts w:asciiTheme="majorHAnsi" w:eastAsia="Times New Roman" w:hAnsiTheme="majorHAnsi" w:cs="Times New Roman"/>
          <w:sz w:val="28"/>
          <w:szCs w:val="28"/>
          <w:lang w:val="pl-PL"/>
        </w:rPr>
        <w:t>, winniśmy się zdobyć na determinację i konkretność wiary Franciszka.</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u w:val="double"/>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r w:rsidRPr="00C74723">
        <w:rPr>
          <w:rFonts w:asciiTheme="majorHAnsi" w:eastAsia="Times New Roman" w:hAnsiTheme="majorHAnsi" w:cs="Times"/>
          <w:bCs/>
          <w:i/>
          <w:sz w:val="28"/>
          <w:szCs w:val="28"/>
          <w:lang w:val="pl-PL"/>
        </w:rPr>
        <w:t>Panie, dobrze, że tu jesteśmy</w:t>
      </w:r>
      <w:r w:rsidRPr="00C74723">
        <w:rPr>
          <w:rFonts w:asciiTheme="majorHAnsi" w:eastAsia="Times New Roman" w:hAnsiTheme="majorHAnsi" w:cs="Times"/>
          <w:sz w:val="28"/>
          <w:szCs w:val="28"/>
          <w:lang w:val="pl-PL"/>
        </w:rPr>
        <w:t xml:space="preserve"> (</w:t>
      </w:r>
      <w:proofErr w:type="spellStart"/>
      <w:r w:rsidRPr="00C74723">
        <w:rPr>
          <w:rFonts w:asciiTheme="majorHAnsi" w:eastAsia="Times New Roman" w:hAnsiTheme="majorHAnsi" w:cs="Times"/>
          <w:i/>
          <w:iCs/>
          <w:sz w:val="28"/>
          <w:szCs w:val="28"/>
          <w:lang w:val="pl-PL"/>
        </w:rPr>
        <w:t>Mt</w:t>
      </w:r>
      <w:proofErr w:type="spellEnd"/>
      <w:r w:rsidRPr="00C74723">
        <w:rPr>
          <w:rFonts w:asciiTheme="majorHAnsi" w:eastAsia="Times New Roman" w:hAnsiTheme="majorHAnsi" w:cs="Times"/>
          <w:sz w:val="28"/>
          <w:szCs w:val="28"/>
          <w:lang w:val="pl-PL"/>
        </w:rPr>
        <w:t xml:space="preserve"> 17,4)</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w:sz w:val="28"/>
          <w:szCs w:val="28"/>
          <w:lang w:val="pl-PL"/>
        </w:rPr>
        <w:t>2.4. Wiara jest darem Boga: „</w:t>
      </w:r>
      <w:r w:rsidRPr="00C74723">
        <w:rPr>
          <w:rFonts w:asciiTheme="majorHAnsi" w:eastAsia="Times New Roman" w:hAnsiTheme="majorHAnsi" w:cs="Times New Roman"/>
          <w:sz w:val="28"/>
          <w:szCs w:val="28"/>
          <w:lang w:val="pl-PL"/>
        </w:rPr>
        <w:t>do pełnej kontemplacji oblicza Pańskiego nie możemy dojść o własnych siłach, ale jedynie poddając się prowadzeniu łaski”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n. 20). Dwa ostatnie Listy okólne szeroko omawiały temat modlitwy braci. „Modlitwa </w:t>
      </w:r>
      <w:proofErr w:type="spellStart"/>
      <w:r w:rsidRPr="00C74723">
        <w:rPr>
          <w:rFonts w:asciiTheme="majorHAnsi" w:eastAsia="Times New Roman" w:hAnsiTheme="majorHAnsi" w:cs="Times New Roman"/>
          <w:sz w:val="28"/>
          <w:szCs w:val="28"/>
          <w:lang w:val="pl-PL"/>
        </w:rPr>
        <w:t>myślna</w:t>
      </w:r>
      <w:proofErr w:type="spellEnd"/>
      <w:r w:rsidRPr="00C74723">
        <w:rPr>
          <w:rFonts w:asciiTheme="majorHAnsi" w:eastAsia="Times New Roman" w:hAnsiTheme="majorHAnsi" w:cs="Times New Roman"/>
          <w:sz w:val="28"/>
          <w:szCs w:val="28"/>
          <w:lang w:val="pl-PL"/>
        </w:rPr>
        <w:t xml:space="preserve"> – </w:t>
      </w:r>
      <w:r w:rsidRPr="00C74723">
        <w:rPr>
          <w:rFonts w:asciiTheme="majorHAnsi" w:eastAsia="Times New Roman" w:hAnsiTheme="majorHAnsi" w:cs="Times New Roman"/>
          <w:i/>
          <w:iCs/>
          <w:sz w:val="28"/>
          <w:szCs w:val="28"/>
          <w:lang w:val="pl-PL"/>
        </w:rPr>
        <w:t>duchowa</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mistrzyni</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braci</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Konst</w:t>
      </w:r>
      <w:proofErr w:type="spellEnd"/>
      <w:r w:rsidRPr="00C74723">
        <w:rPr>
          <w:rFonts w:asciiTheme="majorHAnsi" w:eastAsia="Times New Roman" w:hAnsiTheme="majorHAnsi" w:cs="Times New Roman"/>
          <w:sz w:val="28"/>
          <w:szCs w:val="28"/>
          <w:lang w:val="pl-PL"/>
        </w:rPr>
        <w:t>. 52,6) – była zawsze istotnym wymiarem naszej wierności zarówno powołaniu jak i naszej posłudze ludowi Bożemu” (</w:t>
      </w:r>
      <w:r w:rsidRPr="00C74723">
        <w:rPr>
          <w:rFonts w:asciiTheme="majorHAnsi" w:eastAsia="Times New Roman" w:hAnsiTheme="majorHAnsi" w:cs="Times New Roman"/>
          <w:i/>
          <w:iCs/>
          <w:sz w:val="28"/>
          <w:szCs w:val="28"/>
          <w:lang w:val="pl-PL"/>
        </w:rPr>
        <w:t>List okólny</w:t>
      </w:r>
      <w:r w:rsidRPr="00C74723">
        <w:rPr>
          <w:rFonts w:asciiTheme="majorHAnsi" w:eastAsia="Times New Roman" w:hAnsiTheme="majorHAnsi" w:cs="Times New Roman"/>
          <w:sz w:val="28"/>
          <w:szCs w:val="28"/>
          <w:lang w:val="pl-PL"/>
        </w:rPr>
        <w:t xml:space="preserve"> 18, n. 4,2). Jeżeli naprawdę jesteśmy przekonani, że nasz świat może doświadczyć komunii tylko dzięki potędze </w:t>
      </w:r>
      <w:r w:rsidRPr="00C74723">
        <w:rPr>
          <w:rFonts w:asciiTheme="majorHAnsi" w:eastAsia="Times New Roman" w:hAnsiTheme="majorHAnsi" w:cs="Times New Roman"/>
          <w:i/>
          <w:iCs/>
          <w:sz w:val="28"/>
          <w:szCs w:val="28"/>
          <w:lang w:val="pl-PL"/>
        </w:rPr>
        <w:t>Boga</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który</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ożywia umarłych i to, co nie istnieje, powołuje do życia</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Rz</w:t>
      </w:r>
      <w:proofErr w:type="spellEnd"/>
      <w:r w:rsidRPr="00C74723">
        <w:rPr>
          <w:rFonts w:asciiTheme="majorHAnsi" w:eastAsia="Times New Roman" w:hAnsiTheme="majorHAnsi" w:cs="Times New Roman"/>
          <w:sz w:val="28"/>
          <w:szCs w:val="28"/>
          <w:lang w:val="pl-PL"/>
        </w:rPr>
        <w:t xml:space="preserve"> 4,17), wtedy rzeczywiście odkrywamy wagę modlitwy w naszych wspólnotach. Taka modlitwa nadaje wartość pracy, którą podejmujemy w świecie, czyniąc z niej typowy wyraz naszej wiary (por. </w:t>
      </w:r>
      <w:r w:rsidRPr="00C74723">
        <w:rPr>
          <w:rFonts w:asciiTheme="majorHAnsi" w:eastAsia="Times New Roman" w:hAnsiTheme="majorHAnsi" w:cs="Times New Roman"/>
          <w:i/>
          <w:iCs/>
          <w:sz w:val="28"/>
          <w:szCs w:val="28"/>
          <w:lang w:val="pl-PL"/>
        </w:rPr>
        <w:t>List okólny</w:t>
      </w:r>
      <w:r w:rsidRPr="00C74723">
        <w:rPr>
          <w:rFonts w:asciiTheme="majorHAnsi" w:eastAsia="Times New Roman" w:hAnsiTheme="majorHAnsi" w:cs="Times New Roman"/>
          <w:sz w:val="28"/>
          <w:szCs w:val="28"/>
          <w:lang w:val="pl-PL"/>
        </w:rPr>
        <w:t xml:space="preserve"> 19, n. 6,1). Powyższe elementy zostały tak oto streszczone przez Papieża Jana Pawła II:</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 xml:space="preserve">Uczyć się tej </w:t>
      </w:r>
      <w:proofErr w:type="spellStart"/>
      <w:r w:rsidRPr="00C74723">
        <w:rPr>
          <w:rFonts w:asciiTheme="majorHAnsi" w:eastAsia="Times New Roman" w:hAnsiTheme="majorHAnsi" w:cs="Times New Roman"/>
          <w:i/>
          <w:iCs/>
          <w:sz w:val="28"/>
          <w:szCs w:val="28"/>
          <w:lang w:val="pl-PL"/>
        </w:rPr>
        <w:t>trynitarnej</w:t>
      </w:r>
      <w:proofErr w:type="spellEnd"/>
      <w:r w:rsidRPr="00C74723">
        <w:rPr>
          <w:rFonts w:asciiTheme="majorHAnsi" w:eastAsia="Times New Roman" w:hAnsiTheme="majorHAnsi" w:cs="Times New Roman"/>
          <w:i/>
          <w:iCs/>
          <w:sz w:val="28"/>
          <w:szCs w:val="28"/>
          <w:lang w:val="pl-PL"/>
        </w:rPr>
        <w:t xml:space="preserve"> logiki chrześcijańskiej modlitwy, przeżywać ją w pełni przede wszystkim w liturgii, bo ona jest szczytem i źródłem życia Kościoła, ale także w doświadczeniu osobistym - oto jest sekret naprawdę żywego chrześcijaństwa</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n. 32). </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oraz,</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Wezwanie do świętości zostaje przyjęte i może być rozwijane jedynie w milczeniu i adoracji przed obliczem nieskończonej transcendencji Boga</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 xml:space="preserve">Vita </w:t>
      </w:r>
      <w:proofErr w:type="spellStart"/>
      <w:r w:rsidRPr="00C74723">
        <w:rPr>
          <w:rFonts w:asciiTheme="majorHAnsi" w:eastAsia="Times New Roman" w:hAnsiTheme="majorHAnsi" w:cs="Times New Roman"/>
          <w:i/>
          <w:iCs/>
          <w:sz w:val="28"/>
          <w:szCs w:val="28"/>
          <w:lang w:val="pl-PL"/>
        </w:rPr>
        <w:t>Consecrata</w:t>
      </w:r>
      <w:proofErr w:type="spellEnd"/>
      <w:r w:rsidRPr="00C74723">
        <w:rPr>
          <w:rFonts w:asciiTheme="majorHAnsi" w:eastAsia="Times New Roman" w:hAnsiTheme="majorHAnsi" w:cs="Times New Roman"/>
          <w:sz w:val="28"/>
          <w:szCs w:val="28"/>
          <w:lang w:val="pl-PL"/>
        </w:rPr>
        <w:t xml:space="preserve"> n. 38).</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Mając na względzie prymat naszego powołania do świętości, pragniemy uznać pozytywną wartość i znaczenie misji tych braci, którzy „</w:t>
      </w:r>
      <w:r w:rsidRPr="00C74723">
        <w:rPr>
          <w:rFonts w:asciiTheme="majorHAnsi" w:eastAsia="Times New Roman" w:hAnsiTheme="majorHAnsi" w:cs="Times"/>
          <w:sz w:val="28"/>
          <w:szCs w:val="28"/>
          <w:lang w:val="pl-PL"/>
        </w:rPr>
        <w:t>z powodu wieku lub złego stanu zdrowia muszą zrezygnować z konkretnej działalności” (</w:t>
      </w:r>
      <w:r w:rsidRPr="00C74723">
        <w:rPr>
          <w:rFonts w:asciiTheme="majorHAnsi" w:eastAsia="Times New Roman" w:hAnsiTheme="majorHAnsi" w:cs="Times"/>
          <w:i/>
          <w:iCs/>
          <w:sz w:val="28"/>
          <w:szCs w:val="28"/>
          <w:lang w:val="pl-PL"/>
        </w:rPr>
        <w:t xml:space="preserve">Vita </w:t>
      </w:r>
      <w:proofErr w:type="spellStart"/>
      <w:r w:rsidRPr="00C74723">
        <w:rPr>
          <w:rFonts w:asciiTheme="majorHAnsi" w:eastAsia="Times New Roman" w:hAnsiTheme="majorHAnsi" w:cs="Times"/>
          <w:i/>
          <w:iCs/>
          <w:sz w:val="28"/>
          <w:szCs w:val="28"/>
          <w:lang w:val="pl-PL"/>
        </w:rPr>
        <w:t>Consecrata</w:t>
      </w:r>
      <w:proofErr w:type="spellEnd"/>
      <w:r w:rsidRPr="00C74723">
        <w:rPr>
          <w:rFonts w:asciiTheme="majorHAnsi" w:eastAsia="Times New Roman" w:hAnsiTheme="majorHAnsi" w:cs="Times"/>
          <w:sz w:val="28"/>
          <w:szCs w:val="28"/>
          <w:lang w:val="pl-PL"/>
        </w:rPr>
        <w:t xml:space="preserve"> n. 44), nadal jednak przeżywają swoje powołanie oddając się modlitwie i cierpliwie przyjmując Bożą wolę, przyczyniając się w ten sposób do wzrostu królestwa Bożego.</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lastRenderedPageBreak/>
        <w:t>Wszyscy rozpoznajemy wielką mądrość w słowach Pawła VI:</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Wierność modlitwie lub też jej opuszczenie stanowią paradygmat żywotności lub dekadencji życia zakonnego</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Evangelica</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Testificatio</w:t>
      </w:r>
      <w:proofErr w:type="spellEnd"/>
      <w:r w:rsidRPr="00C74723">
        <w:rPr>
          <w:rFonts w:asciiTheme="majorHAnsi" w:eastAsia="Times New Roman" w:hAnsiTheme="majorHAnsi" w:cs="Times New Roman"/>
          <w:sz w:val="28"/>
          <w:szCs w:val="28"/>
          <w:lang w:val="pl-PL"/>
        </w:rPr>
        <w:t xml:space="preserve"> n. 42).</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10" w:name="_Toc459380329"/>
      <w:bookmarkStart w:id="11" w:name="_Toc469308150"/>
      <w:bookmarkStart w:id="12" w:name="_Toc469308200"/>
      <w:r w:rsidRPr="00C74723">
        <w:rPr>
          <w:rFonts w:eastAsia="Times New Roman"/>
          <w:color w:val="auto"/>
          <w:sz w:val="28"/>
          <w:szCs w:val="28"/>
          <w:lang w:val="pl-PL"/>
        </w:rPr>
        <w:lastRenderedPageBreak/>
        <w:t>EWANGELICZNA WSPÓLNOTA BRATERSKA</w:t>
      </w:r>
      <w:r w:rsidRPr="00C74723">
        <w:rPr>
          <w:rFonts w:eastAsia="Times New Roman"/>
          <w:color w:val="auto"/>
          <w:sz w:val="28"/>
          <w:szCs w:val="28"/>
          <w:lang w:val="pl-PL"/>
        </w:rPr>
        <w:br/>
        <w:t>W ZMIENIAJĄCYM SIĘ ŚWIECIE</w:t>
      </w:r>
      <w:bookmarkEnd w:id="10"/>
      <w:bookmarkEnd w:id="11"/>
      <w:bookmarkEnd w:id="12"/>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3. „Życie braci mniejszych polega na zachowywaniu świętej Ewangelii Pana naszego Jezusa Chrystusa” (</w:t>
      </w:r>
      <w:r w:rsidRPr="00C74723">
        <w:rPr>
          <w:rFonts w:asciiTheme="majorHAnsi" w:eastAsia="Times New Roman" w:hAnsiTheme="majorHAnsi" w:cs="Times New Roman"/>
          <w:i/>
          <w:iCs/>
          <w:sz w:val="28"/>
          <w:szCs w:val="28"/>
          <w:lang w:val="pl-PL"/>
        </w:rPr>
        <w:t>Reguła zatwierdzona</w:t>
      </w:r>
      <w:r w:rsidRPr="00C74723">
        <w:rPr>
          <w:rFonts w:asciiTheme="majorHAnsi" w:eastAsia="Times New Roman" w:hAnsiTheme="majorHAnsi" w:cs="Times New Roman"/>
          <w:sz w:val="28"/>
          <w:szCs w:val="28"/>
          <w:lang w:val="pl-PL"/>
        </w:rPr>
        <w:t xml:space="preserve"> I,1). Jako świadkowie Ewangelii, nasze wspólnoty powołane są do bycia środowiskiem pokoju i sprawiedliwości, są wezwane do niesienia radosnej nowiny ubogim (por. </w:t>
      </w:r>
      <w:proofErr w:type="spellStart"/>
      <w:r w:rsidRPr="00C74723">
        <w:rPr>
          <w:rFonts w:asciiTheme="majorHAnsi" w:eastAsia="Times New Roman" w:hAnsiTheme="majorHAnsi" w:cs="Times New Roman"/>
          <w:i/>
          <w:iCs/>
          <w:sz w:val="28"/>
          <w:szCs w:val="28"/>
          <w:lang w:val="pl-PL"/>
        </w:rPr>
        <w:t>Konst</w:t>
      </w:r>
      <w:proofErr w:type="spellEnd"/>
      <w:r w:rsidRPr="00C74723">
        <w:rPr>
          <w:rFonts w:asciiTheme="majorHAnsi" w:eastAsia="Times New Roman" w:hAnsiTheme="majorHAnsi" w:cs="Times New Roman"/>
          <w:i/>
          <w:iCs/>
          <w:sz w:val="28"/>
          <w:szCs w:val="28"/>
          <w:lang w:val="pl-PL"/>
        </w:rPr>
        <w:t>.</w:t>
      </w:r>
      <w:r w:rsidRPr="00C74723">
        <w:rPr>
          <w:rFonts w:asciiTheme="majorHAnsi" w:eastAsia="Times New Roman" w:hAnsiTheme="majorHAnsi" w:cs="Times New Roman"/>
          <w:sz w:val="28"/>
          <w:szCs w:val="28"/>
          <w:lang w:val="pl-PL"/>
        </w:rPr>
        <w:t xml:space="preserve"> 144,1). Jesteśmy posłuszni Duchowi Świętemu, kiedy wszystkim ludziom głosimy „Ewangelię słowem i czynem” (</w:t>
      </w:r>
      <w:proofErr w:type="spellStart"/>
      <w:r w:rsidRPr="00C74723">
        <w:rPr>
          <w:rFonts w:asciiTheme="majorHAnsi" w:eastAsia="Times New Roman" w:hAnsiTheme="majorHAnsi" w:cs="Times New Roman"/>
          <w:i/>
          <w:iCs/>
          <w:sz w:val="28"/>
          <w:szCs w:val="28"/>
          <w:lang w:val="pl-PL"/>
        </w:rPr>
        <w:t>Konst</w:t>
      </w:r>
      <w:proofErr w:type="spellEnd"/>
      <w:r w:rsidRPr="00C74723">
        <w:rPr>
          <w:rFonts w:asciiTheme="majorHAnsi" w:eastAsia="Times New Roman" w:hAnsiTheme="majorHAnsi" w:cs="Times New Roman"/>
          <w:sz w:val="28"/>
          <w:szCs w:val="28"/>
          <w:lang w:val="pl-PL"/>
        </w:rPr>
        <w:t>. 144,4).</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Podczas gdy usilnie zaprasza się nas, abyśmy aktywnie przyczynili się do Nowej Ewangelizacji, warto przypomnieć słowa </w:t>
      </w:r>
      <w:proofErr w:type="spellStart"/>
      <w:r w:rsidRPr="00C74723">
        <w:rPr>
          <w:rFonts w:asciiTheme="majorHAnsi" w:eastAsia="Times New Roman" w:hAnsiTheme="majorHAnsi" w:cs="Times New Roman"/>
          <w:sz w:val="28"/>
          <w:szCs w:val="28"/>
          <w:lang w:val="pl-PL"/>
        </w:rPr>
        <w:t>Adhortacji</w:t>
      </w:r>
      <w:proofErr w:type="spellEnd"/>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 xml:space="preserve">Vita </w:t>
      </w:r>
      <w:proofErr w:type="spellStart"/>
      <w:r w:rsidRPr="00C74723">
        <w:rPr>
          <w:rFonts w:asciiTheme="majorHAnsi" w:eastAsia="Times New Roman" w:hAnsiTheme="majorHAnsi" w:cs="Times New Roman"/>
          <w:i/>
          <w:iCs/>
          <w:sz w:val="28"/>
          <w:szCs w:val="28"/>
          <w:lang w:val="pl-PL"/>
        </w:rPr>
        <w:t>Consecrata</w:t>
      </w:r>
      <w:proofErr w:type="spellEnd"/>
      <w:r w:rsidRPr="00C74723">
        <w:rPr>
          <w:rFonts w:asciiTheme="majorHAnsi" w:eastAsia="Times New Roman" w:hAnsiTheme="majorHAnsi" w:cs="Times New Roman"/>
          <w:sz w:val="28"/>
          <w:szCs w:val="28"/>
          <w:lang w:val="pl-PL"/>
        </w:rPr>
        <w:t>:</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Szczególny wkład osób konsekrowanych w ewangelizację polega przede wszystkim na świadectwie życia całkowicie oddanego Bogu i braciom na wzór Zbawiciela, który z miłości do człowieka stał się sługą. W dziele zbawienia źródłem wszystkiego jest bowiem Boska agape</w:t>
      </w:r>
      <w:r w:rsidRPr="00C74723">
        <w:rPr>
          <w:rFonts w:asciiTheme="majorHAnsi" w:eastAsia="Times New Roman" w:hAnsiTheme="majorHAnsi" w:cs="Times New Roman"/>
          <w:sz w:val="28"/>
          <w:szCs w:val="28"/>
          <w:lang w:val="pl-PL"/>
        </w:rPr>
        <w:t xml:space="preserve"> (n. 76).</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r w:rsidRPr="00C74723">
        <w:rPr>
          <w:rFonts w:asciiTheme="majorHAnsi" w:eastAsia="Times New Roman" w:hAnsiTheme="majorHAnsi" w:cs="Times"/>
          <w:sz w:val="28"/>
          <w:szCs w:val="28"/>
          <w:lang w:val="pl-PL"/>
        </w:rPr>
        <w:t xml:space="preserve">Ta nasza misja prorocka zwrócona jest do świata etnicznie zróżnicowanego, charakteryzującego się ekonomią globalną, zdominowanego przez pragnienie władzy i </w:t>
      </w:r>
      <w:proofErr w:type="spellStart"/>
      <w:r w:rsidRPr="00C74723">
        <w:rPr>
          <w:rFonts w:asciiTheme="majorHAnsi" w:eastAsia="Times New Roman" w:hAnsiTheme="majorHAnsi" w:cs="Times"/>
          <w:sz w:val="28"/>
          <w:szCs w:val="28"/>
          <w:lang w:val="pl-PL"/>
        </w:rPr>
        <w:t>autorealizacji</w:t>
      </w:r>
      <w:proofErr w:type="spellEnd"/>
      <w:r w:rsidRPr="00C74723">
        <w:rPr>
          <w:rFonts w:asciiTheme="majorHAnsi" w:eastAsia="Times New Roman" w:hAnsiTheme="majorHAnsi" w:cs="Times"/>
          <w:sz w:val="28"/>
          <w:szCs w:val="28"/>
          <w:lang w:val="pl-PL"/>
        </w:rPr>
        <w:t>.</w:t>
      </w:r>
    </w:p>
    <w:p w:rsidR="00BF2BFB" w:rsidRPr="00C74723" w:rsidRDefault="00BF2BFB" w:rsidP="00BF2BFB">
      <w:pPr>
        <w:jc w:val="both"/>
        <w:rPr>
          <w:rFonts w:asciiTheme="majorHAnsi" w:eastAsia="Times New Roman" w:hAnsiTheme="majorHAnsi" w:cs="Times"/>
          <w:sz w:val="28"/>
          <w:szCs w:val="28"/>
          <w:lang w:val="pl-PL"/>
        </w:rPr>
      </w:pPr>
      <w:r w:rsidRPr="00C74723">
        <w:rPr>
          <w:rFonts w:asciiTheme="majorHAnsi" w:eastAsia="Times New Roman" w:hAnsiTheme="majorHAnsi" w:cs="Times"/>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13" w:name="_Toc459380330"/>
      <w:bookmarkStart w:id="14" w:name="_Toc469308151"/>
      <w:bookmarkStart w:id="15" w:name="_Toc469308201"/>
      <w:r w:rsidRPr="00C74723">
        <w:rPr>
          <w:rFonts w:eastAsia="Times New Roman"/>
          <w:color w:val="auto"/>
          <w:sz w:val="28"/>
          <w:szCs w:val="28"/>
          <w:lang w:val="pl-PL"/>
        </w:rPr>
        <w:lastRenderedPageBreak/>
        <w:t>WSPÓLNOTA BRATERSKA W ŚWIECIE</w:t>
      </w:r>
      <w:r w:rsidRPr="00C74723">
        <w:rPr>
          <w:rFonts w:eastAsia="Times New Roman"/>
          <w:color w:val="auto"/>
          <w:sz w:val="28"/>
          <w:szCs w:val="28"/>
          <w:lang w:val="pl-PL"/>
        </w:rPr>
        <w:br/>
        <w:t>WIELONARODOWOŚCIOWYM</w:t>
      </w:r>
      <w:bookmarkEnd w:id="13"/>
      <w:bookmarkEnd w:id="14"/>
      <w:bookmarkEnd w:id="15"/>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r w:rsidRPr="00C74723">
        <w:rPr>
          <w:rFonts w:asciiTheme="majorHAnsi" w:eastAsia="Times New Roman" w:hAnsiTheme="majorHAnsi" w:cs="Times"/>
          <w:sz w:val="28"/>
          <w:szCs w:val="28"/>
          <w:lang w:val="pl-PL"/>
        </w:rPr>
        <w:t xml:space="preserve">4.1. Tożsamość etniczna stanowi jedną z pierwotnych sił, które kształtowały i nadal kształtują współczesny świat. Chęć narzucenia tożsamości etnicznej była jednym z ważniejszych powodów wojen dwudziestego wieku, które z kolei określiły kształt współczesnej Europy. Oblicze etniczne Europy i Ameryki nieustannie się zmienia dzięki milionom nowych imigrantów. Utożsamienie się z własną grupą etniczną, jako rozszerzenie rodzinnych relacji, stanowi dla osób pewne źródło bezpieczeństwa, lecz niestety jest także powodem kontrastów i podziałów. Spora część dążeń ożywiających różne </w:t>
      </w:r>
      <w:proofErr w:type="spellStart"/>
      <w:r w:rsidRPr="00C74723">
        <w:rPr>
          <w:rFonts w:asciiTheme="majorHAnsi" w:eastAsia="Times New Roman" w:hAnsiTheme="majorHAnsi" w:cs="Times"/>
          <w:sz w:val="28"/>
          <w:szCs w:val="28"/>
          <w:lang w:val="pl-PL"/>
        </w:rPr>
        <w:t>fundamentalizmy</w:t>
      </w:r>
      <w:proofErr w:type="spellEnd"/>
      <w:r w:rsidRPr="00C74723">
        <w:rPr>
          <w:rFonts w:asciiTheme="majorHAnsi" w:eastAsia="Times New Roman" w:hAnsiTheme="majorHAnsi" w:cs="Times"/>
          <w:sz w:val="28"/>
          <w:szCs w:val="28"/>
          <w:lang w:val="pl-PL"/>
        </w:rPr>
        <w:t xml:space="preserve"> ma swoje korzenie w walce o zachowanie tożsamości etnicznej. Zarówno z pozytywnego jak i z negatywnego punktu widzenia, tożsamość etniczna wyzwala ogromne energie w naszym świecie.</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r w:rsidRPr="00C74723">
        <w:rPr>
          <w:rFonts w:asciiTheme="majorHAnsi" w:eastAsia="Times New Roman" w:hAnsiTheme="majorHAnsi" w:cs="Times"/>
          <w:sz w:val="28"/>
          <w:szCs w:val="28"/>
          <w:lang w:val="pl-PL"/>
        </w:rPr>
        <w:t xml:space="preserve">4.2. Wspólnota kapucyńska, obecna dzisiaj w 95 krajach i obejmująca wiele etnicznych wspólnot, jest w sposób szczególny wezwana do tego, aby się stać </w:t>
      </w:r>
      <w:r w:rsidRPr="00C74723">
        <w:rPr>
          <w:rFonts w:asciiTheme="majorHAnsi" w:eastAsia="Times New Roman" w:hAnsiTheme="majorHAnsi" w:cs="Times"/>
          <w:i/>
          <w:iCs/>
          <w:sz w:val="28"/>
          <w:szCs w:val="28"/>
          <w:lang w:val="pl-PL"/>
        </w:rPr>
        <w:t>domem i szkołą komunii</w:t>
      </w:r>
      <w:r w:rsidRPr="00C74723">
        <w:rPr>
          <w:rFonts w:asciiTheme="majorHAnsi" w:eastAsia="Times New Roman" w:hAnsiTheme="majorHAnsi" w:cs="Times"/>
          <w:sz w:val="28"/>
          <w:szCs w:val="28"/>
          <w:lang w:val="pl-PL"/>
        </w:rPr>
        <w:t xml:space="preserve"> (</w:t>
      </w:r>
      <w:r w:rsidRPr="00C74723">
        <w:rPr>
          <w:rFonts w:asciiTheme="majorHAnsi" w:eastAsia="Times New Roman" w:hAnsiTheme="majorHAnsi" w:cs="Times"/>
          <w:i/>
          <w:iCs/>
          <w:sz w:val="28"/>
          <w:szCs w:val="28"/>
          <w:lang w:val="pl-PL"/>
        </w:rPr>
        <w:t xml:space="preserve">Novo </w:t>
      </w:r>
      <w:proofErr w:type="spellStart"/>
      <w:r w:rsidRPr="00C74723">
        <w:rPr>
          <w:rFonts w:asciiTheme="majorHAnsi" w:eastAsia="Times New Roman" w:hAnsiTheme="majorHAnsi" w:cs="Times"/>
          <w:i/>
          <w:iCs/>
          <w:sz w:val="28"/>
          <w:szCs w:val="28"/>
          <w:lang w:val="pl-PL"/>
        </w:rPr>
        <w:t>Millennio</w:t>
      </w:r>
      <w:proofErr w:type="spellEnd"/>
      <w:r w:rsidRPr="00C74723">
        <w:rPr>
          <w:rFonts w:asciiTheme="majorHAnsi" w:eastAsia="Times New Roman" w:hAnsiTheme="majorHAnsi" w:cs="Times"/>
          <w:i/>
          <w:iCs/>
          <w:sz w:val="28"/>
          <w:szCs w:val="28"/>
          <w:lang w:val="pl-PL"/>
        </w:rPr>
        <w:t xml:space="preserve"> </w:t>
      </w:r>
      <w:proofErr w:type="spellStart"/>
      <w:r w:rsidRPr="00C74723">
        <w:rPr>
          <w:rFonts w:asciiTheme="majorHAnsi" w:eastAsia="Times New Roman" w:hAnsiTheme="majorHAnsi" w:cs="Times"/>
          <w:i/>
          <w:iCs/>
          <w:sz w:val="28"/>
          <w:szCs w:val="28"/>
          <w:lang w:val="pl-PL"/>
        </w:rPr>
        <w:t>Ineunte</w:t>
      </w:r>
      <w:proofErr w:type="spellEnd"/>
      <w:r w:rsidRPr="00C74723">
        <w:rPr>
          <w:rFonts w:asciiTheme="majorHAnsi" w:eastAsia="Times New Roman" w:hAnsiTheme="majorHAnsi" w:cs="Times"/>
          <w:sz w:val="28"/>
          <w:szCs w:val="28"/>
          <w:lang w:val="pl-PL"/>
        </w:rPr>
        <w:t xml:space="preserve"> n. 43; por. </w:t>
      </w:r>
      <w:r w:rsidRPr="00C74723">
        <w:rPr>
          <w:rFonts w:asciiTheme="majorHAnsi" w:eastAsia="Times New Roman" w:hAnsiTheme="majorHAnsi" w:cs="Times"/>
          <w:i/>
          <w:iCs/>
          <w:sz w:val="28"/>
          <w:szCs w:val="28"/>
          <w:lang w:val="pl-PL"/>
        </w:rPr>
        <w:t xml:space="preserve">Vita </w:t>
      </w:r>
      <w:proofErr w:type="spellStart"/>
      <w:r w:rsidRPr="00C74723">
        <w:rPr>
          <w:rFonts w:asciiTheme="majorHAnsi" w:eastAsia="Times New Roman" w:hAnsiTheme="majorHAnsi" w:cs="Times"/>
          <w:i/>
          <w:iCs/>
          <w:sz w:val="28"/>
          <w:szCs w:val="28"/>
          <w:lang w:val="pl-PL"/>
        </w:rPr>
        <w:t>Consecrata</w:t>
      </w:r>
      <w:proofErr w:type="spellEnd"/>
      <w:r w:rsidRPr="00C74723">
        <w:rPr>
          <w:rFonts w:asciiTheme="majorHAnsi" w:eastAsia="Times New Roman" w:hAnsiTheme="majorHAnsi" w:cs="Times"/>
          <w:sz w:val="28"/>
          <w:szCs w:val="28"/>
          <w:lang w:val="pl-PL"/>
        </w:rPr>
        <w:t xml:space="preserve"> n. 51). Socjologia i polityka, same z siebie, nigdy nie będą w stanie przekształcić relacji etnicznych. Ta przemiana domaga się interwencji Boga, który „</w:t>
      </w:r>
      <w:r w:rsidRPr="00C74723">
        <w:rPr>
          <w:rFonts w:asciiTheme="majorHAnsi" w:eastAsia="Times New Roman" w:hAnsiTheme="majorHAnsi" w:cs="Times"/>
          <w:i/>
          <w:iCs/>
          <w:sz w:val="28"/>
          <w:szCs w:val="28"/>
          <w:lang w:val="pl-PL"/>
        </w:rPr>
        <w:t>wszystkim tym</w:t>
      </w:r>
      <w:r w:rsidRPr="00C74723">
        <w:rPr>
          <w:rFonts w:asciiTheme="majorHAnsi" w:eastAsia="Times New Roman" w:hAnsiTheme="majorHAnsi" w:cs="Times"/>
          <w:sz w:val="28"/>
          <w:szCs w:val="28"/>
          <w:lang w:val="pl-PL"/>
        </w:rPr>
        <w:t xml:space="preserve"> (...), </w:t>
      </w:r>
      <w:r w:rsidRPr="00C74723">
        <w:rPr>
          <w:rFonts w:asciiTheme="majorHAnsi" w:eastAsia="Times New Roman" w:hAnsiTheme="majorHAnsi" w:cs="Times"/>
          <w:i/>
          <w:iCs/>
          <w:sz w:val="28"/>
          <w:szCs w:val="28"/>
          <w:lang w:val="pl-PL"/>
        </w:rPr>
        <w:t>którzy je</w:t>
      </w:r>
      <w:r w:rsidRPr="00C74723">
        <w:rPr>
          <w:rFonts w:asciiTheme="majorHAnsi" w:eastAsia="Times New Roman" w:hAnsiTheme="majorHAnsi" w:cs="Times"/>
          <w:sz w:val="28"/>
          <w:szCs w:val="28"/>
          <w:lang w:val="pl-PL"/>
        </w:rPr>
        <w:t xml:space="preserve"> (Słowo)</w:t>
      </w:r>
      <w:r w:rsidRPr="00C74723">
        <w:rPr>
          <w:rFonts w:asciiTheme="majorHAnsi" w:eastAsia="Times New Roman" w:hAnsiTheme="majorHAnsi" w:cs="Times"/>
          <w:i/>
          <w:iCs/>
          <w:sz w:val="28"/>
          <w:szCs w:val="28"/>
          <w:lang w:val="pl-PL"/>
        </w:rPr>
        <w:t xml:space="preserve"> przyjęli, dało moc, aby się stali dziećmi Bożymi, tym, którzy wierzą w imię Jego – którzy </w:t>
      </w:r>
      <w:r w:rsidRPr="00C74723">
        <w:rPr>
          <w:rFonts w:asciiTheme="majorHAnsi" w:eastAsia="Times New Roman" w:hAnsiTheme="majorHAnsi" w:cs="Times"/>
          <w:b/>
          <w:bCs/>
          <w:i/>
          <w:iCs/>
          <w:sz w:val="28"/>
          <w:szCs w:val="28"/>
          <w:lang w:val="pl-PL"/>
        </w:rPr>
        <w:t>ani z krwi</w:t>
      </w:r>
      <w:r w:rsidRPr="00C74723">
        <w:rPr>
          <w:rFonts w:asciiTheme="majorHAnsi" w:eastAsia="Times New Roman" w:hAnsiTheme="majorHAnsi" w:cs="Times"/>
          <w:i/>
          <w:iCs/>
          <w:sz w:val="28"/>
          <w:szCs w:val="28"/>
          <w:lang w:val="pl-PL"/>
        </w:rPr>
        <w:t xml:space="preserve">, ani z żądzy ciała, ani z woli męża, ale </w:t>
      </w:r>
      <w:r w:rsidRPr="00C74723">
        <w:rPr>
          <w:rFonts w:asciiTheme="majorHAnsi" w:eastAsia="Times New Roman" w:hAnsiTheme="majorHAnsi" w:cs="Times"/>
          <w:b/>
          <w:bCs/>
          <w:i/>
          <w:iCs/>
          <w:sz w:val="28"/>
          <w:szCs w:val="28"/>
          <w:lang w:val="pl-PL"/>
        </w:rPr>
        <w:t>z Boga</w:t>
      </w:r>
      <w:r w:rsidRPr="00C74723">
        <w:rPr>
          <w:rFonts w:asciiTheme="majorHAnsi" w:eastAsia="Times New Roman" w:hAnsiTheme="majorHAnsi" w:cs="Times"/>
          <w:i/>
          <w:iCs/>
          <w:sz w:val="28"/>
          <w:szCs w:val="28"/>
          <w:lang w:val="pl-PL"/>
        </w:rPr>
        <w:t xml:space="preserve"> się narodzili</w:t>
      </w:r>
      <w:r w:rsidRPr="00C74723">
        <w:rPr>
          <w:rFonts w:asciiTheme="majorHAnsi" w:eastAsia="Times New Roman" w:hAnsiTheme="majorHAnsi" w:cs="Times"/>
          <w:sz w:val="28"/>
          <w:szCs w:val="28"/>
          <w:lang w:val="pl-PL"/>
        </w:rPr>
        <w:t>” (</w:t>
      </w:r>
      <w:r w:rsidRPr="00C74723">
        <w:rPr>
          <w:rFonts w:asciiTheme="majorHAnsi" w:eastAsia="Times New Roman" w:hAnsiTheme="majorHAnsi" w:cs="Times"/>
          <w:i/>
          <w:iCs/>
          <w:sz w:val="28"/>
          <w:szCs w:val="28"/>
          <w:lang w:val="pl-PL"/>
        </w:rPr>
        <w:t>J</w:t>
      </w:r>
      <w:r w:rsidRPr="00C74723">
        <w:rPr>
          <w:rFonts w:asciiTheme="majorHAnsi" w:eastAsia="Times New Roman" w:hAnsiTheme="majorHAnsi" w:cs="Times"/>
          <w:sz w:val="28"/>
          <w:szCs w:val="28"/>
          <w:lang w:val="pl-PL"/>
        </w:rPr>
        <w:t xml:space="preserve"> 1,12-13).</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r w:rsidRPr="00C74723">
        <w:rPr>
          <w:rFonts w:asciiTheme="majorHAnsi" w:eastAsia="Times New Roman" w:hAnsiTheme="majorHAnsi" w:cs="Times"/>
          <w:sz w:val="28"/>
          <w:szCs w:val="28"/>
          <w:lang w:val="pl-PL"/>
        </w:rPr>
        <w:t xml:space="preserve">Jedynie na tym fundamencie możliwe jest powołanie do życia prawdziwych wspólnot, które będą zdolne zaświadczyć o tym, że woda Chrztu jest silniejsza od krwi! Chrzest, a w szczególności jego realizacja poprzez więzy franciszkańskiego braterstwa, buduje solidarność, jedność i wzajemną zależność, które są silniejsze i skuteczniejsze, niż jakiekolwiek więzy etniczne. </w:t>
      </w:r>
      <w:r w:rsidRPr="00C74723">
        <w:rPr>
          <w:rFonts w:asciiTheme="majorHAnsi" w:eastAsia="Times New Roman" w:hAnsiTheme="majorHAnsi" w:cs="Times"/>
          <w:b/>
          <w:bCs/>
          <w:i/>
          <w:iCs/>
          <w:sz w:val="28"/>
          <w:szCs w:val="28"/>
          <w:lang w:val="pl-PL"/>
        </w:rPr>
        <w:t>Woda jest potężniejsza od krwi!</w:t>
      </w:r>
      <w:r w:rsidRPr="00C74723">
        <w:rPr>
          <w:rFonts w:asciiTheme="majorHAnsi" w:eastAsia="Times New Roman" w:hAnsiTheme="majorHAnsi" w:cs="Times"/>
          <w:sz w:val="28"/>
          <w:szCs w:val="28"/>
          <w:lang w:val="pl-PL"/>
        </w:rPr>
        <w:t xml:space="preserve"> To przekonanie domaga się głębokiego nawrócenia. Nawrócenie, które wypływa z Chrztu i z profesji zakonnej, nawrócenie do franciszkańskiej wspólnoty braterskiej, musi się wyrazić w odnawianej nieustannie decyzji działania w sposób nowy i dawania konkretnej formy wizji przedstawionej w Regule:</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lastRenderedPageBreak/>
        <w:t>Jeśli bowiem matka karmi i kocha syna swego cielesnego, o ileż troskliwiej powinien każdy kochać i karmić swego brata duchowego!</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Reguła zatwierdzona</w:t>
      </w:r>
      <w:r w:rsidRPr="00C74723">
        <w:rPr>
          <w:rFonts w:asciiTheme="majorHAnsi" w:eastAsia="Times New Roman" w:hAnsiTheme="majorHAnsi" w:cs="Times New Roman"/>
          <w:sz w:val="28"/>
          <w:szCs w:val="28"/>
          <w:lang w:val="pl-PL"/>
        </w:rPr>
        <w:t xml:space="preserve"> VI,8).</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16" w:name="_Toc459380331"/>
      <w:bookmarkStart w:id="17" w:name="_Toc469308152"/>
      <w:bookmarkStart w:id="18" w:name="_Toc469308202"/>
      <w:r w:rsidRPr="00C74723">
        <w:rPr>
          <w:rFonts w:eastAsia="Times New Roman"/>
          <w:color w:val="auto"/>
          <w:sz w:val="28"/>
          <w:szCs w:val="28"/>
          <w:lang w:val="pl-PL"/>
        </w:rPr>
        <w:lastRenderedPageBreak/>
        <w:t>EWANGELICZNA WSPÓLNOTA BRATERSKA</w:t>
      </w:r>
      <w:r w:rsidRPr="00C74723">
        <w:rPr>
          <w:rFonts w:eastAsia="Times New Roman"/>
          <w:color w:val="auto"/>
          <w:sz w:val="28"/>
          <w:szCs w:val="28"/>
          <w:lang w:val="pl-PL"/>
        </w:rPr>
        <w:br/>
        <w:t>W EKONOMII GLOBALNEJ</w:t>
      </w:r>
      <w:bookmarkEnd w:id="16"/>
      <w:bookmarkEnd w:id="17"/>
      <w:bookmarkEnd w:id="18"/>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5.1. Powstała w wyniku rozwoju technologii nowa ekonomia wciąż przemienia relacje pomiędzy ludami i narodami. VI RPZ – </w:t>
      </w:r>
      <w:r w:rsidRPr="00C74723">
        <w:rPr>
          <w:rFonts w:asciiTheme="majorHAnsi" w:eastAsia="Times New Roman" w:hAnsiTheme="majorHAnsi" w:cs="Times New Roman"/>
          <w:i/>
          <w:iCs/>
          <w:sz w:val="28"/>
          <w:szCs w:val="28"/>
          <w:lang w:val="pl-PL"/>
        </w:rPr>
        <w:t>Żyć ubóstwem we wspólnocie braterskiej</w:t>
      </w:r>
      <w:r w:rsidRPr="00C74723">
        <w:rPr>
          <w:rFonts w:asciiTheme="majorHAnsi" w:eastAsia="Times New Roman" w:hAnsiTheme="majorHAnsi" w:cs="Times New Roman"/>
          <w:sz w:val="28"/>
          <w:szCs w:val="28"/>
          <w:lang w:val="pl-PL"/>
        </w:rPr>
        <w:t xml:space="preserve"> – skłania nas do czynienia z naszych wspólnot </w:t>
      </w:r>
      <w:r w:rsidRPr="00C74723">
        <w:rPr>
          <w:rFonts w:asciiTheme="majorHAnsi" w:eastAsia="Times New Roman" w:hAnsiTheme="majorHAnsi" w:cs="Times New Roman"/>
          <w:i/>
          <w:iCs/>
          <w:sz w:val="28"/>
          <w:szCs w:val="28"/>
          <w:lang w:val="pl-PL"/>
        </w:rPr>
        <w:t>domów i szkół komunii</w:t>
      </w:r>
      <w:r w:rsidRPr="00C74723">
        <w:rPr>
          <w:rFonts w:asciiTheme="majorHAnsi" w:eastAsia="Times New Roman" w:hAnsiTheme="majorHAnsi" w:cs="Times New Roman"/>
          <w:sz w:val="28"/>
          <w:szCs w:val="28"/>
          <w:lang w:val="pl-PL"/>
        </w:rPr>
        <w:t xml:space="preserve"> w ramach tej nowej siły, która kształtuje współczesny świat. Najważniejszą intuicją VI RPZ jest stwierdzenie, że </w:t>
      </w:r>
      <w:r w:rsidRPr="00C74723">
        <w:rPr>
          <w:rFonts w:asciiTheme="majorHAnsi" w:eastAsia="Times New Roman" w:hAnsiTheme="majorHAnsi" w:cs="Times New Roman"/>
          <w:b/>
          <w:bCs/>
          <w:sz w:val="28"/>
          <w:szCs w:val="28"/>
          <w:lang w:val="pl-PL"/>
        </w:rPr>
        <w:t>przemienione przez Ewangelię relacje z ludami ziemi są głównym celem ewangelicznego ubóstwa – przemienione przez Ewangelię relacje z ziemskimi dobrami są tylko środkiem do osiągnięcia tego celu</w:t>
      </w:r>
      <w:r w:rsidRPr="00C74723">
        <w:rPr>
          <w:rFonts w:asciiTheme="majorHAnsi" w:eastAsia="Times New Roman" w:hAnsiTheme="majorHAnsi" w:cs="Times New Roman"/>
          <w:sz w:val="28"/>
          <w:szCs w:val="28"/>
          <w:lang w:val="pl-PL"/>
        </w:rPr>
        <w:t xml:space="preserve">. Zwieńczeniem VI RPZ jest konkluzja zawarta w </w:t>
      </w:r>
      <w:proofErr w:type="spellStart"/>
      <w:r w:rsidRPr="00C74723">
        <w:rPr>
          <w:rFonts w:asciiTheme="majorHAnsi" w:eastAsia="Times New Roman" w:hAnsiTheme="majorHAnsi" w:cs="Times New Roman"/>
          <w:i/>
          <w:iCs/>
          <w:sz w:val="28"/>
          <w:szCs w:val="28"/>
          <w:lang w:val="pl-PL"/>
        </w:rPr>
        <w:t>Propositio</w:t>
      </w:r>
      <w:proofErr w:type="spellEnd"/>
      <w:r w:rsidRPr="00C74723">
        <w:rPr>
          <w:rFonts w:asciiTheme="majorHAnsi" w:eastAsia="Times New Roman" w:hAnsiTheme="majorHAnsi" w:cs="Times New Roman"/>
          <w:sz w:val="28"/>
          <w:szCs w:val="28"/>
          <w:lang w:val="pl-PL"/>
        </w:rPr>
        <w:t xml:space="preserve"> 6:</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i/>
          <w:iCs/>
          <w:sz w:val="28"/>
          <w:szCs w:val="28"/>
          <w:lang w:val="pl-PL"/>
        </w:rPr>
      </w:pPr>
      <w:r w:rsidRPr="00C74723">
        <w:rPr>
          <w:rFonts w:asciiTheme="majorHAnsi" w:eastAsia="Times New Roman" w:hAnsiTheme="majorHAnsi" w:cs="Times New Roman"/>
          <w:i/>
          <w:iCs/>
          <w:sz w:val="28"/>
          <w:szCs w:val="28"/>
          <w:lang w:val="pl-PL"/>
        </w:rPr>
        <w:t>Według Franciszka chciwość i skąpstwo zrywają relacje z Bogiem, a ambicja i konkurencja niszczą poczucie braterstwa pomiędzy osobami. Aby móc żyć w pełni ewangelicznym ideałem miłości i braterstwa, ze swymi pierwszymi towarzyszami przyjął on sposób życia, które implikowało wówczas dokonywanie odważnych wyborów ubóstwa.</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Czas i przekształcenia ekonomiczne zmieniły wybory ekonomiczne dokonane przez Franciszka</w:t>
      </w:r>
      <w:r w:rsidRPr="00C74723">
        <w:rPr>
          <w:rFonts w:asciiTheme="majorHAnsi" w:eastAsia="Times New Roman" w:hAnsiTheme="majorHAnsi" w:cs="Times New Roman"/>
          <w:b/>
          <w:bCs/>
          <w:sz w:val="28"/>
          <w:szCs w:val="28"/>
          <w:lang w:val="pl-PL"/>
        </w:rPr>
        <w:t>. „Jesteśmy jednak nadal związani wiernością w odniesieniu do podstawowych intencji Franciszka”</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Propositio</w:t>
      </w:r>
      <w:proofErr w:type="spellEnd"/>
      <w:r w:rsidRPr="00C74723">
        <w:rPr>
          <w:rFonts w:asciiTheme="majorHAnsi" w:eastAsia="Times New Roman" w:hAnsiTheme="majorHAnsi" w:cs="Times New Roman"/>
          <w:i/>
          <w:iCs/>
          <w:sz w:val="28"/>
          <w:szCs w:val="28"/>
          <w:lang w:val="pl-PL"/>
        </w:rPr>
        <w:t xml:space="preserve"> </w:t>
      </w:r>
      <w:r w:rsidRPr="00C74723">
        <w:rPr>
          <w:rFonts w:asciiTheme="majorHAnsi" w:eastAsia="Times New Roman" w:hAnsiTheme="majorHAnsi" w:cs="Times New Roman"/>
          <w:sz w:val="28"/>
          <w:szCs w:val="28"/>
          <w:lang w:val="pl-PL"/>
        </w:rPr>
        <w:t xml:space="preserve">6), czyli do </w:t>
      </w:r>
      <w:r w:rsidRPr="00C74723">
        <w:rPr>
          <w:rFonts w:asciiTheme="majorHAnsi" w:eastAsia="Times New Roman" w:hAnsiTheme="majorHAnsi" w:cs="Times New Roman"/>
          <w:b/>
          <w:bCs/>
          <w:sz w:val="28"/>
          <w:szCs w:val="28"/>
          <w:lang w:val="pl-PL"/>
        </w:rPr>
        <w:t>życia jako bracia mniejsi</w:t>
      </w:r>
      <w:r w:rsidRPr="00C74723">
        <w:rPr>
          <w:rFonts w:asciiTheme="majorHAnsi" w:eastAsia="Times New Roman" w:hAnsiTheme="majorHAnsi" w:cs="Times New Roman"/>
          <w:sz w:val="28"/>
          <w:szCs w:val="28"/>
          <w:lang w:val="pl-PL"/>
        </w:rPr>
        <w:t>, a w konsekwencji winniśmy odciąć się od świata chciwości, skąpstwa i konkurencji, które niszczą komunię na świecie. Pociąga to za sobą nowe, tak samo odważne, ekonomiczne wybory: „surowość życia i zaangażowanie w pracę; solidarność i wzajemna zależność; życie zakorzenione w doświadczeniu ludu, zwłaszcza ubogich; właściwe używanie i administrowanie dobrami i własnością; zaangażowanie na rzecz ‘uzasadnionego’ rozwoju” (</w:t>
      </w:r>
      <w:proofErr w:type="spellStart"/>
      <w:r w:rsidRPr="00C74723">
        <w:rPr>
          <w:rFonts w:asciiTheme="majorHAnsi" w:eastAsia="Times New Roman" w:hAnsiTheme="majorHAnsi" w:cs="Times New Roman"/>
          <w:i/>
          <w:iCs/>
          <w:sz w:val="28"/>
          <w:szCs w:val="28"/>
          <w:lang w:val="pl-PL"/>
        </w:rPr>
        <w:t>Propositio</w:t>
      </w:r>
      <w:proofErr w:type="spellEnd"/>
      <w:r w:rsidRPr="00C74723">
        <w:rPr>
          <w:rFonts w:asciiTheme="majorHAnsi" w:eastAsia="Times New Roman" w:hAnsiTheme="majorHAnsi" w:cs="Times New Roman"/>
          <w:sz w:val="28"/>
          <w:szCs w:val="28"/>
          <w:lang w:val="pl-PL"/>
        </w:rPr>
        <w:t xml:space="preserve"> 6).</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5.2. Przeżywane z pełną świadomością i odwagą, te braterskie wybory ekonomiczne stworzą nową </w:t>
      </w:r>
      <w:r w:rsidRPr="00C74723">
        <w:rPr>
          <w:rFonts w:asciiTheme="majorHAnsi" w:eastAsia="Times New Roman" w:hAnsiTheme="majorHAnsi" w:cs="Times New Roman"/>
          <w:b/>
          <w:bCs/>
          <w:i/>
          <w:iCs/>
          <w:sz w:val="28"/>
          <w:szCs w:val="28"/>
          <w:lang w:val="pl-PL"/>
        </w:rPr>
        <w:t>braterską ekonomię</w:t>
      </w:r>
      <w:r w:rsidRPr="00C74723">
        <w:rPr>
          <w:rFonts w:asciiTheme="majorHAnsi" w:eastAsia="Times New Roman" w:hAnsiTheme="majorHAnsi" w:cs="Times New Roman"/>
          <w:sz w:val="28"/>
          <w:szCs w:val="28"/>
          <w:lang w:val="pl-PL"/>
        </w:rPr>
        <w:t xml:space="preserve">, która radykalnie różni się od </w:t>
      </w:r>
      <w:r w:rsidRPr="00C74723">
        <w:rPr>
          <w:rFonts w:asciiTheme="majorHAnsi" w:eastAsia="Times New Roman" w:hAnsiTheme="majorHAnsi" w:cs="Times New Roman"/>
          <w:b/>
          <w:bCs/>
          <w:i/>
          <w:iCs/>
          <w:sz w:val="28"/>
          <w:szCs w:val="28"/>
          <w:lang w:val="pl-PL"/>
        </w:rPr>
        <w:t>ekonomii globalnej</w:t>
      </w:r>
      <w:r w:rsidRPr="00C74723">
        <w:rPr>
          <w:rFonts w:asciiTheme="majorHAnsi" w:eastAsia="Times New Roman" w:hAnsiTheme="majorHAnsi" w:cs="Times New Roman"/>
          <w:sz w:val="28"/>
          <w:szCs w:val="28"/>
          <w:lang w:val="pl-PL"/>
        </w:rPr>
        <w:t xml:space="preserve"> naszych czasów. Głównym celem </w:t>
      </w:r>
      <w:r w:rsidRPr="00C74723">
        <w:rPr>
          <w:rFonts w:asciiTheme="majorHAnsi" w:eastAsia="Times New Roman" w:hAnsiTheme="majorHAnsi" w:cs="Times New Roman"/>
          <w:i/>
          <w:iCs/>
          <w:sz w:val="28"/>
          <w:szCs w:val="28"/>
          <w:lang w:val="pl-PL"/>
        </w:rPr>
        <w:t>ekonomii globalnej</w:t>
      </w:r>
      <w:r w:rsidRPr="00C74723">
        <w:rPr>
          <w:rFonts w:asciiTheme="majorHAnsi" w:eastAsia="Times New Roman" w:hAnsiTheme="majorHAnsi" w:cs="Times New Roman"/>
          <w:sz w:val="28"/>
          <w:szCs w:val="28"/>
          <w:lang w:val="pl-PL"/>
        </w:rPr>
        <w:t xml:space="preserve"> jest pomnożenie bogactwa. Podstawowym celem </w:t>
      </w:r>
      <w:r w:rsidRPr="00C74723">
        <w:rPr>
          <w:rFonts w:asciiTheme="majorHAnsi" w:eastAsia="Times New Roman" w:hAnsiTheme="majorHAnsi" w:cs="Times New Roman"/>
          <w:i/>
          <w:iCs/>
          <w:sz w:val="28"/>
          <w:szCs w:val="28"/>
          <w:lang w:val="pl-PL"/>
        </w:rPr>
        <w:t>ekonomii braterskiej</w:t>
      </w:r>
      <w:r w:rsidRPr="00C74723">
        <w:rPr>
          <w:rFonts w:asciiTheme="majorHAnsi" w:eastAsia="Times New Roman" w:hAnsiTheme="majorHAnsi" w:cs="Times New Roman"/>
          <w:sz w:val="28"/>
          <w:szCs w:val="28"/>
          <w:lang w:val="pl-PL"/>
        </w:rPr>
        <w:t xml:space="preserve"> jest pomnożenie komunii pomiędzy ludźmi. Pośród środków, którymi posługuje się </w:t>
      </w:r>
      <w:r w:rsidRPr="00C74723">
        <w:rPr>
          <w:rFonts w:asciiTheme="majorHAnsi" w:eastAsia="Times New Roman" w:hAnsiTheme="majorHAnsi" w:cs="Times New Roman"/>
          <w:i/>
          <w:iCs/>
          <w:sz w:val="28"/>
          <w:szCs w:val="28"/>
          <w:lang w:val="pl-PL"/>
        </w:rPr>
        <w:t>ekonomia globalna</w:t>
      </w:r>
      <w:r w:rsidRPr="00C74723">
        <w:rPr>
          <w:rFonts w:asciiTheme="majorHAnsi" w:eastAsia="Times New Roman" w:hAnsiTheme="majorHAnsi" w:cs="Times New Roman"/>
          <w:sz w:val="28"/>
          <w:szCs w:val="28"/>
          <w:lang w:val="pl-PL"/>
        </w:rPr>
        <w:t xml:space="preserve">, znajdują się bezwzględna konkurencja oraz koncentracja bogactw i władzy w rękach nielicznych, wraz opanowaniem i kontrolą świata </w:t>
      </w:r>
      <w:r w:rsidRPr="00C74723">
        <w:rPr>
          <w:rFonts w:asciiTheme="majorHAnsi" w:eastAsia="Times New Roman" w:hAnsiTheme="majorHAnsi" w:cs="Times New Roman"/>
          <w:sz w:val="28"/>
          <w:szCs w:val="28"/>
          <w:lang w:val="pl-PL"/>
        </w:rPr>
        <w:lastRenderedPageBreak/>
        <w:t xml:space="preserve">finansów, produkcji i handlu. Środkami do osiągnięcia </w:t>
      </w:r>
      <w:r w:rsidRPr="00C74723">
        <w:rPr>
          <w:rFonts w:asciiTheme="majorHAnsi" w:eastAsia="Times New Roman" w:hAnsiTheme="majorHAnsi" w:cs="Times New Roman"/>
          <w:i/>
          <w:iCs/>
          <w:sz w:val="28"/>
          <w:szCs w:val="28"/>
          <w:lang w:val="pl-PL"/>
        </w:rPr>
        <w:t>celu ekonomii braterskiej</w:t>
      </w:r>
      <w:r w:rsidRPr="00C74723">
        <w:rPr>
          <w:rFonts w:asciiTheme="majorHAnsi" w:eastAsia="Times New Roman" w:hAnsiTheme="majorHAnsi" w:cs="Times New Roman"/>
          <w:sz w:val="28"/>
          <w:szCs w:val="28"/>
          <w:lang w:val="pl-PL"/>
        </w:rPr>
        <w:t xml:space="preserve"> są solidarność i wzajemna zależność, uczestnictwo i otoczenie opieką najsłabszych. Zasady </w:t>
      </w:r>
      <w:r w:rsidRPr="00C74723">
        <w:rPr>
          <w:rFonts w:asciiTheme="majorHAnsi" w:eastAsia="Times New Roman" w:hAnsiTheme="majorHAnsi" w:cs="Times New Roman"/>
          <w:i/>
          <w:iCs/>
          <w:sz w:val="28"/>
          <w:szCs w:val="28"/>
          <w:lang w:val="pl-PL"/>
        </w:rPr>
        <w:t>ekonomii braterskiej</w:t>
      </w:r>
      <w:r w:rsidRPr="00C74723">
        <w:rPr>
          <w:rFonts w:asciiTheme="majorHAnsi" w:eastAsia="Times New Roman" w:hAnsiTheme="majorHAnsi" w:cs="Times New Roman"/>
          <w:sz w:val="28"/>
          <w:szCs w:val="28"/>
          <w:lang w:val="pl-PL"/>
        </w:rPr>
        <w:t xml:space="preserve"> gruntownie zmienią naszą postawę wobec ziemskich dóbr, pracy, ubogich, a także wobec administracji. To z kolei zmieni nasze wzajemne stosunki oraz stosunek do narodów świata. </w:t>
      </w:r>
      <w:r w:rsidRPr="00C74723">
        <w:rPr>
          <w:rFonts w:asciiTheme="majorHAnsi" w:eastAsia="Times New Roman" w:hAnsiTheme="majorHAnsi" w:cs="Times New Roman"/>
          <w:i/>
          <w:iCs/>
          <w:sz w:val="28"/>
          <w:szCs w:val="28"/>
          <w:lang w:val="pl-PL"/>
        </w:rPr>
        <w:t>Ekonomia braterska</w:t>
      </w:r>
      <w:r w:rsidRPr="00C74723">
        <w:rPr>
          <w:rFonts w:asciiTheme="majorHAnsi" w:eastAsia="Times New Roman" w:hAnsiTheme="majorHAnsi" w:cs="Times New Roman"/>
          <w:sz w:val="28"/>
          <w:szCs w:val="28"/>
          <w:lang w:val="pl-PL"/>
        </w:rPr>
        <w:t xml:space="preserve"> nigdy nie zajmie miejsca </w:t>
      </w:r>
      <w:r w:rsidRPr="00C74723">
        <w:rPr>
          <w:rFonts w:asciiTheme="majorHAnsi" w:eastAsia="Times New Roman" w:hAnsiTheme="majorHAnsi" w:cs="Times New Roman"/>
          <w:i/>
          <w:iCs/>
          <w:sz w:val="28"/>
          <w:szCs w:val="28"/>
          <w:lang w:val="pl-PL"/>
        </w:rPr>
        <w:t>ekonomii globalnej</w:t>
      </w:r>
      <w:r w:rsidRPr="00C74723">
        <w:rPr>
          <w:rFonts w:asciiTheme="majorHAnsi" w:eastAsia="Times New Roman" w:hAnsiTheme="majorHAnsi" w:cs="Times New Roman"/>
          <w:sz w:val="28"/>
          <w:szCs w:val="28"/>
          <w:lang w:val="pl-PL"/>
        </w:rPr>
        <w:t xml:space="preserve"> ani jej nie przezwycięży, lecz z naszego Zakonu uczyni </w:t>
      </w:r>
      <w:r w:rsidRPr="00C74723">
        <w:rPr>
          <w:rFonts w:asciiTheme="majorHAnsi" w:eastAsia="Times New Roman" w:hAnsiTheme="majorHAnsi" w:cs="Times New Roman"/>
          <w:i/>
          <w:iCs/>
          <w:sz w:val="28"/>
          <w:szCs w:val="28"/>
          <w:lang w:val="pl-PL"/>
        </w:rPr>
        <w:t>dom i szkołę komunii</w:t>
      </w:r>
      <w:r w:rsidRPr="00C74723">
        <w:rPr>
          <w:rFonts w:asciiTheme="majorHAnsi" w:eastAsia="Times New Roman" w:hAnsiTheme="majorHAnsi" w:cs="Times New Roman"/>
          <w:sz w:val="28"/>
          <w:szCs w:val="28"/>
          <w:lang w:val="pl-PL"/>
        </w:rPr>
        <w:t xml:space="preserve"> w tym świecie nowej ekonomii.</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5.3. Efekty VI RPZ wywierają coraz większy wpływ na Zakon. Najbardziej oczywistym znakiem jest wzrastające poczucie solidarności ekonomicznej pomiędzy okręgami Zakonu. Wiele Konferencji i okręgów zorganizowało zjazdy i dni refleksji na temat duchowej wizji i praktycznych zastosowań VI RPZ. Mimo to powstanie </w:t>
      </w:r>
      <w:r w:rsidRPr="00C74723">
        <w:rPr>
          <w:rFonts w:asciiTheme="majorHAnsi" w:eastAsia="Times New Roman" w:hAnsiTheme="majorHAnsi" w:cs="Times New Roman"/>
          <w:i/>
          <w:iCs/>
          <w:sz w:val="28"/>
          <w:szCs w:val="28"/>
          <w:lang w:val="pl-PL"/>
        </w:rPr>
        <w:t>ekonomii braterskiej</w:t>
      </w:r>
      <w:r w:rsidRPr="00C74723">
        <w:rPr>
          <w:rFonts w:asciiTheme="majorHAnsi" w:eastAsia="Times New Roman" w:hAnsiTheme="majorHAnsi" w:cs="Times New Roman"/>
          <w:sz w:val="28"/>
          <w:szCs w:val="28"/>
          <w:lang w:val="pl-PL"/>
        </w:rPr>
        <w:t xml:space="preserve"> wymaga czegoś więcej:</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Powinniśmy dokładnie zbadać strukturę naszych zaangażowań, aby się upewnić, że różnice w ponoszeniu odpowiedzialności nie szkodzą równości między braćmi i nie prowadzą do powstawania przywilejów w indywidualnym używaniu samochodów, w możliwościach związanych ze spędzaniem wakacji, z podróżami, itd.</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Prowincje powinny utworzyć faktyczną solidarność pomiędzy wspólnotami lokalnymi. Winny promować braterskie zarządzanie, według którego członkowie wspólnot domowych znają decyzje ekonomiczne swych wspólnot i w nich uczestniczą. Potrzebna jest także przejrzystość w zarządzaniu poszczególnymi okręgami, oraz odpowiednie uczestnictwo braci w najważniejszych operacjach finansowych. Struktury odpowiedzialności powinny być jasne i przejrzyste.</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 Wymagania ekonomii wspólnotowej nie ograniczają się do relacji braterskich wewnątrz Zakonu i na płaszczyźnie okręgów; odzwierciedlają się również na zewnątrz naszej wspólnoty. Dlatego też promień oddziaływania społecznego naszego Zakonu powinien być lepiej wyjaśniony. Dzieła społeczne mają na celu podniesienie poziomu życia poszczególnych osób i rodzin, które znajdują się w potrzebie. Powinny one też stworzyć solidarność i komunię między ludźmi, którzy z nich korzystają. Kiedy władza decyzyjna znajduje się w rękach pojedynczych braci, dzieła społeczne często stwarzają podziały pomiędzy tymi, do których adresowana jest pomoc. Zaangażowanie społeczne zbyt łatwo może </w:t>
      </w:r>
      <w:r w:rsidRPr="00C74723">
        <w:rPr>
          <w:rFonts w:asciiTheme="majorHAnsi" w:eastAsia="Times New Roman" w:hAnsiTheme="majorHAnsi" w:cs="Times New Roman"/>
          <w:sz w:val="28"/>
          <w:szCs w:val="28"/>
          <w:lang w:val="pl-PL"/>
        </w:rPr>
        <w:lastRenderedPageBreak/>
        <w:t>stać się dla pojedynczych braci polem sprawowania władzy. Nieograniczona władza, nawet jeżeli jest skierowana na dobre cele, nieuchronnie prowadzi do dewiacji. VI RPZ winna przekształcić nasze społeczne dzieła.</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19" w:name="_Toc459380332"/>
      <w:bookmarkStart w:id="20" w:name="_Toc469308153"/>
      <w:bookmarkStart w:id="21" w:name="_Toc469308203"/>
      <w:r w:rsidRPr="00C74723">
        <w:rPr>
          <w:rFonts w:eastAsia="Times New Roman"/>
          <w:color w:val="auto"/>
          <w:sz w:val="28"/>
          <w:szCs w:val="28"/>
          <w:lang w:val="pl-PL"/>
        </w:rPr>
        <w:lastRenderedPageBreak/>
        <w:t>EWANGELICZNA WSPÓLNOTA BRATERSKA W ŚRODOWISKU SPOŁECZNYM AUTOREALIZACJI I WŁADZY</w:t>
      </w:r>
      <w:bookmarkEnd w:id="19"/>
      <w:bookmarkEnd w:id="20"/>
      <w:bookmarkEnd w:id="21"/>
    </w:p>
    <w:p w:rsidR="00BF2BFB" w:rsidRPr="00C74723" w:rsidRDefault="00BF2BFB" w:rsidP="00BF2BFB">
      <w:pPr>
        <w:jc w:val="both"/>
        <w:rPr>
          <w:rFonts w:asciiTheme="majorHAnsi" w:hAnsiTheme="majorHAnsi"/>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6.1. Zasada samostanowienia, mająca swe korzenie w rewolucji francuskiej i amerykańskiej, w naszych czasach nadal wyzwala potężne energie. Zasada ta legła u podstaw wielu ruchów narodowo-wyzwoleńczych w okresie powojennym. Samostanowienie jest ściśle związane z walką o zachowanie tożsamości narodowej. Prawo do samostanowienia dało początek rewolucjom społecznym, które utożsamiają się z rokiem 1968 i ogarniają ruchy wyzwoleńcze feministyczne i homoseksualne, a także liczne inne ruchy walczące o prawa człowieka. Samostanowienie wciąż nadaje formę naszemu światu i naszym wspólnotom, zarówno w sensie pozytywnym jak i negatywnym.</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6.2. Tajemnica Wcielenia i tajemnica Krzyża zajmowały centralne miejsce w wizji wiary św. Franciszka. W tajemnicy Wcielenia Franciszek kontemplował pokorę Boga Ojca. Na Krzyżu obejmował to samo misterium miłości pokornej, która cała się ofiaruje. Pragnąc, aby jego życie oraz życie jego braci objawiało tę miłość, która cała daje siebie światu, Franciszek wybrał drogę pokory i mniejszości: „</w:t>
      </w:r>
      <w:r w:rsidRPr="00C74723">
        <w:rPr>
          <w:rFonts w:asciiTheme="majorHAnsi" w:eastAsia="Times New Roman" w:hAnsiTheme="majorHAnsi" w:cs="Times New Roman"/>
          <w:i/>
          <w:iCs/>
          <w:sz w:val="28"/>
          <w:szCs w:val="28"/>
          <w:lang w:val="pl-PL"/>
        </w:rPr>
        <w:t xml:space="preserve">Chcę, aby to Braterstwo było nazywane Zakonem </w:t>
      </w:r>
      <w:r w:rsidRPr="00C74723">
        <w:rPr>
          <w:rFonts w:asciiTheme="majorHAnsi" w:eastAsia="Times New Roman" w:hAnsiTheme="majorHAnsi" w:cs="Times New Roman"/>
          <w:b/>
          <w:bCs/>
          <w:i/>
          <w:iCs/>
          <w:sz w:val="28"/>
          <w:szCs w:val="28"/>
          <w:lang w:val="pl-PL"/>
        </w:rPr>
        <w:t>braci mniejszych</w:t>
      </w:r>
      <w:r w:rsidRPr="00C74723">
        <w:rPr>
          <w:rFonts w:asciiTheme="majorHAnsi" w:eastAsia="Times New Roman" w:hAnsiTheme="majorHAnsi" w:cs="Times New Roman"/>
          <w:sz w:val="28"/>
          <w:szCs w:val="28"/>
          <w:lang w:val="pl-PL"/>
        </w:rPr>
        <w:t>” (</w:t>
      </w:r>
      <w:r w:rsidRPr="00C74723">
        <w:rPr>
          <w:rFonts w:asciiTheme="majorHAnsi" w:eastAsia="Times New Roman" w:hAnsiTheme="majorHAnsi" w:cs="Times New Roman"/>
          <w:i/>
          <w:iCs/>
          <w:sz w:val="28"/>
          <w:szCs w:val="28"/>
          <w:lang w:val="pl-PL"/>
        </w:rPr>
        <w:t xml:space="preserve">1 </w:t>
      </w:r>
      <w:proofErr w:type="spellStart"/>
      <w:r w:rsidRPr="00C74723">
        <w:rPr>
          <w:rFonts w:asciiTheme="majorHAnsi" w:eastAsia="Times New Roman" w:hAnsiTheme="majorHAnsi" w:cs="Times New Roman"/>
          <w:i/>
          <w:iCs/>
          <w:sz w:val="28"/>
          <w:szCs w:val="28"/>
          <w:lang w:val="pl-PL"/>
        </w:rPr>
        <w:t>Celano</w:t>
      </w:r>
      <w:proofErr w:type="spellEnd"/>
      <w:r w:rsidRPr="00C74723">
        <w:rPr>
          <w:rFonts w:asciiTheme="majorHAnsi" w:eastAsia="Times New Roman" w:hAnsiTheme="majorHAnsi" w:cs="Times New Roman"/>
          <w:sz w:val="28"/>
          <w:szCs w:val="28"/>
          <w:lang w:val="pl-PL"/>
        </w:rPr>
        <w:t xml:space="preserve"> XV, 38).</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6.3. Mniejszość otwiera przed naszym Zakonem możliwość stania się </w:t>
      </w:r>
      <w:r w:rsidRPr="00C74723">
        <w:rPr>
          <w:rFonts w:asciiTheme="majorHAnsi" w:eastAsia="Times New Roman" w:hAnsiTheme="majorHAnsi" w:cs="Times New Roman"/>
          <w:b/>
          <w:bCs/>
          <w:sz w:val="28"/>
          <w:szCs w:val="28"/>
          <w:lang w:val="pl-PL"/>
        </w:rPr>
        <w:t>domem i szkołą komunii</w:t>
      </w:r>
      <w:r w:rsidRPr="00C74723">
        <w:rPr>
          <w:rFonts w:asciiTheme="majorHAnsi" w:eastAsia="Times New Roman" w:hAnsiTheme="majorHAnsi" w:cs="Times New Roman"/>
          <w:sz w:val="28"/>
          <w:szCs w:val="28"/>
          <w:lang w:val="pl-PL"/>
        </w:rPr>
        <w:t xml:space="preserve"> w sferze dążeń do samostanowienia i uzyskania władzy. Mniejszość dotyka wielu ważnych kwestii w Zakonie:</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W jaki sposób mniejszość wpływa na tożsamość braterskiej wspólnoty? Czy mniejszość nadaje kapłaństwu ministerialnemu wymiar specyficznie franciszkański?</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Jako wspólnota braterska powinniśmy weryfikować nasze relacje z władzami kościelnymi, zarówno na płaszczyźnie lokalnej jak i powszechnej. Jak Zakon przeżywa te relacje w słowach i czynach?</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 Wolą Franciszka było, aby mniejszość stała się zasadą charakteryzującą wspólnotę franciszkańską jako taką. Przestąpiwszy próg nowego tysiąclecia, winniśmy krytycznie spojrzeć na dokonany w ubiegłym stuleciu rozwój naszej wspólnoty. Zakon zaczął przyjmować zobowiązania instytucjonalne w Kościele (wikariaty, parafie, itd.) i w społeczeństwie (szkoły, dzieła społeczne). Ten </w:t>
      </w:r>
      <w:r w:rsidRPr="00C74723">
        <w:rPr>
          <w:rFonts w:asciiTheme="majorHAnsi" w:eastAsia="Times New Roman" w:hAnsiTheme="majorHAnsi" w:cs="Times New Roman"/>
          <w:sz w:val="28"/>
          <w:szCs w:val="28"/>
          <w:lang w:val="pl-PL"/>
        </w:rPr>
        <w:lastRenderedPageBreak/>
        <w:t>rozwój przyniósł niemało błogosławieństwa dla naszego Zakonu i dla Kościoła, któremu mamy służyć. Mimo to jednak, fakt ten wzbudza też ważne pytania w odniesieniu do wartości mniejszości. Czyż nie powinniśmy się zapytać o to, ile zobowiązań instytucjonalnych w Kościele i w społeczeństwie może podjąć dana Prowincja, by nie narazić na niebezpieczeństwo podstawowej cechy franciszkańskiej, jaką jest mniejszość?</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Mniejszość nadaje posłuszeństwu specjalny franciszkański charakter.</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 Potrzebna jest refleksja nad osobistymi charyzmatami w świetle </w:t>
      </w:r>
      <w:proofErr w:type="spellStart"/>
      <w:r w:rsidRPr="00C74723">
        <w:rPr>
          <w:rFonts w:asciiTheme="majorHAnsi" w:eastAsia="Times New Roman" w:hAnsiTheme="majorHAnsi" w:cs="Times New Roman"/>
          <w:sz w:val="28"/>
          <w:szCs w:val="28"/>
          <w:lang w:val="pl-PL"/>
        </w:rPr>
        <w:t>autorealizacji</w:t>
      </w:r>
      <w:proofErr w:type="spellEnd"/>
      <w:r w:rsidRPr="00C74723">
        <w:rPr>
          <w:rFonts w:asciiTheme="majorHAnsi" w:eastAsia="Times New Roman" w:hAnsiTheme="majorHAnsi" w:cs="Times New Roman"/>
          <w:sz w:val="28"/>
          <w:szCs w:val="28"/>
          <w:lang w:val="pl-PL"/>
        </w:rPr>
        <w:t xml:space="preserve"> i franciszkańskiej mniejszości. VI RPZ dostarczyła nam podstaw dla takiej refleksji, podkreślając „łaskę pracy” (por. </w:t>
      </w:r>
      <w:r w:rsidRPr="00C74723">
        <w:rPr>
          <w:rFonts w:asciiTheme="majorHAnsi" w:eastAsia="Times New Roman" w:hAnsiTheme="majorHAnsi" w:cs="Times New Roman"/>
          <w:i/>
          <w:iCs/>
          <w:sz w:val="28"/>
          <w:szCs w:val="28"/>
          <w:lang w:val="pl-PL"/>
        </w:rPr>
        <w:t>Reguła Zatwierdzona</w:t>
      </w:r>
      <w:r w:rsidRPr="00C74723">
        <w:rPr>
          <w:rFonts w:asciiTheme="majorHAnsi" w:eastAsia="Times New Roman" w:hAnsiTheme="majorHAnsi" w:cs="Times New Roman"/>
          <w:sz w:val="28"/>
          <w:szCs w:val="28"/>
          <w:lang w:val="pl-PL"/>
        </w:rPr>
        <w:t xml:space="preserve"> V,1).</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Współpraca pomiędzy braćmi i wspólnotami powinna mieć fundament duchowy i teologiczny; nie może być przyjmowana tylko jako narzędzie socjologiczne. Dlatego też powinniśmy zastanowić się nad relacjami pomiędzy mniejszością i współpracą w wypełnianiu zobowiązań.</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Refleksja nad mniejszością jest właściwym miejscem do zastanowienia się nad naszymi relacjami z innymi chrześcijańskimi Kościołami i z innymi religiami świata. Czy mniejszość może stać się kluczową wartością w typowo franciszkańskim podejściu do ruchów fundamentalistycznych we współczesnym świecie?</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22" w:name="_Toc459380333"/>
      <w:bookmarkStart w:id="23" w:name="_Toc469308154"/>
      <w:bookmarkStart w:id="24" w:name="_Toc469308204"/>
      <w:r w:rsidRPr="00C74723">
        <w:rPr>
          <w:rFonts w:eastAsia="Times New Roman"/>
          <w:color w:val="auto"/>
          <w:sz w:val="28"/>
          <w:szCs w:val="28"/>
          <w:lang w:val="pl-PL"/>
        </w:rPr>
        <w:lastRenderedPageBreak/>
        <w:t>ANIMACJA</w:t>
      </w:r>
      <w:r w:rsidRPr="00C74723">
        <w:rPr>
          <w:rFonts w:eastAsia="Times New Roman"/>
          <w:color w:val="auto"/>
          <w:sz w:val="28"/>
          <w:szCs w:val="28"/>
          <w:lang w:val="pl-PL"/>
        </w:rPr>
        <w:br/>
        <w:t>STRUKTURY I INICJATYWY</w:t>
      </w:r>
      <w:bookmarkEnd w:id="22"/>
      <w:bookmarkEnd w:id="23"/>
      <w:bookmarkEnd w:id="24"/>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i/>
          <w:iCs/>
          <w:sz w:val="28"/>
          <w:szCs w:val="28"/>
          <w:lang w:val="pl-PL"/>
        </w:rPr>
      </w:pPr>
      <w:r w:rsidRPr="00C74723">
        <w:rPr>
          <w:rFonts w:asciiTheme="majorHAnsi" w:eastAsia="Times New Roman" w:hAnsiTheme="majorHAnsi" w:cs="Times New Roman"/>
          <w:i/>
          <w:iCs/>
          <w:sz w:val="28"/>
          <w:szCs w:val="28"/>
          <w:lang w:val="pl-PL"/>
        </w:rPr>
        <w:t>Struktury</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7.1. Aby z naszego Zakonu, z jego Prowincji i wspólnot lokalnych uczynić </w:t>
      </w:r>
      <w:r w:rsidRPr="00C74723">
        <w:rPr>
          <w:rFonts w:asciiTheme="majorHAnsi" w:eastAsia="Times New Roman" w:hAnsiTheme="majorHAnsi" w:cs="Times New Roman"/>
          <w:i/>
          <w:iCs/>
          <w:sz w:val="28"/>
          <w:szCs w:val="28"/>
          <w:lang w:val="pl-PL"/>
        </w:rPr>
        <w:t>dom i szkołę komunii</w:t>
      </w:r>
      <w:r w:rsidRPr="00C74723">
        <w:rPr>
          <w:rFonts w:asciiTheme="majorHAnsi" w:eastAsia="Times New Roman" w:hAnsiTheme="majorHAnsi" w:cs="Times New Roman"/>
          <w:sz w:val="28"/>
          <w:szCs w:val="28"/>
          <w:lang w:val="pl-PL"/>
        </w:rPr>
        <w:t>, która stanie się dla świata źródłem komunii, potrzebne jest skoordynowane i konsekwentne dzieło animacji. Zakon posiada wiele struktur, które mogą się w tym okazać niezwykle pomocne.</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7.2. W odpowiedzi na wyrażone niemal jednogłośnie pragnienie ostatniej Kapituły generalnej, został </w:t>
      </w:r>
      <w:proofErr w:type="spellStart"/>
      <w:r w:rsidRPr="00C74723">
        <w:rPr>
          <w:rFonts w:asciiTheme="majorHAnsi" w:eastAsia="Times New Roman" w:hAnsiTheme="majorHAnsi" w:cs="Times New Roman"/>
          <w:sz w:val="28"/>
          <w:szCs w:val="28"/>
          <w:lang w:val="pl-PL"/>
        </w:rPr>
        <w:t>zreformowoany</w:t>
      </w:r>
      <w:proofErr w:type="spellEnd"/>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b/>
          <w:bCs/>
          <w:sz w:val="28"/>
          <w:szCs w:val="28"/>
          <w:lang w:val="pl-PL"/>
        </w:rPr>
        <w:t>Urząd Generalny Formacji</w:t>
      </w:r>
      <w:r w:rsidRPr="00C74723">
        <w:rPr>
          <w:rFonts w:asciiTheme="majorHAnsi" w:eastAsia="Times New Roman" w:hAnsiTheme="majorHAnsi" w:cs="Times New Roman"/>
          <w:sz w:val="28"/>
          <w:szCs w:val="28"/>
          <w:lang w:val="pl-PL"/>
        </w:rPr>
        <w:t xml:space="preserve">. Czterech braci, pochodzących z różnych regionów kulturalnych Zakonu, odda się wyłącznie realizacji celów postawionych przed tym Urzędem, którego siedzibą jest dom we </w:t>
      </w:r>
      <w:proofErr w:type="spellStart"/>
      <w:r w:rsidRPr="00C74723">
        <w:rPr>
          <w:rFonts w:asciiTheme="majorHAnsi" w:eastAsia="Times New Roman" w:hAnsiTheme="majorHAnsi" w:cs="Times New Roman"/>
          <w:sz w:val="28"/>
          <w:szCs w:val="28"/>
          <w:lang w:val="pl-PL"/>
        </w:rPr>
        <w:t>Frascati</w:t>
      </w:r>
      <w:proofErr w:type="spellEnd"/>
      <w:r w:rsidRPr="00C74723">
        <w:rPr>
          <w:rFonts w:asciiTheme="majorHAnsi" w:eastAsia="Times New Roman" w:hAnsiTheme="majorHAnsi" w:cs="Times New Roman"/>
          <w:sz w:val="28"/>
          <w:szCs w:val="28"/>
          <w:lang w:val="pl-PL"/>
        </w:rPr>
        <w:t xml:space="preserve">. Klasztor został całkowicie przebudowany i odnowiony, aby służyć jako centrum formacji stałej dla Zakonu. Głównym punktem pierwszych inicjatyw Urzędu jest refleksja nad programami </w:t>
      </w:r>
      <w:proofErr w:type="spellStart"/>
      <w:r w:rsidRPr="00C74723">
        <w:rPr>
          <w:rFonts w:asciiTheme="majorHAnsi" w:eastAsia="Times New Roman" w:hAnsiTheme="majorHAnsi" w:cs="Times New Roman"/>
          <w:sz w:val="28"/>
          <w:szCs w:val="28"/>
          <w:lang w:val="pl-PL"/>
        </w:rPr>
        <w:t>postonowicjatu</w:t>
      </w:r>
      <w:proofErr w:type="spellEnd"/>
      <w:r w:rsidRPr="00C74723">
        <w:rPr>
          <w:rFonts w:asciiTheme="majorHAnsi" w:eastAsia="Times New Roman" w:hAnsiTheme="majorHAnsi" w:cs="Times New Roman"/>
          <w:sz w:val="28"/>
          <w:szCs w:val="28"/>
          <w:lang w:val="pl-PL"/>
        </w:rPr>
        <w:t xml:space="preserve"> w całym Zakonie. Podczas obecnego sześciolecia przewiduje się zorganizowanie międzynarodowego zgromadzenia poświęconego temu okresowi formacji. Jednocześnie Urząd swymi możliwościami i zdolnościami będzie wspierał ożywianie naszego braterskiego i ewangelicznego charyzmatu.</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7.3. Dyskusje ostatniej Kapituły zrodziły zalecenie nadania większego znaczenia </w:t>
      </w:r>
      <w:r w:rsidRPr="00C74723">
        <w:rPr>
          <w:rFonts w:asciiTheme="majorHAnsi" w:eastAsia="Times New Roman" w:hAnsiTheme="majorHAnsi" w:cs="Times New Roman"/>
          <w:b/>
          <w:bCs/>
          <w:sz w:val="28"/>
          <w:szCs w:val="28"/>
          <w:lang w:val="pl-PL"/>
        </w:rPr>
        <w:t xml:space="preserve">międzynarodowemu Urzędowi </w:t>
      </w:r>
      <w:r w:rsidRPr="00C74723">
        <w:rPr>
          <w:rFonts w:asciiTheme="majorHAnsi" w:eastAsia="Times New Roman" w:hAnsiTheme="majorHAnsi" w:cs="Times New Roman"/>
          <w:sz w:val="28"/>
          <w:szCs w:val="28"/>
          <w:lang w:val="pl-PL"/>
        </w:rPr>
        <w:t>do spraw</w:t>
      </w:r>
      <w:r w:rsidRPr="00C74723">
        <w:rPr>
          <w:rFonts w:asciiTheme="majorHAnsi" w:eastAsia="Times New Roman" w:hAnsiTheme="majorHAnsi" w:cs="Times New Roman"/>
          <w:b/>
          <w:bCs/>
          <w:sz w:val="28"/>
          <w:szCs w:val="28"/>
          <w:lang w:val="pl-PL"/>
        </w:rPr>
        <w:t xml:space="preserve"> Sprawiedliwości, Pokoju i szacunku wobec stworzenia</w:t>
      </w:r>
      <w:r w:rsidRPr="00C74723">
        <w:rPr>
          <w:rFonts w:asciiTheme="majorHAnsi" w:eastAsia="Times New Roman" w:hAnsiTheme="majorHAnsi" w:cs="Times New Roman"/>
          <w:sz w:val="28"/>
          <w:szCs w:val="28"/>
          <w:lang w:val="pl-PL"/>
        </w:rPr>
        <w:t xml:space="preserve">. Urząd ten jest właśnie w tej chwili organizowany i mianowany został jego dyrektor. Kapituła generalna ze szczególnym zainteresowaniem przyjęła dokument </w:t>
      </w:r>
      <w:proofErr w:type="spellStart"/>
      <w:r w:rsidRPr="00C74723">
        <w:rPr>
          <w:rFonts w:asciiTheme="majorHAnsi" w:eastAsia="Times New Roman" w:hAnsiTheme="majorHAnsi" w:cs="Times New Roman"/>
          <w:sz w:val="28"/>
          <w:szCs w:val="28"/>
          <w:lang w:val="pl-PL"/>
        </w:rPr>
        <w:t>cetusu</w:t>
      </w:r>
      <w:proofErr w:type="spellEnd"/>
      <w:r w:rsidRPr="00C74723">
        <w:rPr>
          <w:rFonts w:asciiTheme="majorHAnsi" w:eastAsia="Times New Roman" w:hAnsiTheme="majorHAnsi" w:cs="Times New Roman"/>
          <w:sz w:val="28"/>
          <w:szCs w:val="28"/>
          <w:lang w:val="pl-PL"/>
        </w:rPr>
        <w:t xml:space="preserve"> afrykańskiego zatytułowany „Wołanie ubogich” (por. </w:t>
      </w:r>
      <w:proofErr w:type="spellStart"/>
      <w:r w:rsidRPr="00C74723">
        <w:rPr>
          <w:rFonts w:asciiTheme="majorHAnsi" w:eastAsia="Times New Roman" w:hAnsiTheme="majorHAnsi" w:cs="Times New Roman"/>
          <w:i/>
          <w:iCs/>
          <w:sz w:val="28"/>
          <w:szCs w:val="28"/>
          <w:lang w:val="pl-PL"/>
        </w:rPr>
        <w:t>AOFMCap</w:t>
      </w:r>
      <w:proofErr w:type="spellEnd"/>
      <w:r w:rsidRPr="00C74723">
        <w:rPr>
          <w:rFonts w:asciiTheme="majorHAnsi" w:eastAsia="Times New Roman" w:hAnsiTheme="majorHAnsi" w:cs="Times New Roman"/>
          <w:sz w:val="28"/>
          <w:szCs w:val="28"/>
          <w:lang w:val="pl-PL"/>
        </w:rPr>
        <w:t xml:space="preserve"> 116 [2000] 831 nn.), gdzie zwraca się uwagę na trzy główne czynniki, które uciskają ubogich Afryki: przemoc, międzynarodowy dług oraz AIDS. Te rodzaje zła uciskają ubogich właściwie we wszystkich regionach świata.</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Głównym powodem wielu aktów przemocy w świecie są napięcia i walki etniczne. W wielu regionach napięte stosunki społeczne zrodzone z różnic etnicznych dotknęły też naszego Zakonu.</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Odrodzenie naszych starych Prowincji w Europie zachodniej wymagać będzie prawdopodobnie współpracy Prowincji i braci z Europy wschodniej, Azji, Afryki </w:t>
      </w:r>
      <w:r w:rsidRPr="00C74723">
        <w:rPr>
          <w:rFonts w:asciiTheme="majorHAnsi" w:eastAsia="Times New Roman" w:hAnsiTheme="majorHAnsi" w:cs="Times New Roman"/>
          <w:sz w:val="28"/>
          <w:szCs w:val="28"/>
          <w:lang w:val="pl-PL"/>
        </w:rPr>
        <w:lastRenderedPageBreak/>
        <w:t>i Ameryki Łacińskiej. Z konieczności doprowadzi to do powstania wielonarodowościowych wspólnot, które staną się okazją do wzajemnego ubogacenia i integracji. Z tych powodów Definitorium generalne powierzyło Urzędowi do spraw Sprawiedliwości, Pokoju i szacunku wobec stworzenia zorganizowanie międzynarodowego zjazdu poświęconego relacjom etnicznym widzianym w świetle Ewangelii i franciszkańskich wartości. Zasugerowaliśmy, aby zjazd taki odbył się w Afryce. Wierzymy, że owo spotkanie pomoże Zakonowi w zrozumieniu i odpowiedzeniu na skutki różnic etnicznych wewnątrz naszych wspólnot i pomiędzy ludźmi, którym służymy.</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7.4. Przez ponad dwadzieścia pięć lat </w:t>
      </w:r>
      <w:r w:rsidRPr="00C74723">
        <w:rPr>
          <w:rFonts w:asciiTheme="majorHAnsi" w:eastAsia="Times New Roman" w:hAnsiTheme="majorHAnsi" w:cs="Times New Roman"/>
          <w:b/>
          <w:bCs/>
          <w:sz w:val="28"/>
          <w:szCs w:val="28"/>
          <w:lang w:val="pl-PL"/>
        </w:rPr>
        <w:t>Franciszkański Instytut Duchowości</w:t>
      </w:r>
      <w:r w:rsidRPr="00C74723">
        <w:rPr>
          <w:rFonts w:asciiTheme="majorHAnsi" w:eastAsia="Times New Roman" w:hAnsiTheme="majorHAnsi" w:cs="Times New Roman"/>
          <w:sz w:val="28"/>
          <w:szCs w:val="28"/>
          <w:lang w:val="pl-PL"/>
        </w:rPr>
        <w:t xml:space="preserve"> wspomagał Rodzinę franciszkańską w badaniach i studium nad naszym charyzmatem. Definitorium generalne pragnie rozpocząć dialog z Instytutem, Uniwersytetem „</w:t>
      </w:r>
      <w:proofErr w:type="spellStart"/>
      <w:r w:rsidRPr="00C74723">
        <w:rPr>
          <w:rFonts w:asciiTheme="majorHAnsi" w:eastAsia="Times New Roman" w:hAnsiTheme="majorHAnsi" w:cs="Times New Roman"/>
          <w:sz w:val="28"/>
          <w:szCs w:val="28"/>
          <w:lang w:val="pl-PL"/>
        </w:rPr>
        <w:t>Antonianum</w:t>
      </w:r>
      <w:proofErr w:type="spellEnd"/>
      <w:r w:rsidRPr="00C74723">
        <w:rPr>
          <w:rFonts w:asciiTheme="majorHAnsi" w:eastAsia="Times New Roman" w:hAnsiTheme="majorHAnsi" w:cs="Times New Roman"/>
          <w:sz w:val="28"/>
          <w:szCs w:val="28"/>
          <w:lang w:val="pl-PL"/>
        </w:rPr>
        <w:t>” oraz z Ministrem generalnym i Definitorium Braci Mniejszych, aby otworzyć przez Instytutem możliwości polepszenia formacji wychowawców naszego Zakonu i by służyć jako centrum badań i refleksji nad sposobem życia i franciszkańskim charyzmatem w dzisiejszym świecie.</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7.5. Na Kapitule generalnej 2000 osiągnięto jedność w kwestii restrukturyzacji naszego </w:t>
      </w:r>
      <w:r w:rsidRPr="00C74723">
        <w:rPr>
          <w:rFonts w:asciiTheme="majorHAnsi" w:eastAsia="Times New Roman" w:hAnsiTheme="majorHAnsi" w:cs="Times New Roman"/>
          <w:b/>
          <w:bCs/>
          <w:sz w:val="28"/>
          <w:szCs w:val="28"/>
          <w:lang w:val="pl-PL"/>
        </w:rPr>
        <w:t>międzynarodowego Kolegium</w:t>
      </w:r>
      <w:r w:rsidRPr="00C74723">
        <w:rPr>
          <w:rFonts w:asciiTheme="majorHAnsi" w:eastAsia="Times New Roman" w:hAnsiTheme="majorHAnsi" w:cs="Times New Roman"/>
          <w:sz w:val="28"/>
          <w:szCs w:val="28"/>
          <w:lang w:val="pl-PL"/>
        </w:rPr>
        <w:t xml:space="preserve"> „Św. Wawrzyńca z Brindisi”. Prace rozpoczęły się w marcu 2002 roku. Analizuje się plany dotyczące utworzenia nowej struktury dla formacji stałej w naszym domu w Jerozolimie.</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25" w:name="_Toc459380334"/>
      <w:bookmarkStart w:id="26" w:name="_Toc469308155"/>
      <w:bookmarkStart w:id="27" w:name="_Toc469308205"/>
      <w:r w:rsidRPr="00C74723">
        <w:rPr>
          <w:rFonts w:eastAsia="Times New Roman"/>
          <w:color w:val="auto"/>
          <w:sz w:val="28"/>
          <w:szCs w:val="28"/>
          <w:lang w:val="pl-PL"/>
        </w:rPr>
        <w:lastRenderedPageBreak/>
        <w:t>KONSTYTUCJE</w:t>
      </w:r>
      <w:bookmarkEnd w:id="25"/>
      <w:bookmarkEnd w:id="26"/>
      <w:bookmarkEnd w:id="27"/>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8. Kapituła generalna 2000 zwróciła się z prośbą o utworzenie Komisji, która, zgodnie z tym, co przewiduje Kodeks Prawa Kanonicznego (por. kan. 587), przygotowałaby projekt prawa, w którym Konstytucje, wraz z podstawowymi </w:t>
      </w:r>
      <w:proofErr w:type="spellStart"/>
      <w:r w:rsidRPr="00C74723">
        <w:rPr>
          <w:rFonts w:asciiTheme="majorHAnsi" w:eastAsia="Times New Roman" w:hAnsiTheme="majorHAnsi" w:cs="Times New Roman"/>
          <w:sz w:val="28"/>
          <w:szCs w:val="28"/>
          <w:lang w:val="pl-PL"/>
        </w:rPr>
        <w:t>noramami</w:t>
      </w:r>
      <w:proofErr w:type="spellEnd"/>
      <w:r w:rsidRPr="00C74723">
        <w:rPr>
          <w:rFonts w:asciiTheme="majorHAnsi" w:eastAsia="Times New Roman" w:hAnsiTheme="majorHAnsi" w:cs="Times New Roman"/>
          <w:sz w:val="28"/>
          <w:szCs w:val="28"/>
          <w:lang w:val="pl-PL"/>
        </w:rPr>
        <w:t xml:space="preserve"> zatwierdzonymi przez Stolicę Apostolską, byłyby oddzielone od pozostałych norm, zatwierdzonych przez Kapitułę generalną, zawartych w odrębnym kodeksie lub w „Ordynacjach”.</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Grupa robocza, składająca się z ekspertów w Prawie Kanonicznym, już przygotowała szkic takiego rozróżnienia i oddzielenia norm mających pozostać w Konstytucjach od treści, która powinna znaleźć się w kodeksie drugorzędnym. Propozycja grupy roboczej została przekazana innej, liczniejszej grupie braci z różnych regionów kulturalnych Zakonu. Bracia ci, specjaliści w różnych komplementarnych dziedzinach takich, jak teologia, nauki biblijne, duchowość, zostali poproszeni o wyrażenie opinii na temat efektów wymienionego podziału. Po otrzymaniu ich oceny Definitorium zadecyduje o dalszych krokach i procedurze, które zostaną podjęte w obliczu następnej Kapituły generalnej. Stojące przed nami zadanie jest delikatne i trudne; wymagać będzie wielkiej staranności i szerokiej konsultacji w łonie całego Zakonu.</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28" w:name="_Toc459380335"/>
      <w:bookmarkStart w:id="29" w:name="_Toc469308156"/>
      <w:bookmarkStart w:id="30" w:name="_Toc469308206"/>
      <w:r w:rsidRPr="00C74723">
        <w:rPr>
          <w:rFonts w:eastAsia="Times New Roman"/>
          <w:color w:val="auto"/>
          <w:sz w:val="28"/>
          <w:szCs w:val="28"/>
          <w:lang w:val="pl-PL"/>
        </w:rPr>
        <w:lastRenderedPageBreak/>
        <w:t>RADA PLENARNA</w:t>
      </w:r>
      <w:bookmarkEnd w:id="28"/>
      <w:bookmarkEnd w:id="29"/>
      <w:bookmarkEnd w:id="30"/>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9. Szósta Rada Plenarna Zakonu stwierdziła:</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b/>
          <w:bCs/>
          <w:i/>
          <w:iCs/>
          <w:sz w:val="28"/>
          <w:szCs w:val="28"/>
          <w:lang w:val="pl-PL"/>
        </w:rPr>
        <w:t>Fundamentem i wzorcem naszego ubóstwa</w:t>
      </w:r>
      <w:r w:rsidRPr="00C74723">
        <w:rPr>
          <w:rFonts w:asciiTheme="majorHAnsi" w:eastAsia="Times New Roman" w:hAnsiTheme="majorHAnsi" w:cs="Times New Roman"/>
          <w:i/>
          <w:iCs/>
          <w:sz w:val="28"/>
          <w:szCs w:val="28"/>
          <w:lang w:val="pl-PL"/>
        </w:rPr>
        <w:t xml:space="preserve"> </w:t>
      </w:r>
      <w:r w:rsidRPr="00C74723">
        <w:rPr>
          <w:rFonts w:asciiTheme="majorHAnsi" w:eastAsia="Times New Roman" w:hAnsiTheme="majorHAnsi" w:cs="Times New Roman"/>
          <w:b/>
          <w:bCs/>
          <w:i/>
          <w:iCs/>
          <w:sz w:val="28"/>
          <w:szCs w:val="28"/>
          <w:lang w:val="pl-PL"/>
        </w:rPr>
        <w:t xml:space="preserve">ewangelicznego </w:t>
      </w:r>
      <w:r w:rsidRPr="00C74723">
        <w:rPr>
          <w:rFonts w:asciiTheme="majorHAnsi" w:eastAsia="Times New Roman" w:hAnsiTheme="majorHAnsi" w:cs="Times New Roman"/>
          <w:i/>
          <w:iCs/>
          <w:sz w:val="28"/>
          <w:szCs w:val="28"/>
          <w:lang w:val="pl-PL"/>
        </w:rPr>
        <w:t>jest Jezus, Słowo Boże, który ‘ogołocił samego siebie (</w:t>
      </w:r>
      <w:proofErr w:type="spellStart"/>
      <w:r w:rsidRPr="00C74723">
        <w:rPr>
          <w:rFonts w:asciiTheme="majorHAnsi" w:eastAsia="Times New Roman" w:hAnsiTheme="majorHAnsi" w:cs="Times New Roman"/>
          <w:i/>
          <w:iCs/>
          <w:sz w:val="28"/>
          <w:szCs w:val="28"/>
          <w:lang w:val="pl-PL"/>
        </w:rPr>
        <w:t>kenosis</w:t>
      </w:r>
      <w:proofErr w:type="spellEnd"/>
      <w:r w:rsidRPr="00C74723">
        <w:rPr>
          <w:rFonts w:asciiTheme="majorHAnsi" w:eastAsia="Times New Roman" w:hAnsiTheme="majorHAnsi" w:cs="Times New Roman"/>
          <w:i/>
          <w:iCs/>
          <w:sz w:val="28"/>
          <w:szCs w:val="28"/>
          <w:lang w:val="pl-PL"/>
        </w:rPr>
        <w:t>), przyjąwszy postać sługi..., stając się posłusznym aż do śmierci – i to śmierci krzyżowej</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Flp</w:t>
      </w:r>
      <w:proofErr w:type="spellEnd"/>
      <w:r w:rsidRPr="00C74723">
        <w:rPr>
          <w:rFonts w:asciiTheme="majorHAnsi" w:eastAsia="Times New Roman" w:hAnsiTheme="majorHAnsi" w:cs="Times New Roman"/>
          <w:sz w:val="28"/>
          <w:szCs w:val="28"/>
          <w:lang w:val="pl-PL"/>
        </w:rPr>
        <w:t xml:space="preserve"> 2,7) (VI RPZ, </w:t>
      </w:r>
      <w:proofErr w:type="spellStart"/>
      <w:r w:rsidRPr="00C74723">
        <w:rPr>
          <w:rFonts w:asciiTheme="majorHAnsi" w:eastAsia="Times New Roman" w:hAnsiTheme="majorHAnsi" w:cs="Times New Roman"/>
          <w:i/>
          <w:iCs/>
          <w:sz w:val="28"/>
          <w:szCs w:val="28"/>
          <w:lang w:val="pl-PL"/>
        </w:rPr>
        <w:t>Propositio</w:t>
      </w:r>
      <w:proofErr w:type="spellEnd"/>
      <w:r w:rsidRPr="00C74723">
        <w:rPr>
          <w:rFonts w:asciiTheme="majorHAnsi" w:eastAsia="Times New Roman" w:hAnsiTheme="majorHAnsi" w:cs="Times New Roman"/>
          <w:sz w:val="28"/>
          <w:szCs w:val="28"/>
          <w:lang w:val="pl-PL"/>
        </w:rPr>
        <w:t xml:space="preserve"> 1).</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Tak ubóstwo jak i mniejszość opierają się na </w:t>
      </w:r>
      <w:proofErr w:type="spellStart"/>
      <w:r w:rsidRPr="00C74723">
        <w:rPr>
          <w:rFonts w:asciiTheme="majorHAnsi" w:eastAsia="Times New Roman" w:hAnsiTheme="majorHAnsi" w:cs="Times New Roman"/>
          <w:i/>
          <w:iCs/>
          <w:sz w:val="28"/>
          <w:szCs w:val="28"/>
          <w:lang w:val="pl-PL"/>
        </w:rPr>
        <w:t>kenosis</w:t>
      </w:r>
      <w:proofErr w:type="spellEnd"/>
      <w:r w:rsidRPr="00C74723">
        <w:rPr>
          <w:rFonts w:asciiTheme="majorHAnsi" w:eastAsia="Times New Roman" w:hAnsiTheme="majorHAnsi" w:cs="Times New Roman"/>
          <w:sz w:val="28"/>
          <w:szCs w:val="28"/>
          <w:lang w:val="pl-PL"/>
        </w:rPr>
        <w:t xml:space="preserve">. Definitorium generalne, wierne zgodzie osiągniętej na Kapitule </w:t>
      </w:r>
      <w:proofErr w:type="spellStart"/>
      <w:r w:rsidRPr="00C74723">
        <w:rPr>
          <w:rFonts w:asciiTheme="majorHAnsi" w:eastAsia="Times New Roman" w:hAnsiTheme="majorHAnsi" w:cs="Times New Roman"/>
          <w:sz w:val="28"/>
          <w:szCs w:val="28"/>
          <w:lang w:val="pl-PL"/>
        </w:rPr>
        <w:t>genralnej</w:t>
      </w:r>
      <w:proofErr w:type="spellEnd"/>
      <w:r w:rsidRPr="00C74723">
        <w:rPr>
          <w:rFonts w:asciiTheme="majorHAnsi" w:eastAsia="Times New Roman" w:hAnsiTheme="majorHAnsi" w:cs="Times New Roman"/>
          <w:sz w:val="28"/>
          <w:szCs w:val="28"/>
          <w:lang w:val="pl-PL"/>
        </w:rPr>
        <w:t xml:space="preserve"> 2000, przekonane jest o tym, że dzieło VI RPZ zostanie doprowadzone do końca tylko wtedy, kiedy dokonamy bardziej harmonijnej refleksji na temat mniejszości. Z tego też powodu Definitorium generalne ma zamiar zwołać VII Radę </w:t>
      </w:r>
      <w:proofErr w:type="spellStart"/>
      <w:r w:rsidRPr="00C74723">
        <w:rPr>
          <w:rFonts w:asciiTheme="majorHAnsi" w:eastAsia="Times New Roman" w:hAnsiTheme="majorHAnsi" w:cs="Times New Roman"/>
          <w:sz w:val="28"/>
          <w:szCs w:val="28"/>
          <w:lang w:val="pl-PL"/>
        </w:rPr>
        <w:t>Plenarą</w:t>
      </w:r>
      <w:proofErr w:type="spellEnd"/>
      <w:r w:rsidRPr="00C74723">
        <w:rPr>
          <w:rFonts w:asciiTheme="majorHAnsi" w:eastAsia="Times New Roman" w:hAnsiTheme="majorHAnsi" w:cs="Times New Roman"/>
          <w:sz w:val="28"/>
          <w:szCs w:val="28"/>
          <w:lang w:val="pl-PL"/>
        </w:rPr>
        <w:t xml:space="preserve"> Zakonu, aby zastanowić się nad </w:t>
      </w:r>
      <w:r w:rsidRPr="00C74723">
        <w:rPr>
          <w:rFonts w:asciiTheme="majorHAnsi" w:eastAsia="Times New Roman" w:hAnsiTheme="majorHAnsi" w:cs="Times New Roman"/>
          <w:i/>
          <w:iCs/>
          <w:sz w:val="28"/>
          <w:szCs w:val="28"/>
          <w:lang w:val="pl-PL"/>
        </w:rPr>
        <w:t>mniejszością i wartością pielgrzymowania w świetle teologii komunii</w:t>
      </w:r>
      <w:r w:rsidRPr="00C74723">
        <w:rPr>
          <w:rFonts w:asciiTheme="majorHAnsi" w:eastAsia="Times New Roman" w:hAnsiTheme="majorHAnsi" w:cs="Times New Roman"/>
          <w:sz w:val="28"/>
          <w:szCs w:val="28"/>
          <w:lang w:val="pl-PL"/>
        </w:rPr>
        <w:t>. Rada Plenarna stanowi dla Zakonu odpowiednie miejsce dla dokonania refleksji nad tym, w jaki sposób kościelna teologia komunii mogłaby pozytywnie wpłynąć na nasze rozumienie mniejszości. Pozwoli nam również postawić sobie pytanie o to, jak nasza franciszkańska tradycja mogłaby wzbogacić kościelną wizję komunii.</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31" w:name="_Toc459380336"/>
      <w:bookmarkStart w:id="32" w:name="_Toc469308157"/>
      <w:bookmarkStart w:id="33" w:name="_Toc469308207"/>
      <w:r w:rsidRPr="00C74723">
        <w:rPr>
          <w:rFonts w:eastAsia="Times New Roman"/>
          <w:color w:val="auto"/>
          <w:sz w:val="28"/>
          <w:szCs w:val="28"/>
          <w:lang w:val="pl-PL"/>
        </w:rPr>
        <w:lastRenderedPageBreak/>
        <w:t>INNE INICJATYWY</w:t>
      </w:r>
      <w:bookmarkEnd w:id="31"/>
      <w:bookmarkEnd w:id="32"/>
      <w:bookmarkEnd w:id="33"/>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10.1. Definitorium generalne pragnie rozwinąć plan akcji dotyczący wspomożenia Prowincji Zakonu, które od dłuższego czasu przeżywają kryzys wynikający z braku powołań. W tym celu Definitorium generalne </w:t>
      </w:r>
      <w:proofErr w:type="spellStart"/>
      <w:r w:rsidRPr="00C74723">
        <w:rPr>
          <w:rFonts w:asciiTheme="majorHAnsi" w:eastAsia="Times New Roman" w:hAnsiTheme="majorHAnsi" w:cs="Times New Roman"/>
          <w:sz w:val="28"/>
          <w:szCs w:val="28"/>
          <w:lang w:val="pl-PL"/>
        </w:rPr>
        <w:t>opublikowalo</w:t>
      </w:r>
      <w:proofErr w:type="spellEnd"/>
      <w:r w:rsidRPr="00C74723">
        <w:rPr>
          <w:rFonts w:asciiTheme="majorHAnsi" w:eastAsia="Times New Roman" w:hAnsiTheme="majorHAnsi" w:cs="Times New Roman"/>
          <w:sz w:val="28"/>
          <w:szCs w:val="28"/>
          <w:lang w:val="pl-PL"/>
        </w:rPr>
        <w:t xml:space="preserve"> „Dokument refleksji” poświęcony współpracy personalnej pomiędzy okręgami (por. </w:t>
      </w:r>
      <w:proofErr w:type="spellStart"/>
      <w:r w:rsidRPr="00C74723">
        <w:rPr>
          <w:rFonts w:asciiTheme="majorHAnsi" w:eastAsia="Times New Roman" w:hAnsiTheme="majorHAnsi" w:cs="Times New Roman"/>
          <w:i/>
          <w:iCs/>
          <w:sz w:val="28"/>
          <w:szCs w:val="28"/>
          <w:lang w:val="pl-PL"/>
        </w:rPr>
        <w:t>AOFMCap</w:t>
      </w:r>
      <w:proofErr w:type="spellEnd"/>
      <w:r w:rsidRPr="00C74723">
        <w:rPr>
          <w:rFonts w:asciiTheme="majorHAnsi" w:eastAsia="Times New Roman" w:hAnsiTheme="majorHAnsi" w:cs="Times New Roman"/>
          <w:sz w:val="28"/>
          <w:szCs w:val="28"/>
          <w:lang w:val="pl-PL"/>
        </w:rPr>
        <w:t xml:space="preserve"> 117 [2001] 427-428) i gotowe jest do współpracy z każdą Prowincją Zakonu, która przeżywa wspomniany kryzys, oddając do dyspozycji wszystkie środki instytucjonalne, które okażą się konieczne w zachowaniu, umocnieniu i ożywieniu naszego </w:t>
      </w:r>
      <w:proofErr w:type="spellStart"/>
      <w:r w:rsidRPr="00C74723">
        <w:rPr>
          <w:rFonts w:asciiTheme="majorHAnsi" w:eastAsia="Times New Roman" w:hAnsiTheme="majorHAnsi" w:cs="Times New Roman"/>
          <w:sz w:val="28"/>
          <w:szCs w:val="28"/>
          <w:lang w:val="pl-PL"/>
        </w:rPr>
        <w:t>charyzamtu</w:t>
      </w:r>
      <w:proofErr w:type="spellEnd"/>
      <w:r w:rsidRPr="00C74723">
        <w:rPr>
          <w:rFonts w:asciiTheme="majorHAnsi" w:eastAsia="Times New Roman" w:hAnsiTheme="majorHAnsi" w:cs="Times New Roman"/>
          <w:sz w:val="28"/>
          <w:szCs w:val="28"/>
          <w:lang w:val="pl-PL"/>
        </w:rPr>
        <w:t>. Definitorium generalne aprobuje też i popiera wszelkie inicjatywy zwrócone w kierunku ewentualnego zjednoczenia Prowincji już istniejących.</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10.2. Idąc za propozycją wysuniętą na Kapitule 2000 (por. </w:t>
      </w:r>
      <w:r w:rsidRPr="00C74723">
        <w:rPr>
          <w:rFonts w:asciiTheme="majorHAnsi" w:eastAsia="Times New Roman" w:hAnsiTheme="majorHAnsi" w:cs="Times New Roman"/>
          <w:i/>
          <w:iCs/>
          <w:sz w:val="28"/>
          <w:szCs w:val="28"/>
          <w:lang w:val="pl-PL"/>
        </w:rPr>
        <w:t>Sprawozdanie Ministra generalnego na Kapitułę</w:t>
      </w:r>
      <w:r w:rsidRPr="00C74723">
        <w:rPr>
          <w:rFonts w:asciiTheme="majorHAnsi" w:eastAsia="Times New Roman" w:hAnsiTheme="majorHAnsi" w:cs="Times New Roman"/>
          <w:sz w:val="28"/>
          <w:szCs w:val="28"/>
          <w:lang w:val="pl-PL"/>
        </w:rPr>
        <w:t xml:space="preserve">, n. 18.4), w styczniu każdego roku odbędzie się spotkanie nowo wybranych Prowincjałów, </w:t>
      </w:r>
      <w:proofErr w:type="spellStart"/>
      <w:r w:rsidRPr="00C74723">
        <w:rPr>
          <w:rFonts w:asciiTheme="majorHAnsi" w:eastAsia="Times New Roman" w:hAnsiTheme="majorHAnsi" w:cs="Times New Roman"/>
          <w:sz w:val="28"/>
          <w:szCs w:val="28"/>
          <w:lang w:val="pl-PL"/>
        </w:rPr>
        <w:t>Wiceprowincjałów</w:t>
      </w:r>
      <w:proofErr w:type="spellEnd"/>
      <w:r w:rsidRPr="00C74723">
        <w:rPr>
          <w:rFonts w:asciiTheme="majorHAnsi" w:eastAsia="Times New Roman" w:hAnsiTheme="majorHAnsi" w:cs="Times New Roman"/>
          <w:sz w:val="28"/>
          <w:szCs w:val="28"/>
          <w:lang w:val="pl-PL"/>
        </w:rPr>
        <w:t xml:space="preserve"> i Przełożonych regularnych. Pierwsze takie spotkanie odbyło się w styczniu 2002. Taka coroczna inicjatywa będzie miała na celu wspomaganie nowo obranych Ministrów w ich ważnym zadaniu. Kapituła generalna stwarza pewną wspólną wizję dla Zakonu i coroczne spotkania pomogą nowym przełożonym w poznaniu tej wizji.</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10.3. Niektóre Konferencje organizują specjalne spotkania, aby pomagać gwardianom w ich tak ważnej posłudze animacji. Definitorium generalne zwróci się do Urzędu Generalnego Formacji z prośbą o wspieranie tych wysiłków, zbierając napływające z Konferencji informacje dotyczące tych spotkań, sporządzając listę osób wyspecjalizowanych („</w:t>
      </w:r>
      <w:proofErr w:type="spellStart"/>
      <w:r w:rsidRPr="00C74723">
        <w:rPr>
          <w:rFonts w:asciiTheme="majorHAnsi" w:eastAsia="Times New Roman" w:hAnsiTheme="majorHAnsi" w:cs="Times New Roman"/>
          <w:sz w:val="28"/>
          <w:szCs w:val="28"/>
          <w:lang w:val="pl-PL"/>
        </w:rPr>
        <w:t>resource</w:t>
      </w:r>
      <w:proofErr w:type="spellEnd"/>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sz w:val="28"/>
          <w:szCs w:val="28"/>
          <w:lang w:val="pl-PL"/>
        </w:rPr>
        <w:t>persons</w:t>
      </w:r>
      <w:proofErr w:type="spellEnd"/>
      <w:r w:rsidRPr="00C74723">
        <w:rPr>
          <w:rFonts w:asciiTheme="majorHAnsi" w:eastAsia="Times New Roman" w:hAnsiTheme="majorHAnsi" w:cs="Times New Roman"/>
          <w:sz w:val="28"/>
          <w:szCs w:val="28"/>
          <w:lang w:val="pl-PL"/>
        </w:rPr>
        <w:t>”) i, jeśli będzie takie zapotrzebowanie, organizując także analogiczne spotkania dla Konferencji, które nie są w stanie same ich przeprowadzić.</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10.4. Prowincja jest siatką wspólnot, z których każda powinna „odzwierciedlać światłość Chrystusa... (i) sprawiać, aby blask Jego oblicza zajaśniał”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n. 16). nasza animacja powinna koniecznie się skoncentrować na wierze braci, na ich osobistej modlitwie i modlitwie liturgicznej każdej wspólnoty. Konstytucje otwierają drogę dla takiej animacji: „W celu ustawicznego odnawiania życia zakonnego, niech wszyscy bracia odprawiają doroczne rekolekcje, a także inne okresowe dni skupienia” (55,1). Sugerujemy, </w:t>
      </w:r>
      <w:r w:rsidRPr="00C74723">
        <w:rPr>
          <w:rFonts w:asciiTheme="majorHAnsi" w:eastAsia="Times New Roman" w:hAnsiTheme="majorHAnsi" w:cs="Times New Roman"/>
          <w:sz w:val="28"/>
          <w:szCs w:val="28"/>
          <w:lang w:val="pl-PL"/>
        </w:rPr>
        <w:lastRenderedPageBreak/>
        <w:t xml:space="preserve">aby Ministrowie </w:t>
      </w:r>
      <w:proofErr w:type="spellStart"/>
      <w:r w:rsidRPr="00C74723">
        <w:rPr>
          <w:rFonts w:asciiTheme="majorHAnsi" w:eastAsia="Times New Roman" w:hAnsiTheme="majorHAnsi" w:cs="Times New Roman"/>
          <w:sz w:val="28"/>
          <w:szCs w:val="28"/>
          <w:lang w:val="pl-PL"/>
        </w:rPr>
        <w:t>prowincjalni</w:t>
      </w:r>
      <w:proofErr w:type="spellEnd"/>
      <w:r w:rsidRPr="00C74723">
        <w:rPr>
          <w:rFonts w:asciiTheme="majorHAnsi" w:eastAsia="Times New Roman" w:hAnsiTheme="majorHAnsi" w:cs="Times New Roman"/>
          <w:sz w:val="28"/>
          <w:szCs w:val="28"/>
          <w:lang w:val="pl-PL"/>
        </w:rPr>
        <w:t xml:space="preserve"> i Definitorzy zastanowili się nad tym, w jaki sposób rekolekcje mogłyby dać nowy impuls życiu wiary naszych braci. Być może da się zorganizować grupy, które pomagałyby w organizowaniu rekolekcji na płaszczyźnie Konferencji. Podobnie, większa wierność w przeprowadzaniu dni skupienia we wspólnotach lokalnych lub w Prowincjach może przynieść odnowę modlitwy osobistej braci i modlitwy liturgicznej we wspólnotach.</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10.5. </w:t>
      </w:r>
      <w:r w:rsidRPr="00C74723">
        <w:rPr>
          <w:rFonts w:asciiTheme="majorHAnsi" w:eastAsia="Times New Roman" w:hAnsiTheme="majorHAnsi" w:cs="Times New Roman"/>
          <w:i/>
          <w:iCs/>
          <w:sz w:val="28"/>
          <w:szCs w:val="28"/>
          <w:lang w:val="pl-PL"/>
        </w:rPr>
        <w:t>Wizytacja pasterska wyższych Przełożonych, przepisana przez Regułę i prawo powszechne, przyczynia się bardzo do ożywienia i do odnowy naszego życia oraz do zespolenia braci</w:t>
      </w:r>
      <w:r w:rsidRPr="00C74723">
        <w:rPr>
          <w:rFonts w:asciiTheme="majorHAnsi" w:eastAsia="Times New Roman" w:hAnsiTheme="majorHAnsi" w:cs="Times New Roman"/>
          <w:sz w:val="28"/>
          <w:szCs w:val="28"/>
          <w:lang w:val="pl-PL"/>
        </w:rPr>
        <w:t xml:space="preserve"> (</w:t>
      </w:r>
      <w:proofErr w:type="spellStart"/>
      <w:r w:rsidRPr="00C74723">
        <w:rPr>
          <w:rFonts w:asciiTheme="majorHAnsi" w:eastAsia="Times New Roman" w:hAnsiTheme="majorHAnsi" w:cs="Times New Roman"/>
          <w:i/>
          <w:iCs/>
          <w:sz w:val="28"/>
          <w:szCs w:val="28"/>
          <w:lang w:val="pl-PL"/>
        </w:rPr>
        <w:t>Konst</w:t>
      </w:r>
      <w:proofErr w:type="spellEnd"/>
      <w:r w:rsidRPr="00C74723">
        <w:rPr>
          <w:rFonts w:asciiTheme="majorHAnsi" w:eastAsia="Times New Roman" w:hAnsiTheme="majorHAnsi" w:cs="Times New Roman"/>
          <w:sz w:val="28"/>
          <w:szCs w:val="28"/>
          <w:lang w:val="pl-PL"/>
        </w:rPr>
        <w:t>. 161,1).</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Wizytacje pasterskie Ministrów </w:t>
      </w:r>
      <w:proofErr w:type="spellStart"/>
      <w:r w:rsidRPr="00C74723">
        <w:rPr>
          <w:rFonts w:asciiTheme="majorHAnsi" w:eastAsia="Times New Roman" w:hAnsiTheme="majorHAnsi" w:cs="Times New Roman"/>
          <w:sz w:val="28"/>
          <w:szCs w:val="28"/>
          <w:lang w:val="pl-PL"/>
        </w:rPr>
        <w:t>prowincjalnych</w:t>
      </w:r>
      <w:proofErr w:type="spellEnd"/>
      <w:r w:rsidRPr="00C74723">
        <w:rPr>
          <w:rFonts w:asciiTheme="majorHAnsi" w:eastAsia="Times New Roman" w:hAnsiTheme="majorHAnsi" w:cs="Times New Roman"/>
          <w:sz w:val="28"/>
          <w:szCs w:val="28"/>
          <w:lang w:val="pl-PL"/>
        </w:rPr>
        <w:t xml:space="preserve"> mogą dać nowy impuls duchowości światowej wspólnoty braterskiej. Se swej strony, Definitorium generalne będzie się starało wypełnić wskazania Konstytucji:</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Minister generalny, w czasie swego urzędowania niech odwiedzi wszystkich braci, osobiście lub przez innych, a zwłaszcza przez definitorów generalnych</w:t>
      </w:r>
      <w:r w:rsidRPr="00C74723">
        <w:rPr>
          <w:rFonts w:asciiTheme="majorHAnsi" w:eastAsia="Times New Roman" w:hAnsiTheme="majorHAnsi" w:cs="Times New Roman"/>
          <w:sz w:val="28"/>
          <w:szCs w:val="28"/>
          <w:lang w:val="pl-PL"/>
        </w:rPr>
        <w:t xml:space="preserve"> (161,2).</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Definitorzy generalni będą organizować wizytacje pasterskie w każdym, z powierzonych im regionów. Minister generalny, o ile to będzie możliwe, będzie uczestniczył w tych wizytacjach.</w:t>
      </w:r>
    </w:p>
    <w:p w:rsidR="00BF2BFB" w:rsidRPr="00C74723" w:rsidRDefault="00BF2BFB" w:rsidP="00BF2BFB">
      <w:pPr>
        <w:jc w:val="both"/>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br w:type="page"/>
      </w:r>
    </w:p>
    <w:p w:rsidR="00BF2BFB" w:rsidRPr="00C74723" w:rsidRDefault="00BF2BFB" w:rsidP="00BF2BFB">
      <w:pPr>
        <w:pStyle w:val="Nagwek2"/>
        <w:jc w:val="center"/>
        <w:rPr>
          <w:rFonts w:eastAsia="Times New Roman"/>
          <w:color w:val="auto"/>
          <w:sz w:val="28"/>
          <w:szCs w:val="28"/>
          <w:lang w:val="pl-PL"/>
        </w:rPr>
      </w:pPr>
      <w:bookmarkStart w:id="34" w:name="_Toc459380337"/>
      <w:bookmarkStart w:id="35" w:name="_Toc469308158"/>
      <w:bookmarkStart w:id="36" w:name="_Toc469308208"/>
      <w:r w:rsidRPr="00C74723">
        <w:rPr>
          <w:rFonts w:eastAsia="Times New Roman"/>
          <w:color w:val="auto"/>
          <w:sz w:val="28"/>
          <w:szCs w:val="28"/>
          <w:lang w:val="pl-PL"/>
        </w:rPr>
        <w:lastRenderedPageBreak/>
        <w:t>ZAKOŃCZENIE</w:t>
      </w:r>
      <w:bookmarkEnd w:id="34"/>
      <w:bookmarkEnd w:id="35"/>
      <w:bookmarkEnd w:id="36"/>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11. </w:t>
      </w:r>
      <w:r w:rsidRPr="00C74723">
        <w:rPr>
          <w:rFonts w:asciiTheme="majorHAnsi" w:eastAsia="Times New Roman" w:hAnsiTheme="majorHAnsi" w:cs="Times New Roman"/>
          <w:i/>
          <w:iCs/>
          <w:sz w:val="28"/>
          <w:szCs w:val="28"/>
          <w:lang w:val="pl-PL"/>
        </w:rPr>
        <w:t>„Chcemy ujrzeć Jezusa” (J 12,21) Duchowe echo tej prośby, skierowanej do apostoła Filipa przez kilku Greków, którzy przybyli do Jerozolimy z pielgrzymką paschalną, rozbrzmiewało w naszych uszach także w minionym Roku Jubileuszowym. Podobnie jak tamci pielgrzymi sprzed dwóch tysięcy lat, także ludzie naszych czasów, choć może nie zawsze świadomie, proszą dzisiejszych chrześcijan, aby nie tylko mówili o Chrystusie, ale w pewnym sensie „pozwolili im Go zobaczyć”</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 xml:space="preserve">Novo </w:t>
      </w:r>
      <w:proofErr w:type="spellStart"/>
      <w:r w:rsidRPr="00C74723">
        <w:rPr>
          <w:rFonts w:asciiTheme="majorHAnsi" w:eastAsia="Times New Roman" w:hAnsiTheme="majorHAnsi" w:cs="Times New Roman"/>
          <w:i/>
          <w:iCs/>
          <w:sz w:val="28"/>
          <w:szCs w:val="28"/>
          <w:lang w:val="pl-PL"/>
        </w:rPr>
        <w:t>Millennio</w:t>
      </w:r>
      <w:proofErr w:type="spellEnd"/>
      <w:r w:rsidRPr="00C74723">
        <w:rPr>
          <w:rFonts w:asciiTheme="majorHAnsi" w:eastAsia="Times New Roman" w:hAnsiTheme="majorHAnsi" w:cs="Times New Roman"/>
          <w:i/>
          <w:iCs/>
          <w:sz w:val="28"/>
          <w:szCs w:val="28"/>
          <w:lang w:val="pl-PL"/>
        </w:rPr>
        <w:t xml:space="preserve"> </w:t>
      </w:r>
      <w:proofErr w:type="spellStart"/>
      <w:r w:rsidRPr="00C74723">
        <w:rPr>
          <w:rFonts w:asciiTheme="majorHAnsi" w:eastAsia="Times New Roman" w:hAnsiTheme="majorHAnsi" w:cs="Times New Roman"/>
          <w:i/>
          <w:iCs/>
          <w:sz w:val="28"/>
          <w:szCs w:val="28"/>
          <w:lang w:val="pl-PL"/>
        </w:rPr>
        <w:t>Ineunte</w:t>
      </w:r>
      <w:proofErr w:type="spellEnd"/>
      <w:r w:rsidRPr="00C74723">
        <w:rPr>
          <w:rFonts w:asciiTheme="majorHAnsi" w:eastAsia="Times New Roman" w:hAnsiTheme="majorHAnsi" w:cs="Times New Roman"/>
          <w:sz w:val="28"/>
          <w:szCs w:val="28"/>
          <w:lang w:val="pl-PL"/>
        </w:rPr>
        <w:t xml:space="preserve"> n. 16).</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Jeżeli będziemy potrafili uczynić z naszych wspólnot </w:t>
      </w:r>
      <w:r w:rsidRPr="00C74723">
        <w:rPr>
          <w:rFonts w:asciiTheme="majorHAnsi" w:eastAsia="Times New Roman" w:hAnsiTheme="majorHAnsi" w:cs="Times New Roman"/>
          <w:i/>
          <w:iCs/>
          <w:sz w:val="28"/>
          <w:szCs w:val="28"/>
          <w:lang w:val="pl-PL"/>
        </w:rPr>
        <w:t>domy i szkoły komunii</w:t>
      </w:r>
      <w:r w:rsidRPr="00C74723">
        <w:rPr>
          <w:rFonts w:asciiTheme="majorHAnsi" w:eastAsia="Times New Roman" w:hAnsiTheme="majorHAnsi" w:cs="Times New Roman"/>
          <w:sz w:val="28"/>
          <w:szCs w:val="28"/>
          <w:lang w:val="pl-PL"/>
        </w:rPr>
        <w:t xml:space="preserve"> otwarte na dzielenie się i na solidarność, zdolne sprawić, aby zajaśniało oblicze Chrystusa, będziemy też w stanie dać wystarczającą odpowiedź na najgłębsze pragnienie ludzkiego serca.</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Cały Kościół liczy bowiem bardzo na świadectwo wspólnot, które napełnia „wesele i Duch Święty” (</w:t>
      </w:r>
      <w:proofErr w:type="spellStart"/>
      <w:r w:rsidRPr="00C74723">
        <w:rPr>
          <w:rFonts w:asciiTheme="majorHAnsi" w:eastAsia="Times New Roman" w:hAnsiTheme="majorHAnsi" w:cs="Times New Roman"/>
          <w:i/>
          <w:iCs/>
          <w:sz w:val="28"/>
          <w:szCs w:val="28"/>
          <w:lang w:val="pl-PL"/>
        </w:rPr>
        <w:t>Dz</w:t>
      </w:r>
      <w:proofErr w:type="spellEnd"/>
      <w:r w:rsidRPr="00C74723">
        <w:rPr>
          <w:rFonts w:asciiTheme="majorHAnsi" w:eastAsia="Times New Roman" w:hAnsiTheme="majorHAnsi" w:cs="Times New Roman"/>
          <w:i/>
          <w:iCs/>
          <w:sz w:val="28"/>
          <w:szCs w:val="28"/>
          <w:lang w:val="pl-PL"/>
        </w:rPr>
        <w:t xml:space="preserve"> 13,52). Kościół chciałby ukazywać światu przykłady wspólnot, w których wzajemna troska pomaga przezwyciężyć samotność, więź braterska budzi we wszystkich poczucie współodpowiedzialności, a przebaczenie zabliźnia rany, umacniając w każdym dążenie do komunii. We wspólnotach tego typu charyzmat kieruje wykorzystaniem energii, umacnia wierność i nadaje kierunek pracy apostolskiej wszystkich, zwracając ją ku wspólnej misji. Aby ukazać współczesnym ludziom swoje prawdziwe oblicze, Kościół pilnie potrzebuje takich wspólnot braterskich, które samym swoim istnieniem wnoszą wkład w nową ewangelizację, ponieważ w konkretny sposób ukazują owoce „nowego przykazania”</w:t>
      </w:r>
      <w:r w:rsidRPr="00C74723">
        <w:rPr>
          <w:rFonts w:asciiTheme="majorHAnsi" w:eastAsia="Times New Roman" w:hAnsiTheme="majorHAnsi" w:cs="Times New Roman"/>
          <w:sz w:val="28"/>
          <w:szCs w:val="28"/>
          <w:lang w:val="pl-PL"/>
        </w:rPr>
        <w:t xml:space="preserve"> (</w:t>
      </w:r>
      <w:r w:rsidRPr="00C74723">
        <w:rPr>
          <w:rFonts w:asciiTheme="majorHAnsi" w:eastAsia="Times New Roman" w:hAnsiTheme="majorHAnsi" w:cs="Times New Roman"/>
          <w:i/>
          <w:iCs/>
          <w:sz w:val="28"/>
          <w:szCs w:val="28"/>
          <w:lang w:val="pl-PL"/>
        </w:rPr>
        <w:t xml:space="preserve">Vita </w:t>
      </w:r>
      <w:proofErr w:type="spellStart"/>
      <w:r w:rsidRPr="00C74723">
        <w:rPr>
          <w:rFonts w:asciiTheme="majorHAnsi" w:eastAsia="Times New Roman" w:hAnsiTheme="majorHAnsi" w:cs="Times New Roman"/>
          <w:i/>
          <w:iCs/>
          <w:sz w:val="28"/>
          <w:szCs w:val="28"/>
          <w:lang w:val="pl-PL"/>
        </w:rPr>
        <w:t>Consecrata</w:t>
      </w:r>
      <w:proofErr w:type="spellEnd"/>
      <w:r w:rsidRPr="00C74723">
        <w:rPr>
          <w:rFonts w:asciiTheme="majorHAnsi" w:eastAsia="Times New Roman" w:hAnsiTheme="majorHAnsi" w:cs="Times New Roman"/>
          <w:sz w:val="28"/>
          <w:szCs w:val="28"/>
          <w:lang w:val="pl-PL"/>
        </w:rPr>
        <w:t xml:space="preserve"> n. 45).</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r w:rsidRPr="00C74723">
        <w:rPr>
          <w:rFonts w:asciiTheme="majorHAnsi" w:eastAsia="Times New Roman" w:hAnsiTheme="majorHAnsi" w:cs="Times"/>
          <w:sz w:val="28"/>
          <w:szCs w:val="28"/>
          <w:lang w:val="pl-PL"/>
        </w:rPr>
        <w:t xml:space="preserve">Drodzy bracia, powyższe rozważania rozwinąłem wraz z Definitorium generalnym. Z jego wsparciem i w jego imieniu powierzam teraz Wam owoc naszej wspólnej pracy, prosząc Was gorąco o uczynienie zeń przedmiotu uważnej refleksji, zarówno w wymiarze osobistym, jak i wspólnotowym na kapitułach domowych i </w:t>
      </w:r>
      <w:proofErr w:type="spellStart"/>
      <w:r w:rsidRPr="00C74723">
        <w:rPr>
          <w:rFonts w:asciiTheme="majorHAnsi" w:eastAsia="Times New Roman" w:hAnsiTheme="majorHAnsi" w:cs="Times"/>
          <w:sz w:val="28"/>
          <w:szCs w:val="28"/>
          <w:lang w:val="pl-PL"/>
        </w:rPr>
        <w:t>prowincjalnych</w:t>
      </w:r>
      <w:proofErr w:type="spellEnd"/>
      <w:r w:rsidRPr="00C74723">
        <w:rPr>
          <w:rFonts w:asciiTheme="majorHAnsi" w:eastAsia="Times New Roman" w:hAnsiTheme="majorHAnsi" w:cs="Times"/>
          <w:sz w:val="28"/>
          <w:szCs w:val="28"/>
          <w:lang w:val="pl-PL"/>
        </w:rPr>
        <w:t xml:space="preserve">, na zgromadzeniach i na innych braterskich spotkaniach. Razem z Definitorium proszę Przełożonych wyższych i Gwardianów, aby starali się promować i wspierać tę refleksję u powierzonych im Braci, tak, by każda nasza Wspólnota, uczestnicząca w Tajemnicy Kościoła jako szczególny jej wyraz, mogła faktycznie stać się </w:t>
      </w:r>
      <w:r w:rsidRPr="00C74723">
        <w:rPr>
          <w:rFonts w:asciiTheme="majorHAnsi" w:eastAsia="Times New Roman" w:hAnsiTheme="majorHAnsi" w:cs="Times"/>
          <w:i/>
          <w:iCs/>
          <w:sz w:val="28"/>
          <w:szCs w:val="28"/>
          <w:lang w:val="pl-PL"/>
        </w:rPr>
        <w:t>szkołą i domem komunii</w:t>
      </w:r>
      <w:r w:rsidRPr="00C74723">
        <w:rPr>
          <w:rFonts w:asciiTheme="majorHAnsi" w:eastAsia="Times New Roman" w:hAnsiTheme="majorHAnsi" w:cs="Times"/>
          <w:sz w:val="28"/>
          <w:szCs w:val="28"/>
          <w:lang w:val="pl-PL"/>
        </w:rPr>
        <w:t>.</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r w:rsidRPr="00C74723">
        <w:rPr>
          <w:rFonts w:asciiTheme="majorHAnsi" w:eastAsia="Times New Roman" w:hAnsiTheme="majorHAnsi" w:cs="Times"/>
          <w:sz w:val="28"/>
          <w:szCs w:val="28"/>
          <w:lang w:val="pl-PL"/>
        </w:rPr>
        <w:lastRenderedPageBreak/>
        <w:t>Niech światło Zmartwychwstałego przemienia Wasze życie i uczyni z Was świadków swojej miłości.</w:t>
      </w:r>
    </w:p>
    <w:p w:rsidR="00BF2BFB" w:rsidRPr="00C74723" w:rsidRDefault="00BF2BFB" w:rsidP="00BF2BFB">
      <w:pPr>
        <w:overflowPunct w:val="0"/>
        <w:autoSpaceDE w:val="0"/>
        <w:autoSpaceDN w:val="0"/>
        <w:adjustRightInd w:val="0"/>
        <w:jc w:val="both"/>
        <w:textAlignment w:val="baseline"/>
        <w:rPr>
          <w:rFonts w:asciiTheme="majorHAnsi" w:eastAsia="Times New Roman" w:hAnsiTheme="majorHAnsi" w:cs="Times"/>
          <w:sz w:val="28"/>
          <w:szCs w:val="28"/>
          <w:lang w:val="pl-PL"/>
        </w:rPr>
      </w:pPr>
    </w:p>
    <w:p w:rsidR="00BF2BFB" w:rsidRPr="00C74723" w:rsidRDefault="00BF2BFB" w:rsidP="00BF2BFB">
      <w:pPr>
        <w:overflowPunct w:val="0"/>
        <w:autoSpaceDE w:val="0"/>
        <w:autoSpaceDN w:val="0"/>
        <w:adjustRightInd w:val="0"/>
        <w:jc w:val="right"/>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w:sz w:val="28"/>
          <w:szCs w:val="28"/>
          <w:lang w:val="pl-PL"/>
        </w:rPr>
        <w:t>Z braterskim pozdrowieniem</w:t>
      </w:r>
    </w:p>
    <w:p w:rsidR="00BF2BFB" w:rsidRPr="00C74723" w:rsidRDefault="00BF2BFB" w:rsidP="00BF2BFB">
      <w:pPr>
        <w:overflowPunct w:val="0"/>
        <w:autoSpaceDE w:val="0"/>
        <w:autoSpaceDN w:val="0"/>
        <w:adjustRightInd w:val="0"/>
        <w:jc w:val="right"/>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 xml:space="preserve">Br. John </w:t>
      </w:r>
      <w:proofErr w:type="spellStart"/>
      <w:r w:rsidRPr="00C74723">
        <w:rPr>
          <w:rFonts w:asciiTheme="majorHAnsi" w:eastAsia="Times New Roman" w:hAnsiTheme="majorHAnsi" w:cs="Times New Roman"/>
          <w:i/>
          <w:iCs/>
          <w:sz w:val="28"/>
          <w:szCs w:val="28"/>
          <w:lang w:val="pl-PL"/>
        </w:rPr>
        <w:t>Corriveau</w:t>
      </w:r>
      <w:proofErr w:type="spellEnd"/>
      <w:r w:rsidRPr="00C74723">
        <w:rPr>
          <w:rFonts w:asciiTheme="majorHAnsi" w:eastAsia="Times New Roman" w:hAnsiTheme="majorHAnsi" w:cs="Times New Roman"/>
          <w:i/>
          <w:iCs/>
          <w:sz w:val="28"/>
          <w:szCs w:val="28"/>
          <w:lang w:val="pl-PL"/>
        </w:rPr>
        <w:br/>
      </w:r>
      <w:r w:rsidRPr="00C74723">
        <w:rPr>
          <w:rFonts w:asciiTheme="majorHAnsi" w:eastAsia="Times New Roman" w:hAnsiTheme="majorHAnsi" w:cs="Times New Roman"/>
          <w:sz w:val="28"/>
          <w:szCs w:val="28"/>
          <w:lang w:val="pl-PL"/>
        </w:rPr>
        <w:t xml:space="preserve">Minister generalny </w:t>
      </w:r>
      <w:proofErr w:type="spellStart"/>
      <w:r w:rsidRPr="00C74723">
        <w:rPr>
          <w:rFonts w:asciiTheme="majorHAnsi" w:eastAsia="Times New Roman" w:hAnsiTheme="majorHAnsi" w:cs="Times New Roman"/>
          <w:sz w:val="28"/>
          <w:szCs w:val="28"/>
          <w:lang w:val="pl-PL"/>
        </w:rPr>
        <w:t>OFMCap</w:t>
      </w:r>
      <w:proofErr w:type="spellEnd"/>
      <w:r w:rsidRPr="00C74723">
        <w:rPr>
          <w:rFonts w:asciiTheme="majorHAnsi" w:eastAsia="Times New Roman" w:hAnsiTheme="majorHAnsi" w:cs="Times New Roman"/>
          <w:sz w:val="28"/>
          <w:szCs w:val="28"/>
          <w:lang w:val="pl-PL"/>
        </w:rPr>
        <w:t>.</w:t>
      </w:r>
    </w:p>
    <w:p w:rsidR="00BF2BFB" w:rsidRPr="00C74723" w:rsidRDefault="00BF2BFB" w:rsidP="00BF2BFB">
      <w:pPr>
        <w:overflowPunct w:val="0"/>
        <w:autoSpaceDE w:val="0"/>
        <w:autoSpaceDN w:val="0"/>
        <w:adjustRightInd w:val="0"/>
        <w:jc w:val="right"/>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i/>
          <w:iCs/>
          <w:sz w:val="28"/>
          <w:szCs w:val="28"/>
          <w:lang w:val="pl-PL"/>
        </w:rPr>
        <w:t xml:space="preserve">Br. </w:t>
      </w:r>
      <w:proofErr w:type="spellStart"/>
      <w:r w:rsidRPr="00C74723">
        <w:rPr>
          <w:rFonts w:asciiTheme="majorHAnsi" w:eastAsia="Times New Roman" w:hAnsiTheme="majorHAnsi" w:cs="Times New Roman"/>
          <w:i/>
          <w:iCs/>
          <w:sz w:val="28"/>
          <w:szCs w:val="28"/>
          <w:lang w:val="pl-PL"/>
        </w:rPr>
        <w:t>Gandolf</w:t>
      </w:r>
      <w:proofErr w:type="spellEnd"/>
      <w:r w:rsidRPr="00C74723">
        <w:rPr>
          <w:rFonts w:asciiTheme="majorHAnsi" w:eastAsia="Times New Roman" w:hAnsiTheme="majorHAnsi" w:cs="Times New Roman"/>
          <w:i/>
          <w:iCs/>
          <w:sz w:val="28"/>
          <w:szCs w:val="28"/>
          <w:lang w:val="pl-PL"/>
        </w:rPr>
        <w:t xml:space="preserve"> Wild</w:t>
      </w:r>
    </w:p>
    <w:p w:rsidR="00BF2BFB" w:rsidRPr="00C74723" w:rsidRDefault="00BF2BFB" w:rsidP="00BF2BFB">
      <w:pPr>
        <w:overflowPunct w:val="0"/>
        <w:autoSpaceDE w:val="0"/>
        <w:autoSpaceDN w:val="0"/>
        <w:adjustRightInd w:val="0"/>
        <w:jc w:val="right"/>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Sekretarz generalny </w:t>
      </w:r>
      <w:proofErr w:type="spellStart"/>
      <w:r w:rsidRPr="00C74723">
        <w:rPr>
          <w:rFonts w:asciiTheme="majorHAnsi" w:eastAsia="Times New Roman" w:hAnsiTheme="majorHAnsi" w:cs="Times New Roman"/>
          <w:sz w:val="28"/>
          <w:szCs w:val="28"/>
          <w:lang w:val="pl-PL"/>
        </w:rPr>
        <w:t>OFMCap</w:t>
      </w:r>
      <w:proofErr w:type="spellEnd"/>
      <w:r w:rsidRPr="00C74723">
        <w:rPr>
          <w:rFonts w:asciiTheme="majorHAnsi" w:eastAsia="Times New Roman" w:hAnsiTheme="majorHAnsi" w:cs="Times New Roman"/>
          <w:sz w:val="28"/>
          <w:szCs w:val="28"/>
          <w:lang w:val="pl-PL"/>
        </w:rPr>
        <w:t>.</w:t>
      </w:r>
    </w:p>
    <w:p w:rsidR="00BF2BFB" w:rsidRPr="00C74723" w:rsidRDefault="00BF2BFB" w:rsidP="00BF2BFB">
      <w:pPr>
        <w:overflowPunct w:val="0"/>
        <w:autoSpaceDE w:val="0"/>
        <w:autoSpaceDN w:val="0"/>
        <w:adjustRightInd w:val="0"/>
        <w:jc w:val="right"/>
        <w:textAlignment w:val="baseline"/>
        <w:rPr>
          <w:rFonts w:asciiTheme="majorHAnsi" w:eastAsia="Times New Roman" w:hAnsiTheme="majorHAnsi" w:cs="Times New Roman"/>
          <w:sz w:val="28"/>
          <w:szCs w:val="28"/>
          <w:lang w:val="pl-PL"/>
        </w:rPr>
      </w:pPr>
      <w:r w:rsidRPr="00C74723">
        <w:rPr>
          <w:rFonts w:asciiTheme="majorHAnsi" w:eastAsia="Times New Roman" w:hAnsiTheme="majorHAnsi" w:cs="Times New Roman"/>
          <w:sz w:val="28"/>
          <w:szCs w:val="28"/>
          <w:lang w:val="pl-PL"/>
        </w:rPr>
        <w:t xml:space="preserve">Rzym, 31 marca 2002, Uroczystość </w:t>
      </w:r>
      <w:proofErr w:type="spellStart"/>
      <w:r w:rsidRPr="00C74723">
        <w:rPr>
          <w:rFonts w:asciiTheme="majorHAnsi" w:eastAsia="Times New Roman" w:hAnsiTheme="majorHAnsi" w:cs="Times New Roman"/>
          <w:sz w:val="28"/>
          <w:szCs w:val="28"/>
          <w:lang w:val="pl-PL"/>
        </w:rPr>
        <w:t>Zamrtwychwstania</w:t>
      </w:r>
      <w:proofErr w:type="spellEnd"/>
      <w:r w:rsidRPr="00C74723">
        <w:rPr>
          <w:rFonts w:asciiTheme="majorHAnsi" w:eastAsia="Times New Roman" w:hAnsiTheme="majorHAnsi" w:cs="Times New Roman"/>
          <w:sz w:val="28"/>
          <w:szCs w:val="28"/>
          <w:lang w:val="pl-PL"/>
        </w:rPr>
        <w:t xml:space="preserve"> Pańskiego</w:t>
      </w:r>
    </w:p>
    <w:p w:rsidR="00BF2BFB" w:rsidRPr="00C74723" w:rsidRDefault="00BF2BFB" w:rsidP="00BF2BFB">
      <w:pPr>
        <w:overflowPunct w:val="0"/>
        <w:autoSpaceDE w:val="0"/>
        <w:autoSpaceDN w:val="0"/>
        <w:adjustRightInd w:val="0"/>
        <w:jc w:val="right"/>
        <w:textAlignment w:val="baseline"/>
        <w:rPr>
          <w:rFonts w:asciiTheme="majorHAnsi" w:eastAsia="Times New Roman" w:hAnsiTheme="majorHAnsi" w:cs="Times New Roman"/>
          <w:szCs w:val="24"/>
          <w:lang w:val="pl-PL"/>
        </w:rPr>
      </w:pPr>
    </w:p>
    <w:p w:rsidR="00EB787C" w:rsidRPr="00C74723" w:rsidRDefault="00BF2BFB" w:rsidP="00EB787C">
      <w:pPr>
        <w:rPr>
          <w:rFonts w:asciiTheme="majorHAnsi" w:eastAsia="Times New Roman" w:hAnsiTheme="majorHAnsi" w:cs="Times New Roman"/>
          <w:szCs w:val="20"/>
          <w:lang w:val="pl-PL"/>
        </w:rPr>
      </w:pPr>
      <w:r w:rsidRPr="00C74723">
        <w:rPr>
          <w:rFonts w:asciiTheme="majorHAnsi" w:eastAsia="Times New Roman" w:hAnsiTheme="majorHAnsi" w:cs="Times New Roman"/>
          <w:szCs w:val="20"/>
          <w:lang w:val="pl-P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A350CB" w:rsidRPr="00C74723" w:rsidRDefault="00FF51DC" w:rsidP="00A350CB">
          <w:pPr>
            <w:pStyle w:val="Nagwekspisutreci"/>
            <w:spacing w:before="60" w:after="60"/>
            <w:rPr>
              <w:rFonts w:eastAsiaTheme="minorEastAsia"/>
              <w:b w:val="0"/>
              <w:noProof/>
              <w:lang w:val="ru-RU" w:eastAsia="ru-RU"/>
            </w:rPr>
          </w:pPr>
          <w:r w:rsidRPr="00C74723">
            <w:rPr>
              <w:b w:val="0"/>
            </w:rPr>
            <w:t>Sommario</w:t>
          </w:r>
          <w:r w:rsidR="00AC7887" w:rsidRPr="00AC7887">
            <w:rPr>
              <w:rFonts w:eastAsia="PMingLiU"/>
              <w:b w:val="0"/>
              <w:kern w:val="22"/>
              <w:sz w:val="24"/>
              <w:szCs w:val="24"/>
              <w:lang w:eastAsia="en-US"/>
            </w:rPr>
            <w:fldChar w:fldCharType="begin"/>
          </w:r>
          <w:r w:rsidRPr="00C74723">
            <w:rPr>
              <w:b w:val="0"/>
            </w:rPr>
            <w:instrText xml:space="preserve"> TOC \o "1-3" \h \z \u </w:instrText>
          </w:r>
          <w:r w:rsidR="00AC7887" w:rsidRPr="00AC7887">
            <w:rPr>
              <w:rFonts w:eastAsia="PMingLiU"/>
              <w:b w:val="0"/>
              <w:kern w:val="22"/>
              <w:sz w:val="24"/>
              <w:szCs w:val="24"/>
              <w:lang w:eastAsia="en-US"/>
            </w:rPr>
            <w:fldChar w:fldCharType="separate"/>
          </w:r>
        </w:p>
        <w:p w:rsidR="00BF2BFB" w:rsidRPr="00C74723" w:rsidRDefault="00BF2BFB" w:rsidP="00A350CB">
          <w:pPr>
            <w:pStyle w:val="Spistreci1"/>
            <w:tabs>
              <w:tab w:val="right" w:leader="dot" w:pos="9628"/>
            </w:tabs>
            <w:spacing w:before="60" w:after="60"/>
            <w:rPr>
              <w:rFonts w:asciiTheme="majorHAnsi" w:eastAsiaTheme="minorEastAsia" w:hAnsiTheme="majorHAnsi"/>
              <w:b w:val="0"/>
              <w:noProof/>
              <w:kern w:val="0"/>
              <w:sz w:val="28"/>
              <w:szCs w:val="28"/>
              <w:lang w:val="ru-RU" w:eastAsia="ru-RU"/>
            </w:rPr>
          </w:pPr>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48" w:history="1">
            <w:r w:rsidR="00BF2BFB" w:rsidRPr="00C74723">
              <w:rPr>
                <w:rStyle w:val="Hipercze"/>
                <w:rFonts w:asciiTheme="majorHAnsi" w:eastAsia="Times New Roman" w:hAnsiTheme="majorHAnsi"/>
                <w:noProof/>
                <w:sz w:val="28"/>
                <w:szCs w:val="28"/>
                <w:lang w:val="pl-PL"/>
              </w:rPr>
              <w:t>WSTĘP</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_Toc469308148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6</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49" w:history="1">
            <w:r w:rsidR="00A350CB">
              <w:rPr>
                <w:rStyle w:val="Hipercze"/>
                <w:rFonts w:asciiTheme="majorHAnsi" w:eastAsia="Times New Roman" w:hAnsiTheme="majorHAnsi"/>
                <w:noProof/>
                <w:sz w:val="28"/>
                <w:szCs w:val="28"/>
                <w:lang w:val="pl-PL"/>
              </w:rPr>
              <w:t>WSPÓLNOTA EWANGELICZNA</w:t>
            </w:r>
            <w:r w:rsidR="00A350CB">
              <w:rPr>
                <w:rStyle w:val="Hipercze"/>
                <w:rFonts w:asciiTheme="majorHAnsi" w:eastAsia="Times New Roman" w:hAnsiTheme="majorHAnsi"/>
                <w:noProof/>
                <w:sz w:val="28"/>
                <w:szCs w:val="28"/>
                <w:lang w:val="pl-PL"/>
              </w:rPr>
              <w:br/>
            </w:r>
            <w:r w:rsidR="00BF2BFB" w:rsidRPr="00C74723">
              <w:rPr>
                <w:rStyle w:val="Hipercze"/>
                <w:rFonts w:asciiTheme="majorHAnsi" w:eastAsia="Times New Roman" w:hAnsiTheme="majorHAnsi"/>
                <w:noProof/>
                <w:sz w:val="28"/>
                <w:szCs w:val="28"/>
                <w:lang w:val="pl-PL"/>
              </w:rPr>
              <w:t xml:space="preserve">W ŚWIETLE </w:t>
            </w:r>
            <w:r w:rsidR="00BF2BFB" w:rsidRPr="00C74723">
              <w:rPr>
                <w:rStyle w:val="Hipercze"/>
                <w:rFonts w:asciiTheme="majorHAnsi" w:eastAsia="Times New Roman" w:hAnsiTheme="majorHAnsi"/>
                <w:i/>
                <w:iCs/>
                <w:noProof/>
                <w:sz w:val="28"/>
                <w:szCs w:val="28"/>
                <w:lang w:val="pl-PL"/>
              </w:rPr>
              <w:t>NOVO MILLENNIO INEUNTE</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_Toc469308149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8</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50" w:history="1">
            <w:r w:rsidR="00BF2BFB" w:rsidRPr="00C74723">
              <w:rPr>
                <w:rStyle w:val="Hipercze"/>
                <w:rFonts w:asciiTheme="majorHAnsi" w:eastAsia="Times New Roman" w:hAnsiTheme="majorHAnsi"/>
                <w:noProof/>
                <w:sz w:val="28"/>
                <w:szCs w:val="28"/>
                <w:lang w:val="pl-PL"/>
              </w:rPr>
              <w:t>E</w:t>
            </w:r>
            <w:r w:rsidR="00A350CB">
              <w:rPr>
                <w:rStyle w:val="Hipercze"/>
                <w:rFonts w:asciiTheme="majorHAnsi" w:eastAsia="Times New Roman" w:hAnsiTheme="majorHAnsi"/>
                <w:noProof/>
                <w:sz w:val="28"/>
                <w:szCs w:val="28"/>
                <w:lang w:val="pl-PL"/>
              </w:rPr>
              <w:t>WANGELICZNA WSPÓLNOTA BRATERSKA</w:t>
            </w:r>
            <w:r w:rsidR="00A350CB">
              <w:rPr>
                <w:rStyle w:val="Hipercze"/>
                <w:rFonts w:asciiTheme="majorHAnsi" w:eastAsia="Times New Roman" w:hAnsiTheme="majorHAnsi"/>
                <w:noProof/>
                <w:sz w:val="28"/>
                <w:szCs w:val="28"/>
                <w:lang w:val="pl-PL"/>
              </w:rPr>
              <w:br/>
            </w:r>
            <w:r w:rsidR="00BF2BFB" w:rsidRPr="00C74723">
              <w:rPr>
                <w:rStyle w:val="Hipercze"/>
                <w:rFonts w:asciiTheme="majorHAnsi" w:eastAsia="Times New Roman" w:hAnsiTheme="majorHAnsi"/>
                <w:noProof/>
                <w:sz w:val="28"/>
                <w:szCs w:val="28"/>
                <w:lang w:val="pl-PL"/>
              </w:rPr>
              <w:t>W ZMIENIAJĄCYM SIĘ ŚWIECIE</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_Toc469308150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12</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51" w:history="1">
            <w:r w:rsidR="00A350CB">
              <w:rPr>
                <w:rStyle w:val="Hipercze"/>
                <w:rFonts w:asciiTheme="majorHAnsi" w:eastAsia="Times New Roman" w:hAnsiTheme="majorHAnsi"/>
                <w:noProof/>
                <w:sz w:val="28"/>
                <w:szCs w:val="28"/>
                <w:lang w:val="pl-PL"/>
              </w:rPr>
              <w:t>WSPÓLNOTA BRATERSKA</w:t>
            </w:r>
            <w:r w:rsidR="00A350CB">
              <w:rPr>
                <w:rStyle w:val="Hipercze"/>
                <w:rFonts w:asciiTheme="majorHAnsi" w:eastAsia="Times New Roman" w:hAnsiTheme="majorHAnsi"/>
                <w:noProof/>
                <w:sz w:val="28"/>
                <w:szCs w:val="28"/>
                <w:lang w:val="pl-PL"/>
              </w:rPr>
              <w:br/>
            </w:r>
            <w:r w:rsidR="00BF2BFB" w:rsidRPr="00C74723">
              <w:rPr>
                <w:rStyle w:val="Hipercze"/>
                <w:rFonts w:asciiTheme="majorHAnsi" w:eastAsia="Times New Roman" w:hAnsiTheme="majorHAnsi"/>
                <w:noProof/>
                <w:sz w:val="28"/>
                <w:szCs w:val="28"/>
                <w:lang w:val="pl-PL"/>
              </w:rPr>
              <w:t>W ŚWIECIE WIELONARODOWOŚCIOWYM</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_Toc469308151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13</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52" w:history="1">
            <w:r w:rsidR="00BF2BFB" w:rsidRPr="00C74723">
              <w:rPr>
                <w:rStyle w:val="Hipercze"/>
                <w:rFonts w:asciiTheme="majorHAnsi" w:eastAsia="Times New Roman" w:hAnsiTheme="majorHAnsi"/>
                <w:noProof/>
                <w:sz w:val="28"/>
                <w:szCs w:val="28"/>
                <w:lang w:val="pl-PL"/>
              </w:rPr>
              <w:t>E</w:t>
            </w:r>
            <w:r w:rsidR="00A350CB">
              <w:rPr>
                <w:rStyle w:val="Hipercze"/>
                <w:rFonts w:asciiTheme="majorHAnsi" w:eastAsia="Times New Roman" w:hAnsiTheme="majorHAnsi"/>
                <w:noProof/>
                <w:sz w:val="28"/>
                <w:szCs w:val="28"/>
                <w:lang w:val="pl-PL"/>
              </w:rPr>
              <w:t>WANGELICZNA WSPÓLNOTA BRATERSKA</w:t>
            </w:r>
            <w:r w:rsidR="00A350CB">
              <w:rPr>
                <w:rStyle w:val="Hipercze"/>
                <w:rFonts w:asciiTheme="majorHAnsi" w:eastAsia="Times New Roman" w:hAnsiTheme="majorHAnsi"/>
                <w:noProof/>
                <w:sz w:val="28"/>
                <w:szCs w:val="28"/>
                <w:lang w:val="pl-PL"/>
              </w:rPr>
              <w:br/>
            </w:r>
            <w:r w:rsidR="00BF2BFB" w:rsidRPr="00C74723">
              <w:rPr>
                <w:rStyle w:val="Hipercze"/>
                <w:rFonts w:asciiTheme="majorHAnsi" w:eastAsia="Times New Roman" w:hAnsiTheme="majorHAnsi"/>
                <w:noProof/>
                <w:sz w:val="28"/>
                <w:szCs w:val="28"/>
                <w:lang w:val="pl-PL"/>
              </w:rPr>
              <w:t>W EKONOMII GLOBALNEJ</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_Toc469308152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15</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53" w:history="1">
            <w:r w:rsidR="00BF2BFB" w:rsidRPr="00C74723">
              <w:rPr>
                <w:rStyle w:val="Hipercze"/>
                <w:rFonts w:asciiTheme="majorHAnsi" w:eastAsia="Times New Roman" w:hAnsiTheme="majorHAnsi"/>
                <w:noProof/>
                <w:sz w:val="28"/>
                <w:szCs w:val="28"/>
                <w:lang w:val="pl-PL"/>
              </w:rPr>
              <w:t>E</w:t>
            </w:r>
            <w:r w:rsidR="00A350CB">
              <w:rPr>
                <w:rStyle w:val="Hipercze"/>
                <w:rFonts w:asciiTheme="majorHAnsi" w:eastAsia="Times New Roman" w:hAnsiTheme="majorHAnsi"/>
                <w:noProof/>
                <w:sz w:val="28"/>
                <w:szCs w:val="28"/>
                <w:lang w:val="pl-PL"/>
              </w:rPr>
              <w:t>WANGELICZNA WSPÓLNOTA BRATERSKA</w:t>
            </w:r>
            <w:r w:rsidR="00A350CB">
              <w:rPr>
                <w:rStyle w:val="Hipercze"/>
                <w:rFonts w:asciiTheme="majorHAnsi" w:eastAsia="Times New Roman" w:hAnsiTheme="majorHAnsi"/>
                <w:noProof/>
                <w:sz w:val="28"/>
                <w:szCs w:val="28"/>
                <w:lang w:val="pl-PL"/>
              </w:rPr>
              <w:br/>
            </w:r>
            <w:r w:rsidR="00BF2BFB" w:rsidRPr="00C74723">
              <w:rPr>
                <w:rStyle w:val="Hipercze"/>
                <w:rFonts w:asciiTheme="majorHAnsi" w:eastAsia="Times New Roman" w:hAnsiTheme="majorHAnsi"/>
                <w:noProof/>
                <w:sz w:val="28"/>
                <w:szCs w:val="28"/>
                <w:lang w:val="pl-PL"/>
              </w:rPr>
              <w:t>W ŚRODOWISKU SPOŁECZNYM AUTOREALIZACJI I WŁADZY</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_Toc469308153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18</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54" w:history="1">
            <w:r w:rsidR="00BF2BFB" w:rsidRPr="00C74723">
              <w:rPr>
                <w:rStyle w:val="Hipercze"/>
                <w:rFonts w:asciiTheme="majorHAnsi" w:eastAsia="Times New Roman" w:hAnsiTheme="majorHAnsi"/>
                <w:noProof/>
                <w:sz w:val="28"/>
                <w:szCs w:val="28"/>
                <w:lang w:val="pl-PL"/>
              </w:rPr>
              <w:t>ANIMACJA STRUKTURY I INICJATYWY</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_Toc469308154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20</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55" w:history="1">
            <w:r w:rsidR="00BF2BFB" w:rsidRPr="00C74723">
              <w:rPr>
                <w:rStyle w:val="Hipercze"/>
                <w:rFonts w:asciiTheme="majorHAnsi" w:eastAsia="Times New Roman" w:hAnsiTheme="majorHAnsi"/>
                <w:noProof/>
                <w:sz w:val="28"/>
                <w:szCs w:val="28"/>
                <w:lang w:val="pl-PL"/>
              </w:rPr>
              <w:t>KONSTYTUCJE</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_Toc469308155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22</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56" w:history="1">
            <w:r w:rsidR="00BF2BFB" w:rsidRPr="00C74723">
              <w:rPr>
                <w:rStyle w:val="Hipercze"/>
                <w:rFonts w:asciiTheme="majorHAnsi" w:eastAsia="Times New Roman" w:hAnsiTheme="majorHAnsi"/>
                <w:noProof/>
                <w:sz w:val="28"/>
                <w:szCs w:val="28"/>
                <w:lang w:val="pl-PL"/>
              </w:rPr>
              <w:t>RADA PLENARNA</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_Toc469308156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23</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57" w:history="1">
            <w:r w:rsidR="00BF2BFB" w:rsidRPr="00C74723">
              <w:rPr>
                <w:rStyle w:val="Hipercze"/>
                <w:rFonts w:asciiTheme="majorHAnsi" w:eastAsia="Times New Roman" w:hAnsiTheme="majorHAnsi"/>
                <w:noProof/>
                <w:sz w:val="28"/>
                <w:szCs w:val="28"/>
                <w:lang w:val="pl-PL"/>
              </w:rPr>
              <w:t>INNE INICJATYWY</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_Toc469308157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24</w:t>
            </w:r>
            <w:r w:rsidRPr="00C74723">
              <w:rPr>
                <w:rFonts w:asciiTheme="majorHAnsi" w:hAnsiTheme="majorHAnsi"/>
                <w:noProof/>
                <w:webHidden/>
                <w:sz w:val="28"/>
                <w:szCs w:val="28"/>
              </w:rPr>
              <w:fldChar w:fldCharType="end"/>
            </w:r>
          </w:hyperlink>
        </w:p>
        <w:p w:rsidR="00BF2BFB" w:rsidRPr="00C74723" w:rsidRDefault="00AC7887" w:rsidP="00A350CB">
          <w:pPr>
            <w:pStyle w:val="Spistreci2"/>
            <w:tabs>
              <w:tab w:val="right" w:leader="dot" w:pos="9628"/>
            </w:tabs>
            <w:spacing w:before="60" w:after="60"/>
            <w:rPr>
              <w:rFonts w:asciiTheme="majorHAnsi" w:hAnsiTheme="majorHAnsi"/>
              <w:noProof/>
              <w:sz w:val="28"/>
              <w:szCs w:val="28"/>
            </w:rPr>
          </w:pPr>
          <w:hyperlink w:anchor="_Toc469308158" w:history="1">
            <w:r w:rsidR="00BF2BFB" w:rsidRPr="00C74723">
              <w:rPr>
                <w:rStyle w:val="Hipercze"/>
                <w:rFonts w:asciiTheme="majorHAnsi" w:eastAsia="Times New Roman" w:hAnsiTheme="majorHAnsi"/>
                <w:noProof/>
                <w:sz w:val="28"/>
                <w:szCs w:val="28"/>
                <w:lang w:val="pl-PL"/>
              </w:rPr>
              <w:t>ZAKOŃCZENIE</w:t>
            </w:r>
            <w:r w:rsidR="00BF2BFB" w:rsidRPr="00C74723">
              <w:rPr>
                <w:rFonts w:asciiTheme="majorHAnsi" w:hAnsiTheme="majorHAnsi"/>
                <w:noProof/>
                <w:webHidden/>
                <w:sz w:val="28"/>
                <w:szCs w:val="28"/>
              </w:rPr>
              <w:tab/>
            </w:r>
            <w:r w:rsidRPr="00C74723">
              <w:rPr>
                <w:rFonts w:asciiTheme="majorHAnsi" w:hAnsiTheme="majorHAnsi"/>
                <w:noProof/>
                <w:webHidden/>
                <w:sz w:val="28"/>
                <w:szCs w:val="28"/>
              </w:rPr>
              <w:fldChar w:fldCharType="begin"/>
            </w:r>
            <w:r w:rsidR="00BF2BFB" w:rsidRPr="00C74723">
              <w:rPr>
                <w:rFonts w:asciiTheme="majorHAnsi" w:hAnsiTheme="majorHAnsi"/>
                <w:noProof/>
                <w:webHidden/>
                <w:sz w:val="28"/>
                <w:szCs w:val="28"/>
              </w:rPr>
              <w:instrText xml:space="preserve"> PAGEREF _Toc469308158 \h </w:instrText>
            </w:r>
            <w:r w:rsidRPr="00C74723">
              <w:rPr>
                <w:rFonts w:asciiTheme="majorHAnsi" w:hAnsiTheme="majorHAnsi"/>
                <w:noProof/>
                <w:webHidden/>
                <w:sz w:val="28"/>
                <w:szCs w:val="28"/>
              </w:rPr>
            </w:r>
            <w:r w:rsidRPr="00C74723">
              <w:rPr>
                <w:rFonts w:asciiTheme="majorHAnsi" w:hAnsiTheme="majorHAnsi"/>
                <w:noProof/>
                <w:webHidden/>
                <w:sz w:val="28"/>
                <w:szCs w:val="28"/>
              </w:rPr>
              <w:fldChar w:fldCharType="separate"/>
            </w:r>
            <w:r w:rsidR="00BF2BFB" w:rsidRPr="00C74723">
              <w:rPr>
                <w:rFonts w:asciiTheme="majorHAnsi" w:hAnsiTheme="majorHAnsi"/>
                <w:noProof/>
                <w:webHidden/>
                <w:sz w:val="28"/>
                <w:szCs w:val="28"/>
              </w:rPr>
              <w:t>26</w:t>
            </w:r>
            <w:r w:rsidRPr="00C74723">
              <w:rPr>
                <w:rFonts w:asciiTheme="majorHAnsi" w:hAnsiTheme="majorHAnsi"/>
                <w:noProof/>
                <w:webHidden/>
                <w:sz w:val="28"/>
                <w:szCs w:val="28"/>
              </w:rPr>
              <w:fldChar w:fldCharType="end"/>
            </w:r>
          </w:hyperlink>
        </w:p>
        <w:p w:rsidR="00FF51DC" w:rsidRPr="00C74723" w:rsidRDefault="00AC7887" w:rsidP="00FF51DC">
          <w:pPr>
            <w:rPr>
              <w:rFonts w:asciiTheme="majorHAnsi" w:hAnsiTheme="majorHAnsi"/>
            </w:rPr>
          </w:pPr>
          <w:r w:rsidRPr="00C74723">
            <w:rPr>
              <w:rFonts w:asciiTheme="majorHAnsi" w:hAnsiTheme="majorHAnsi"/>
            </w:rPr>
            <w:fldChar w:fldCharType="end"/>
          </w:r>
        </w:p>
      </w:sdtContent>
    </w:sdt>
    <w:p w:rsidR="00FF51DC" w:rsidRPr="00C74723" w:rsidRDefault="00FF51DC" w:rsidP="00FF51DC">
      <w:pPr>
        <w:rPr>
          <w:rFonts w:asciiTheme="majorHAnsi" w:hAnsiTheme="majorHAnsi" w:cs="Times New Roman"/>
          <w:color w:val="000000"/>
          <w:kern w:val="1"/>
          <w:szCs w:val="24"/>
          <w:lang w:eastAsia="hi-IN" w:bidi="hi-IN"/>
        </w:rPr>
      </w:pPr>
    </w:p>
    <w:p w:rsidR="00FF51DC" w:rsidRPr="00C74723" w:rsidRDefault="00FF51DC" w:rsidP="00FF51DC">
      <w:pPr>
        <w:spacing w:after="0"/>
        <w:rPr>
          <w:rFonts w:asciiTheme="majorHAnsi" w:hAnsiTheme="majorHAnsi" w:cs="Times New Roman"/>
          <w:color w:val="000000"/>
          <w:kern w:val="1"/>
          <w:szCs w:val="24"/>
          <w:lang w:eastAsia="hi-IN" w:bidi="hi-IN"/>
        </w:rPr>
        <w:sectPr w:rsidR="00FF51DC" w:rsidRPr="00C74723" w:rsidSect="00A350CB">
          <w:type w:val="oddPage"/>
          <w:pgSz w:w="11906" w:h="16838" w:code="9"/>
          <w:pgMar w:top="1418" w:right="1134" w:bottom="1134" w:left="1134" w:header="709" w:footer="709" w:gutter="0"/>
          <w:cols w:space="708"/>
          <w:formProt w:val="0"/>
          <w:docGrid w:linePitch="360"/>
        </w:sectPr>
      </w:pPr>
      <w:r w:rsidRPr="00C74723">
        <w:rPr>
          <w:rFonts w:asciiTheme="majorHAnsi" w:hAnsiTheme="majorHAnsi" w:cs="Times New Roman"/>
          <w:color w:val="000000"/>
          <w:kern w:val="1"/>
          <w:szCs w:val="24"/>
          <w:lang w:eastAsia="hi-IN" w:bidi="hi-IN"/>
        </w:rPr>
        <w:br w:type="page"/>
      </w:r>
    </w:p>
    <w:p w:rsidR="00FF51DC" w:rsidRPr="00C74723" w:rsidRDefault="00FF51DC" w:rsidP="00FF51DC">
      <w:pPr>
        <w:jc w:val="center"/>
        <w:rPr>
          <w:rFonts w:asciiTheme="majorHAnsi" w:hAnsiTheme="majorHAnsi"/>
        </w:rPr>
      </w:pPr>
      <w:r w:rsidRPr="00C74723">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FF51DC" w:rsidP="00FF51DC">
      <w:pPr>
        <w:jc w:val="center"/>
        <w:rPr>
          <w:rFonts w:asciiTheme="majorHAnsi" w:hAnsiTheme="majorHAnsi"/>
        </w:rPr>
      </w:pPr>
    </w:p>
    <w:p w:rsidR="00FF51DC" w:rsidRPr="00C74723" w:rsidRDefault="00AC7887" w:rsidP="00FF51DC">
      <w:pPr>
        <w:jc w:val="center"/>
        <w:rPr>
          <w:rFonts w:asciiTheme="majorHAnsi" w:hAnsiTheme="majorHAnsi"/>
        </w:rPr>
      </w:pPr>
      <w:hyperlink r:id="rId15" w:history="1">
        <w:r w:rsidR="00FF51DC" w:rsidRPr="00C74723">
          <w:rPr>
            <w:rStyle w:val="Hipercze"/>
            <w:rFonts w:asciiTheme="majorHAnsi" w:hAnsiTheme="majorHAnsi"/>
          </w:rPr>
          <w:t>www.ofmcap.org</w:t>
        </w:r>
      </w:hyperlink>
      <w:bookmarkStart w:id="37" w:name="_GoBack"/>
      <w:bookmarkEnd w:id="37"/>
    </w:p>
    <w:p w:rsidR="00D7250D" w:rsidRPr="00C74723" w:rsidRDefault="00D7250D">
      <w:pPr>
        <w:rPr>
          <w:rFonts w:asciiTheme="majorHAnsi" w:hAnsiTheme="majorHAnsi"/>
        </w:rPr>
      </w:pPr>
    </w:p>
    <w:sectPr w:rsidR="00D7250D" w:rsidRPr="00C74723"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16" w:rsidRDefault="006B6816" w:rsidP="00FF51DC">
      <w:pPr>
        <w:spacing w:after="0" w:line="240" w:lineRule="auto"/>
      </w:pPr>
      <w:r>
        <w:separator/>
      </w:r>
    </w:p>
  </w:endnote>
  <w:endnote w:type="continuationSeparator" w:id="0">
    <w:p w:rsidR="006B6816" w:rsidRDefault="006B681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AC7887"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389"/>
      <w:docPartObj>
        <w:docPartGallery w:val="Page Numbers (Bottom of Page)"/>
        <w:docPartUnique/>
      </w:docPartObj>
    </w:sdtPr>
    <w:sdtContent>
      <w:p w:rsidR="00BF2BFB" w:rsidRDefault="00AC7887">
        <w:pPr>
          <w:pStyle w:val="Stopka"/>
          <w:jc w:val="center"/>
        </w:pPr>
        <w:fldSimple w:instr=" PAGE   \* MERGEFORMAT ">
          <w:r w:rsidR="00A350CB">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B681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16" w:rsidRDefault="006B6816" w:rsidP="00FF51DC">
      <w:pPr>
        <w:spacing w:after="0" w:line="240" w:lineRule="auto"/>
      </w:pPr>
      <w:r>
        <w:separator/>
      </w:r>
    </w:p>
  </w:footnote>
  <w:footnote w:type="continuationSeparator" w:id="0">
    <w:p w:rsidR="006B6816" w:rsidRDefault="006B6816"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162"/>
      <w:gridCol w:w="5621"/>
      <w:gridCol w:w="1947"/>
    </w:tblGrid>
    <w:tr w:rsidR="00BF2BFB" w:rsidRPr="00A350CB" w:rsidTr="00FC2174">
      <w:trPr>
        <w:trHeight w:val="151"/>
      </w:trPr>
      <w:tc>
        <w:tcPr>
          <w:tcW w:w="2389" w:type="pct"/>
          <w:tcBorders>
            <w:top w:val="nil"/>
            <w:left w:val="nil"/>
            <w:bottom w:val="single" w:sz="4" w:space="0" w:color="4F81BD" w:themeColor="accent1"/>
            <w:right w:val="nil"/>
          </w:tcBorders>
        </w:tcPr>
        <w:p w:rsidR="00BF2BFB" w:rsidRDefault="00BF2BFB" w:rsidP="00FC217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F2BFB" w:rsidRPr="00BF2BFB" w:rsidRDefault="00BF2BFB" w:rsidP="00A350CB">
          <w:pPr>
            <w:pStyle w:val="Bezodstpw"/>
            <w:jc w:val="center"/>
            <w:rPr>
              <w:rFonts w:asciiTheme="majorHAnsi" w:hAnsiTheme="majorHAnsi"/>
              <w:color w:val="4F81BD" w:themeColor="accent1"/>
              <w:sz w:val="28"/>
              <w:szCs w:val="28"/>
              <w:lang w:val="pl-PL"/>
            </w:rPr>
          </w:pPr>
          <w:r w:rsidRPr="00BF2BFB">
            <w:rPr>
              <w:rFonts w:asciiTheme="majorHAnsi" w:hAnsiTheme="majorHAnsi"/>
              <w:sz w:val="28"/>
              <w:szCs w:val="28"/>
              <w:lang w:val="pl-PL"/>
            </w:rPr>
            <w:t>E</w:t>
          </w:r>
          <w:r w:rsidR="00A350CB">
            <w:rPr>
              <w:rFonts w:asciiTheme="majorHAnsi" w:hAnsiTheme="majorHAnsi"/>
              <w:sz w:val="28"/>
              <w:szCs w:val="28"/>
              <w:lang w:val="pl-PL"/>
            </w:rPr>
            <w:t>WANGELICZNA WSPÓLNOTA BRATERSKA…</w:t>
          </w:r>
        </w:p>
      </w:tc>
      <w:tc>
        <w:tcPr>
          <w:tcW w:w="2278" w:type="pct"/>
          <w:tcBorders>
            <w:top w:val="nil"/>
            <w:left w:val="nil"/>
            <w:bottom w:val="single" w:sz="4" w:space="0" w:color="4F81BD" w:themeColor="accent1"/>
            <w:right w:val="nil"/>
          </w:tcBorders>
        </w:tcPr>
        <w:p w:rsidR="00BF2BFB" w:rsidRPr="00BF2BFB" w:rsidRDefault="00BF2BFB" w:rsidP="00FC2174">
          <w:pPr>
            <w:pStyle w:val="Nagwek"/>
            <w:spacing w:line="276" w:lineRule="auto"/>
            <w:rPr>
              <w:rFonts w:ascii="Cambria" w:eastAsiaTheme="majorEastAsia" w:hAnsi="Cambria" w:cstheme="majorBidi"/>
              <w:b/>
              <w:bCs/>
              <w:color w:val="4F81BD" w:themeColor="accent1"/>
              <w:lang w:val="pl-PL"/>
            </w:rPr>
          </w:pPr>
        </w:p>
      </w:tc>
    </w:tr>
    <w:tr w:rsidR="00BF2BFB" w:rsidRPr="00A350CB" w:rsidTr="00FC2174">
      <w:trPr>
        <w:trHeight w:val="150"/>
      </w:trPr>
      <w:tc>
        <w:tcPr>
          <w:tcW w:w="2389" w:type="pct"/>
          <w:tcBorders>
            <w:top w:val="single" w:sz="4" w:space="0" w:color="4F81BD" w:themeColor="accent1"/>
            <w:left w:val="nil"/>
            <w:bottom w:val="nil"/>
            <w:right w:val="nil"/>
          </w:tcBorders>
        </w:tcPr>
        <w:p w:rsidR="00BF2BFB" w:rsidRPr="00BF2BFB" w:rsidRDefault="00BF2BFB" w:rsidP="00FC2174">
          <w:pPr>
            <w:pStyle w:val="Nagwek"/>
            <w:spacing w:line="276" w:lineRule="auto"/>
            <w:rPr>
              <w:rFonts w:ascii="Cambria" w:eastAsiaTheme="majorEastAsia" w:hAnsi="Cambria" w:cstheme="majorBidi"/>
              <w:b/>
              <w:bCs/>
              <w:color w:val="4F81BD" w:themeColor="accent1"/>
              <w:lang w:val="pl-PL"/>
            </w:rPr>
          </w:pPr>
        </w:p>
      </w:tc>
      <w:tc>
        <w:tcPr>
          <w:tcW w:w="0" w:type="auto"/>
          <w:vMerge/>
          <w:vAlign w:val="center"/>
          <w:hideMark/>
        </w:tcPr>
        <w:p w:rsidR="00BF2BFB" w:rsidRPr="00BF2BFB" w:rsidRDefault="00BF2BFB" w:rsidP="00FC2174">
          <w:pPr>
            <w:rPr>
              <w:rFonts w:ascii="Cambria" w:hAnsi="Cambria"/>
              <w:color w:val="4F81BD" w:themeColor="accent1"/>
              <w:lang w:val="pl-PL"/>
            </w:rPr>
          </w:pPr>
        </w:p>
      </w:tc>
      <w:tc>
        <w:tcPr>
          <w:tcW w:w="2278" w:type="pct"/>
          <w:tcBorders>
            <w:top w:val="single" w:sz="4" w:space="0" w:color="4F81BD" w:themeColor="accent1"/>
            <w:left w:val="nil"/>
            <w:bottom w:val="nil"/>
            <w:right w:val="nil"/>
          </w:tcBorders>
        </w:tcPr>
        <w:p w:rsidR="00BF2BFB" w:rsidRPr="00BF2BFB" w:rsidRDefault="00BF2BFB" w:rsidP="00FC2174">
          <w:pPr>
            <w:pStyle w:val="Nagwek"/>
            <w:spacing w:line="276" w:lineRule="auto"/>
            <w:rPr>
              <w:rFonts w:ascii="Cambria" w:eastAsiaTheme="majorEastAsia" w:hAnsi="Cambria" w:cstheme="majorBidi"/>
              <w:b/>
              <w:bCs/>
              <w:color w:val="4F81BD" w:themeColor="accent1"/>
              <w:lang w:val="pl-PL"/>
            </w:rPr>
          </w:pPr>
        </w:p>
      </w:tc>
    </w:tr>
  </w:tbl>
  <w:p w:rsidR="00FF51DC" w:rsidRPr="00A350CB" w:rsidRDefault="00FF51DC">
    <w:pPr>
      <w:pStyle w:val="Nagwek"/>
      <w:rPr>
        <w:rFonts w:asciiTheme="minorHAnsi" w:hAnsiTheme="minorHAnsi"/>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B681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BE0E21"/>
    <w:rsid w:val="00044898"/>
    <w:rsid w:val="000E11BA"/>
    <w:rsid w:val="00124630"/>
    <w:rsid w:val="001518FE"/>
    <w:rsid w:val="00151D11"/>
    <w:rsid w:val="00193D5E"/>
    <w:rsid w:val="0020080E"/>
    <w:rsid w:val="00224B5E"/>
    <w:rsid w:val="00234EA9"/>
    <w:rsid w:val="00394D59"/>
    <w:rsid w:val="00433A02"/>
    <w:rsid w:val="004E559D"/>
    <w:rsid w:val="005E105A"/>
    <w:rsid w:val="005F2151"/>
    <w:rsid w:val="005F2418"/>
    <w:rsid w:val="006B6816"/>
    <w:rsid w:val="0073414F"/>
    <w:rsid w:val="00782CFC"/>
    <w:rsid w:val="007F197A"/>
    <w:rsid w:val="008A765B"/>
    <w:rsid w:val="008B77E7"/>
    <w:rsid w:val="008D4859"/>
    <w:rsid w:val="008F7985"/>
    <w:rsid w:val="00A350CB"/>
    <w:rsid w:val="00AC7887"/>
    <w:rsid w:val="00AF79E5"/>
    <w:rsid w:val="00B32F01"/>
    <w:rsid w:val="00B50452"/>
    <w:rsid w:val="00B91E9D"/>
    <w:rsid w:val="00B9221A"/>
    <w:rsid w:val="00BE0E21"/>
    <w:rsid w:val="00BF0A0D"/>
    <w:rsid w:val="00BF2BFB"/>
    <w:rsid w:val="00C12FAC"/>
    <w:rsid w:val="00C74723"/>
    <w:rsid w:val="00C821E2"/>
    <w:rsid w:val="00D7250D"/>
    <w:rsid w:val="00E12DE2"/>
    <w:rsid w:val="00E141CE"/>
    <w:rsid w:val="00E6584F"/>
    <w:rsid w:val="00EB3FD8"/>
    <w:rsid w:val="00EB787C"/>
    <w:rsid w:val="00ED3B9F"/>
    <w:rsid w:val="00F10CA3"/>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BFB"/>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BF2B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BF2BFB"/>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BF2BFB"/>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L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C10C-9058-4EA3-8E3A-D3022E52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29</Pages>
  <Words>5374</Words>
  <Characters>30638</Characters>
  <Application>Microsoft Office Word</Application>
  <DocSecurity>0</DocSecurity>
  <Lines>255</Lines>
  <Paragraphs>71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EWANGELICZNA WSPÓLNOTA BRATERSKAW ZMIENIAJĄCYM SIĘ ŚWIECIE</dc:title>
  <dc:subject>List Ministra Generalnego</dc:subject>
  <dc:creator>John Corriveau OFMCap</dc:creator>
  <cp:lastModifiedBy>Autor dokumentu</cp:lastModifiedBy>
  <cp:revision>4</cp:revision>
  <cp:lastPrinted>2016-09-22T11:24:00Z</cp:lastPrinted>
  <dcterms:created xsi:type="dcterms:W3CDTF">2016-12-20T21:29:00Z</dcterms:created>
  <dcterms:modified xsi:type="dcterms:W3CDTF">2016-12-21T16:59:00Z</dcterms:modified>
</cp:coreProperties>
</file>